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footer19.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6F7" w:rsidRDefault="0070113B">
      <w:pPr>
        <w:widowControl w:val="0"/>
        <w:spacing w:line="240" w:lineRule="atLeast"/>
        <w:ind w:firstLineChars="0" w:firstLine="0"/>
        <w:jc w:val="center"/>
        <w:rPr>
          <w:rFonts w:ascii="华文行楷" w:eastAsia="华文行楷" w:hAnsi="宋体"/>
          <w:color w:val="000000"/>
          <w:w w:val="150"/>
          <w:kern w:val="2"/>
          <w:sz w:val="30"/>
          <w:szCs w:val="30"/>
        </w:rPr>
      </w:pPr>
      <w:r>
        <w:rPr>
          <w:rFonts w:ascii="华文行楷" w:eastAsia="华文行楷" w:hAnsi="宋体" w:hint="eastAsia"/>
          <w:noProof/>
          <w:color w:val="000000"/>
          <w:w w:val="150"/>
          <w:kern w:val="2"/>
          <w:sz w:val="30"/>
          <w:szCs w:val="30"/>
        </w:rPr>
        <w:drawing>
          <wp:inline distT="0" distB="0" distL="114300" distR="114300">
            <wp:extent cx="5613400" cy="1290955"/>
            <wp:effectExtent l="0" t="0" r="0" b="0"/>
            <wp:docPr id="3"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国际音标"/>
                    <pic:cNvPicPr>
                      <a:picLocks noChangeAspect="1"/>
                    </pic:cNvPicPr>
                  </pic:nvPicPr>
                  <pic:blipFill>
                    <a:blip r:embed="rId9"/>
                    <a:srcRect/>
                    <a:stretch>
                      <a:fillRect/>
                    </a:stretch>
                  </pic:blipFill>
                  <pic:spPr>
                    <a:xfrm>
                      <a:off x="0" y="0"/>
                      <a:ext cx="5613400" cy="1376045"/>
                    </a:xfrm>
                    <a:prstGeom prst="rect">
                      <a:avLst/>
                    </a:prstGeom>
                    <a:noFill/>
                    <a:ln w="9525">
                      <a:noFill/>
                      <a:miter/>
                    </a:ln>
                    <a:effectLst/>
                  </pic:spPr>
                </pic:pic>
              </a:graphicData>
            </a:graphic>
          </wp:inline>
        </w:drawing>
      </w:r>
    </w:p>
    <w:p w:rsidR="00D106F7" w:rsidRDefault="00D106F7">
      <w:pPr>
        <w:widowControl w:val="0"/>
        <w:spacing w:line="240" w:lineRule="atLeast"/>
        <w:ind w:firstLineChars="0" w:firstLine="0"/>
        <w:jc w:val="center"/>
        <w:rPr>
          <w:rFonts w:ascii="华文行楷" w:eastAsia="华文行楷" w:hAnsi="宋体"/>
          <w:color w:val="000000"/>
          <w:w w:val="150"/>
          <w:kern w:val="2"/>
          <w:sz w:val="30"/>
          <w:szCs w:val="30"/>
        </w:rPr>
      </w:pPr>
    </w:p>
    <w:p w:rsidR="00D106F7" w:rsidRDefault="00D106F7">
      <w:pPr>
        <w:widowControl w:val="0"/>
        <w:spacing w:line="240" w:lineRule="atLeast"/>
        <w:ind w:firstLineChars="0" w:firstLine="0"/>
        <w:jc w:val="center"/>
        <w:rPr>
          <w:rFonts w:ascii="华文行楷" w:eastAsia="华文行楷" w:hAnsi="宋体"/>
          <w:color w:val="000000"/>
          <w:w w:val="150"/>
          <w:kern w:val="2"/>
          <w:sz w:val="30"/>
          <w:szCs w:val="30"/>
        </w:rPr>
      </w:pPr>
    </w:p>
    <w:p w:rsidR="00D106F7" w:rsidRDefault="00D106F7">
      <w:pPr>
        <w:widowControl w:val="0"/>
        <w:spacing w:line="240" w:lineRule="atLeast"/>
        <w:ind w:firstLineChars="0" w:firstLine="0"/>
        <w:jc w:val="center"/>
        <w:rPr>
          <w:rFonts w:ascii="华文行楷" w:eastAsia="华文行楷" w:hAnsi="宋体"/>
          <w:color w:val="000000"/>
          <w:w w:val="150"/>
          <w:kern w:val="2"/>
          <w:sz w:val="30"/>
          <w:szCs w:val="30"/>
        </w:rPr>
      </w:pPr>
    </w:p>
    <w:p w:rsidR="00D106F7" w:rsidRDefault="0070113B">
      <w:pPr>
        <w:widowControl w:val="0"/>
        <w:spacing w:line="240" w:lineRule="atLeast"/>
        <w:ind w:firstLineChars="0" w:firstLine="0"/>
        <w:jc w:val="center"/>
        <w:rPr>
          <w:rFonts w:ascii="华文行楷" w:eastAsia="华文行楷" w:hAnsi="宋体"/>
          <w:color w:val="000000"/>
          <w:w w:val="150"/>
          <w:kern w:val="2"/>
          <w:sz w:val="30"/>
          <w:szCs w:val="30"/>
        </w:rPr>
      </w:pPr>
      <w:r>
        <w:rPr>
          <w:rFonts w:ascii="Calibri" w:eastAsia="宋体" w:hAnsi="Calibri"/>
          <w:noProof/>
          <w:kern w:val="2"/>
          <w:sz w:val="30"/>
          <w:szCs w:val="24"/>
        </w:rPr>
        <mc:AlternateContent>
          <mc:Choice Requires="wps">
            <w:drawing>
              <wp:anchor distT="0" distB="0" distL="114300" distR="114300" simplePos="0" relativeHeight="251670016" behindDoc="0" locked="0" layoutInCell="1" allowOverlap="1">
                <wp:simplePos x="0" y="0"/>
                <wp:positionH relativeFrom="column">
                  <wp:posOffset>1251585</wp:posOffset>
                </wp:positionH>
                <wp:positionV relativeFrom="paragraph">
                  <wp:posOffset>103505</wp:posOffset>
                </wp:positionV>
                <wp:extent cx="3888105" cy="1489075"/>
                <wp:effectExtent l="0" t="0" r="0" b="0"/>
                <wp:wrapNone/>
                <wp:docPr id="2" name="文本框 2"/>
                <wp:cNvGraphicFramePr/>
                <a:graphic xmlns:a="http://schemas.openxmlformats.org/drawingml/2006/main">
                  <a:graphicData uri="http://schemas.microsoft.com/office/word/2010/wordprocessingShape">
                    <wps:wsp>
                      <wps:cNvSpPr txBox="1"/>
                      <wps:spPr>
                        <a:xfrm>
                          <a:off x="0" y="0"/>
                          <a:ext cx="3888105" cy="1489075"/>
                        </a:xfrm>
                        <a:prstGeom prst="rect">
                          <a:avLst/>
                        </a:prstGeom>
                        <a:noFill/>
                        <a:ln w="15875">
                          <a:noFill/>
                        </a:ln>
                      </wps:spPr>
                      <wps:txbx>
                        <w:txbxContent>
                          <w:p w:rsidR="00D106F7" w:rsidRDefault="0070113B">
                            <w:pPr>
                              <w:widowControl w:val="0"/>
                              <w:spacing w:line="480" w:lineRule="auto"/>
                              <w:ind w:firstLineChars="0" w:firstLine="0"/>
                              <w:jc w:val="center"/>
                              <w:rPr>
                                <w:rFonts w:ascii="Calibri" w:eastAsia="宋体" w:hAnsi="Calibri"/>
                                <w:b/>
                                <w:bCs/>
                                <w:kern w:val="2"/>
                                <w:sz w:val="52"/>
                                <w:szCs w:val="52"/>
                              </w:rPr>
                            </w:pPr>
                            <w:r>
                              <w:rPr>
                                <w:rFonts w:ascii="Calibri" w:eastAsia="宋体" w:hAnsi="Calibri" w:hint="eastAsia"/>
                                <w:b/>
                                <w:bCs/>
                                <w:kern w:val="2"/>
                                <w:sz w:val="52"/>
                                <w:szCs w:val="52"/>
                              </w:rPr>
                              <w:t>本科毕业论文（设计）</w:t>
                            </w:r>
                          </w:p>
                          <w:p w:rsidR="00D106F7" w:rsidRDefault="0070113B">
                            <w:pPr>
                              <w:widowControl w:val="0"/>
                              <w:spacing w:line="480" w:lineRule="auto"/>
                              <w:ind w:firstLineChars="0" w:firstLine="0"/>
                              <w:jc w:val="center"/>
                              <w:rPr>
                                <w:rFonts w:ascii="Calibri" w:eastAsia="宋体" w:hAnsi="Calibri"/>
                                <w:b/>
                                <w:bCs/>
                                <w:kern w:val="2"/>
                                <w:sz w:val="52"/>
                                <w:szCs w:val="52"/>
                              </w:rPr>
                            </w:pPr>
                            <w:r>
                              <w:rPr>
                                <w:rFonts w:ascii="Calibri" w:eastAsia="宋体" w:hAnsi="Calibri" w:hint="eastAsia"/>
                                <w:b/>
                                <w:bCs/>
                                <w:kern w:val="2"/>
                                <w:sz w:val="52"/>
                                <w:szCs w:val="52"/>
                              </w:rPr>
                              <w:t>工作指导手册</w:t>
                            </w:r>
                          </w:p>
                        </w:txbxContent>
                      </wps:txbx>
                      <wps:bodyPr upright="1"/>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98.55pt;margin-top:8.15pt;width:306.15pt;height:117.2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" filled="f" stroked="f" strokeweight="1.25pt">
                <v:textbox>
                  <w:txbxContent>
                    <w:p w:rsidR="00D106F7" w:rsidRDefault="0070113B">
                      <w:pPr>
                        <w:widowControl w:val="0"/>
                        <w:spacing w:line="480" w:lineRule="auto"/>
                        <w:ind w:firstLineChars="0" w:firstLine="0"/>
                        <w:jc w:val="center"/>
                        <w:rPr>
                          <w:rFonts w:ascii="Calibri" w:eastAsia="宋体" w:hAnsi="Calibri"/>
                          <w:b/>
                          <w:bCs/>
                          <w:kern w:val="2"/>
                          <w:sz w:val="52"/>
                          <w:szCs w:val="52"/>
                        </w:rPr>
                      </w:pPr>
                      <w:r>
                        <w:rPr>
                          <w:rFonts w:ascii="Calibri" w:eastAsia="宋体" w:hAnsi="Calibri" w:hint="eastAsia"/>
                          <w:b/>
                          <w:bCs/>
                          <w:kern w:val="2"/>
                          <w:sz w:val="52"/>
                          <w:szCs w:val="52"/>
                        </w:rPr>
                        <w:t>本科毕业论文（设计）</w:t>
                      </w:r>
                    </w:p>
                    <w:p w:rsidR="00D106F7" w:rsidRDefault="0070113B">
                      <w:pPr>
                        <w:widowControl w:val="0"/>
                        <w:spacing w:line="480" w:lineRule="auto"/>
                        <w:ind w:firstLineChars="0" w:firstLine="0"/>
                        <w:jc w:val="center"/>
                        <w:rPr>
                          <w:rFonts w:ascii="Calibri" w:eastAsia="宋体" w:hAnsi="Calibri"/>
                          <w:b/>
                          <w:bCs/>
                          <w:kern w:val="2"/>
                          <w:sz w:val="52"/>
                          <w:szCs w:val="52"/>
                        </w:rPr>
                      </w:pPr>
                      <w:r>
                        <w:rPr>
                          <w:rFonts w:ascii="Calibri" w:eastAsia="宋体" w:hAnsi="Calibri" w:hint="eastAsia"/>
                          <w:b/>
                          <w:bCs/>
                          <w:kern w:val="2"/>
                          <w:sz w:val="52"/>
                          <w:szCs w:val="52"/>
                        </w:rPr>
                        <w:t>工作指导手册</w:t>
                      </w:r>
                    </w:p>
                  </w:txbxContent>
                </v:textbox>
              </v:shape>
            </w:pict>
          </mc:Fallback>
        </mc:AlternateContent>
      </w:r>
    </w:p>
    <w:p w:rsidR="00D106F7" w:rsidRDefault="00D106F7">
      <w:pPr>
        <w:widowControl w:val="0"/>
        <w:spacing w:line="240" w:lineRule="atLeast"/>
        <w:ind w:firstLineChars="0" w:firstLine="0"/>
        <w:jc w:val="center"/>
        <w:rPr>
          <w:rFonts w:ascii="华文行楷" w:eastAsia="华文行楷" w:hAnsi="宋体"/>
          <w:color w:val="000000"/>
          <w:w w:val="150"/>
          <w:kern w:val="2"/>
          <w:sz w:val="30"/>
          <w:szCs w:val="30"/>
        </w:rPr>
      </w:pPr>
    </w:p>
    <w:p w:rsidR="00D106F7" w:rsidRDefault="0070113B">
      <w:pPr>
        <w:widowControl w:val="0"/>
        <w:spacing w:line="240" w:lineRule="atLeast"/>
        <w:ind w:firstLineChars="0" w:firstLine="0"/>
        <w:jc w:val="center"/>
        <w:rPr>
          <w:rFonts w:ascii="华文行楷" w:eastAsia="华文行楷" w:hAnsi="宋体"/>
          <w:color w:val="000000"/>
          <w:w w:val="150"/>
          <w:kern w:val="2"/>
          <w:sz w:val="30"/>
          <w:szCs w:val="30"/>
        </w:rPr>
      </w:pPr>
      <w:r>
        <w:rPr>
          <w:rFonts w:ascii="Calibri" w:eastAsia="宋体" w:hAnsi="Calibri"/>
          <w:noProof/>
          <w:kern w:val="2"/>
          <w:sz w:val="30"/>
          <w:szCs w:val="24"/>
        </w:rPr>
        <mc:AlternateContent>
          <mc:Choice Requires="wps">
            <w:drawing>
              <wp:anchor distT="0" distB="0" distL="114300" distR="114300" simplePos="0" relativeHeight="251671040" behindDoc="0" locked="0" layoutInCell="1" allowOverlap="1">
                <wp:simplePos x="0" y="0"/>
                <wp:positionH relativeFrom="column">
                  <wp:posOffset>1186815</wp:posOffset>
                </wp:positionH>
                <wp:positionV relativeFrom="paragraph">
                  <wp:posOffset>4010660</wp:posOffset>
                </wp:positionV>
                <wp:extent cx="3559175" cy="1256030"/>
                <wp:effectExtent l="0" t="0" r="3175" b="1270"/>
                <wp:wrapNone/>
                <wp:docPr id="4" name="文本框 4"/>
                <wp:cNvGraphicFramePr/>
                <a:graphic xmlns:a="http://schemas.openxmlformats.org/drawingml/2006/main">
                  <a:graphicData uri="http://schemas.microsoft.com/office/word/2010/wordprocessingShape">
                    <wps:wsp>
                      <wps:cNvSpPr txBox="1"/>
                      <wps:spPr>
                        <a:xfrm>
                          <a:off x="0" y="0"/>
                          <a:ext cx="3559175" cy="1256030"/>
                        </a:xfrm>
                        <a:prstGeom prst="rect">
                          <a:avLst/>
                        </a:prstGeom>
                        <a:gradFill rotWithShape="0">
                          <a:gsLst>
                            <a:gs pos="0">
                              <a:srgbClr val="FFFFFF"/>
                            </a:gs>
                            <a:gs pos="100000">
                              <a:srgbClr val="FFFFFF"/>
                            </a:gs>
                          </a:gsLst>
                          <a:lin ang="0"/>
                          <a:tileRect/>
                        </a:gradFill>
                        <a:ln w="15875">
                          <a:noFill/>
                        </a:ln>
                      </wps:spPr>
                      <wps:txbx>
                        <w:txbxContent>
                          <w:p w:rsidR="00D106F7" w:rsidRDefault="0070113B">
                            <w:pPr>
                              <w:widowControl w:val="0"/>
                              <w:spacing w:line="240" w:lineRule="auto"/>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t>河北外国语学院</w:t>
                            </w:r>
                          </w:p>
                          <w:p w:rsidR="00D106F7" w:rsidRDefault="0070113B">
                            <w:pPr>
                              <w:widowControl w:val="0"/>
                              <w:spacing w:line="240" w:lineRule="auto"/>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t>教务处制</w:t>
                            </w:r>
                          </w:p>
                          <w:p w:rsidR="00D106F7" w:rsidRDefault="00D106F7">
                            <w:pPr>
                              <w:widowControl w:val="0"/>
                              <w:spacing w:line="240" w:lineRule="auto"/>
                              <w:ind w:firstLineChars="0" w:firstLine="0"/>
                              <w:jc w:val="center"/>
                              <w:rPr>
                                <w:rFonts w:ascii="宋体" w:eastAsia="宋体" w:hAnsi="宋体" w:cs="宋体"/>
                                <w:b/>
                                <w:bCs/>
                                <w:kern w:val="2"/>
                                <w:sz w:val="30"/>
                                <w:szCs w:val="30"/>
                              </w:rPr>
                            </w:pPr>
                          </w:p>
                        </w:txbxContent>
                      </wps:txbx>
                      <wps:bodyPr upright="1"/>
                    </wps:wsp>
                  </a:graphicData>
                </a:graphic>
              </wp:anchor>
            </w:drawing>
          </mc:Choice>
          <mc:Fallback>
            <w:pict>
              <v:shape id="文本框 4" o:spid="_x0000_s1027" type="#_x0000_t202" style="position:absolute;left:0;text-align:left;margin-left:93.45pt;margin-top:315.8pt;width:280.25pt;height:98.9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" stroked="f" strokeweight="1.25pt">
                <v:fill angle="90" focus="100%" type="gradient">
                  <o:fill v:ext="view" type="gradientUnscaled"/>
                </v:fill>
                <v:textbox>
                  <w:txbxContent>
                    <w:p w:rsidR="00D106F7" w:rsidRDefault="0070113B">
                      <w:pPr>
                        <w:widowControl w:val="0"/>
                        <w:spacing w:line="240" w:lineRule="auto"/>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t>河北外国语学院</w:t>
                      </w:r>
                    </w:p>
                    <w:p w:rsidR="00D106F7" w:rsidRDefault="0070113B">
                      <w:pPr>
                        <w:widowControl w:val="0"/>
                        <w:spacing w:line="240" w:lineRule="auto"/>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t>教务处制</w:t>
                      </w:r>
                    </w:p>
                    <w:p w:rsidR="00D106F7" w:rsidRDefault="00D106F7">
                      <w:pPr>
                        <w:widowControl w:val="0"/>
                        <w:spacing w:line="240" w:lineRule="auto"/>
                        <w:ind w:firstLineChars="0" w:firstLine="0"/>
                        <w:jc w:val="center"/>
                        <w:rPr>
                          <w:rFonts w:ascii="宋体" w:eastAsia="宋体" w:hAnsi="宋体" w:cs="宋体"/>
                          <w:b/>
                          <w:bCs/>
                          <w:kern w:val="2"/>
                          <w:sz w:val="30"/>
                          <w:szCs w:val="30"/>
                        </w:rPr>
                      </w:pPr>
                    </w:p>
                  </w:txbxContent>
                </v:textbox>
              </v:shape>
            </w:pict>
          </mc:Fallback>
        </mc:AlternateContent>
      </w:r>
    </w:p>
    <w:p w:rsidR="00D106F7" w:rsidRDefault="00D106F7">
      <w:pPr>
        <w:widowControl w:val="0"/>
        <w:spacing w:line="240" w:lineRule="atLeast"/>
        <w:ind w:firstLineChars="0" w:firstLine="0"/>
        <w:jc w:val="center"/>
        <w:rPr>
          <w:rFonts w:ascii="华文行楷" w:eastAsia="华文行楷" w:hAnsi="宋体"/>
          <w:color w:val="000000"/>
          <w:w w:val="150"/>
          <w:sz w:val="30"/>
          <w:szCs w:val="30"/>
        </w:rPr>
        <w:sectPr w:rsidR="00D106F7">
          <w:headerReference w:type="even" r:id="rId10"/>
          <w:headerReference w:type="default" r:id="rId11"/>
          <w:footerReference w:type="even" r:id="rId12"/>
          <w:footerReference w:type="default" r:id="rId13"/>
          <w:headerReference w:type="first" r:id="rId14"/>
          <w:footerReference w:type="first" r:id="rId15"/>
          <w:pgSz w:w="11906" w:h="16838"/>
          <w:pgMar w:top="1247" w:right="1247" w:bottom="1247" w:left="1247" w:header="851" w:footer="992" w:gutter="0"/>
          <w:cols w:space="720"/>
          <w:docGrid w:type="lines" w:linePitch="312"/>
        </w:sectPr>
      </w:pPr>
    </w:p>
    <w:p w:rsidR="00D106F7" w:rsidRDefault="0070113B">
      <w:pPr>
        <w:widowControl w:val="0"/>
        <w:spacing w:afterLines="100" w:after="312" w:line="240" w:lineRule="auto"/>
        <w:ind w:firstLineChars="0" w:firstLine="0"/>
        <w:jc w:val="center"/>
        <w:rPr>
          <w:rFonts w:ascii="宋体" w:eastAsia="宋体" w:hAnsi="宋体" w:cs="宋体"/>
          <w:b/>
          <w:bCs/>
          <w:color w:val="000000"/>
          <w:w w:val="110"/>
          <w:kern w:val="2"/>
          <w:sz w:val="44"/>
          <w:szCs w:val="44"/>
        </w:rPr>
      </w:pPr>
      <w:r>
        <w:rPr>
          <w:rFonts w:ascii="宋体" w:eastAsia="宋体" w:hAnsi="宋体" w:cs="宋体" w:hint="eastAsia"/>
          <w:b/>
          <w:bCs/>
          <w:color w:val="000000"/>
          <w:w w:val="110"/>
          <w:kern w:val="2"/>
          <w:sz w:val="44"/>
          <w:szCs w:val="44"/>
        </w:rPr>
        <w:lastRenderedPageBreak/>
        <w:t>目 录</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一、河北外国语学院本科生毕业论文（设计）工作条例</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二、学士学位论文（翻译作品）的工作要求</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三、学士学位论文（毕业设计）的工作要求</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四、指导教师工作手册</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五、本科毕业论文“查重”工作实施细则</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六、本科生毕业论文（设计）成绩评定标准</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七、本科毕业论文工作时间框架</w:t>
      </w:r>
    </w:p>
    <w:p w:rsidR="00D106F7" w:rsidRDefault="0070113B">
      <w:pPr>
        <w:widowControl w:val="0"/>
        <w:spacing w:beforeLines="50" w:before="156" w:afterLines="50" w:after="156" w:line="240" w:lineRule="auto"/>
        <w:ind w:firstLineChars="0" w:firstLine="0"/>
        <w:jc w:val="left"/>
        <w:rPr>
          <w:rFonts w:ascii="宋体" w:eastAsia="宋体" w:hAnsi="宋体" w:cs="宋体"/>
          <w:bCs/>
          <w:color w:val="000000"/>
          <w:kern w:val="2"/>
          <w:sz w:val="36"/>
          <w:szCs w:val="36"/>
        </w:rPr>
      </w:pPr>
      <w:r>
        <w:rPr>
          <w:rFonts w:ascii="宋体" w:eastAsia="宋体" w:hAnsi="宋体" w:cs="宋体" w:hint="eastAsia"/>
          <w:bCs/>
          <w:color w:val="000000"/>
          <w:kern w:val="2"/>
          <w:sz w:val="36"/>
          <w:szCs w:val="36"/>
        </w:rPr>
        <w:t>八、各类附件</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附件1：毕业论文选题情况一览表</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附件2：河北外国语学院本科毕业论文任务书</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附件3：开题报告书模板及撰写说明</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附件4：河北外国语学院本科毕业论文（设计）中期进展情况检查表”</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附件5：河北外国语学院学士学位论文写作指南</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附件6：毕业论文（设计）指导记录表</w:t>
      </w:r>
    </w:p>
    <w:p w:rsidR="00D106F7" w:rsidRDefault="0070113B">
      <w:pPr>
        <w:widowControl w:val="0"/>
        <w:spacing w:beforeLines="50" w:before="156" w:afterLines="50" w:after="156" w:line="240" w:lineRule="auto"/>
        <w:ind w:firstLine="640"/>
        <w:jc w:val="left"/>
        <w:rPr>
          <w:rFonts w:ascii="宋体" w:eastAsia="宋体" w:hAnsi="宋体" w:cs="宋体"/>
          <w:bCs/>
          <w:color w:val="000000"/>
          <w:kern w:val="2"/>
          <w:sz w:val="32"/>
          <w:szCs w:val="32"/>
        </w:rPr>
      </w:pPr>
      <w:r>
        <w:rPr>
          <w:rFonts w:ascii="宋体" w:eastAsia="宋体" w:hAnsi="宋体" w:cs="宋体" w:hint="eastAsia"/>
          <w:bCs/>
          <w:color w:val="000000"/>
          <w:kern w:val="2"/>
          <w:sz w:val="32"/>
          <w:szCs w:val="32"/>
        </w:rPr>
        <w:t>附件7：本科毕业论文成绩评议书</w:t>
      </w:r>
    </w:p>
    <w:p w:rsidR="00D106F7" w:rsidRDefault="0070113B">
      <w:pPr>
        <w:widowControl w:val="0"/>
        <w:spacing w:beforeLines="50" w:before="156" w:afterLines="50" w:after="156" w:line="240" w:lineRule="auto"/>
        <w:ind w:firstLine="640"/>
        <w:jc w:val="left"/>
        <w:rPr>
          <w:rFonts w:ascii="Calibri" w:eastAsia="宋体" w:hAnsi="Calibri"/>
          <w:b/>
          <w:kern w:val="2"/>
          <w:sz w:val="32"/>
          <w:szCs w:val="32"/>
        </w:rPr>
      </w:pPr>
      <w:r>
        <w:rPr>
          <w:rFonts w:ascii="宋体" w:eastAsia="宋体" w:hAnsi="宋体" w:cs="宋体" w:hint="eastAsia"/>
          <w:bCs/>
          <w:color w:val="000000"/>
          <w:kern w:val="2"/>
          <w:sz w:val="32"/>
          <w:szCs w:val="32"/>
        </w:rPr>
        <w:t>附件8：优秀毕业论文推荐一览表</w:t>
      </w:r>
    </w:p>
    <w:p w:rsidR="00D106F7" w:rsidRDefault="0070113B">
      <w:pPr>
        <w:widowControl w:val="0"/>
        <w:spacing w:line="240" w:lineRule="atLeast"/>
        <w:ind w:firstLineChars="0" w:firstLine="0"/>
        <w:jc w:val="center"/>
        <w:rPr>
          <w:rFonts w:ascii="Calibri" w:eastAsia="宋体" w:hAnsi="Calibri"/>
          <w:b/>
          <w:kern w:val="2"/>
          <w:sz w:val="36"/>
          <w:szCs w:val="36"/>
        </w:rPr>
      </w:pPr>
      <w:r>
        <w:rPr>
          <w:rFonts w:ascii="Calibri" w:eastAsia="宋体" w:hAnsi="Calibri"/>
          <w:b/>
          <w:kern w:val="2"/>
          <w:sz w:val="36"/>
          <w:szCs w:val="36"/>
        </w:rPr>
        <w:lastRenderedPageBreak/>
        <w:t>河北外国语学院</w:t>
      </w:r>
    </w:p>
    <w:p w:rsidR="00D106F7" w:rsidRDefault="0070113B">
      <w:pPr>
        <w:widowControl w:val="0"/>
        <w:spacing w:line="240" w:lineRule="atLeast"/>
        <w:ind w:firstLineChars="0" w:firstLine="0"/>
        <w:jc w:val="center"/>
        <w:rPr>
          <w:rFonts w:ascii="宋体" w:eastAsia="宋体" w:hAnsi="宋体"/>
          <w:kern w:val="2"/>
          <w:sz w:val="36"/>
          <w:szCs w:val="36"/>
        </w:rPr>
      </w:pPr>
      <w:r>
        <w:rPr>
          <w:rFonts w:ascii="Calibri" w:eastAsia="宋体" w:hAnsi="Calibri"/>
          <w:b/>
          <w:kern w:val="2"/>
          <w:sz w:val="36"/>
          <w:szCs w:val="36"/>
        </w:rPr>
        <w:t>本科生毕业论文（设计）工作条例</w:t>
      </w:r>
    </w:p>
    <w:p w:rsidR="00D106F7" w:rsidRDefault="0070113B">
      <w:pPr>
        <w:widowControl w:val="0"/>
        <w:adjustRightInd w:val="0"/>
        <w:snapToGrid w:val="0"/>
        <w:spacing w:line="360" w:lineRule="auto"/>
        <w:ind w:firstLine="480"/>
        <w:jc w:val="left"/>
        <w:rPr>
          <w:rFonts w:ascii="宋体" w:eastAsia="宋体" w:hAnsi="宋体" w:cs="宋体"/>
          <w:color w:val="000000"/>
          <w:szCs w:val="24"/>
        </w:rPr>
      </w:pPr>
      <w:r>
        <w:rPr>
          <w:rFonts w:ascii="宋体" w:eastAsia="宋体" w:hAnsi="宋体" w:cs="宋体" w:hint="eastAsia"/>
          <w:color w:val="000000"/>
          <w:szCs w:val="24"/>
        </w:rPr>
        <w:t>毕业论文是学生在校期间最后一个重要的综合性实践教学环节，是学生全面运用所学的基本技能、基础理论和专业知识对现实问题或理论问题进行研究的综合性训练，目的是培养和检验学生独立提出问题、分析问题和解决问题的能力。</w:t>
      </w:r>
      <w:r>
        <w:rPr>
          <w:rFonts w:ascii="宋体" w:eastAsia="宋体" w:hAnsi="宋体" w:cs="宋体" w:hint="eastAsia"/>
          <w:color w:val="000000"/>
          <w:szCs w:val="24"/>
        </w:rPr>
        <w:br/>
        <w:t xml:space="preserve">    为确保我校成人高等学历教育本科学生毕业论文的质量，严格按照国家的学士学位授予要求，根据各专业人才培养方案，结合毕业生质量标准，注重学生综合知识的运用能力和解决实际问题的能力，注重培养学生在工作中应用各种工具的能力以及撰写科研报告、论文和表达、交流的能力，拓宽学生的知识面，重视开发学生的创造力。特制定本工作条例。</w:t>
      </w:r>
    </w:p>
    <w:p w:rsidR="00D106F7" w:rsidRDefault="0070113B">
      <w:pPr>
        <w:widowControl w:val="0"/>
        <w:spacing w:line="360" w:lineRule="auto"/>
        <w:ind w:firstLine="482"/>
        <w:rPr>
          <w:rFonts w:ascii="宋体" w:eastAsia="宋体" w:hAnsi="宋体" w:cs="宋体"/>
          <w:color w:val="000000"/>
          <w:szCs w:val="24"/>
        </w:rPr>
      </w:pPr>
      <w:r>
        <w:rPr>
          <w:rFonts w:ascii="宋体" w:eastAsia="宋体" w:hAnsi="宋体" w:cs="宋体" w:hint="eastAsia"/>
          <w:b/>
          <w:bCs/>
          <w:color w:val="000000"/>
          <w:szCs w:val="24"/>
        </w:rPr>
        <w:t xml:space="preserve"> 一、申请本科毕业论文的资格和要求</w:t>
      </w:r>
    </w:p>
    <w:p w:rsidR="00D106F7" w:rsidRDefault="0070113B">
      <w:pPr>
        <w:widowControl w:val="0"/>
        <w:spacing w:line="360" w:lineRule="auto"/>
        <w:ind w:firstLine="480"/>
        <w:rPr>
          <w:rFonts w:ascii="宋体" w:eastAsia="宋体" w:hAnsi="宋体" w:cs="宋体"/>
          <w:color w:val="000000"/>
          <w:szCs w:val="24"/>
        </w:rPr>
      </w:pPr>
      <w:r>
        <w:rPr>
          <w:rFonts w:ascii="宋体" w:eastAsia="宋体" w:hAnsi="宋体" w:cs="宋体" w:hint="eastAsia"/>
          <w:color w:val="000000"/>
          <w:szCs w:val="24"/>
        </w:rPr>
        <w:t>（一）坚持四项基本原则，热爱祖国，遵纪守法，遵守校纪校规，有良好的道德品质、心理素质和身体素质。</w:t>
      </w:r>
    </w:p>
    <w:p w:rsidR="00D106F7" w:rsidRDefault="0070113B">
      <w:pPr>
        <w:widowControl w:val="0"/>
        <w:spacing w:line="360" w:lineRule="auto"/>
        <w:ind w:firstLine="480"/>
        <w:rPr>
          <w:rFonts w:ascii="宋体" w:eastAsia="宋体" w:hAnsi="宋体" w:cs="宋体"/>
          <w:color w:val="000000"/>
          <w:szCs w:val="24"/>
        </w:rPr>
      </w:pPr>
      <w:r>
        <w:rPr>
          <w:rFonts w:ascii="宋体" w:eastAsia="宋体" w:hAnsi="宋体" w:cs="宋体" w:hint="eastAsia"/>
          <w:color w:val="000000"/>
          <w:szCs w:val="24"/>
        </w:rPr>
        <w:t>（二）按照河北外国语学院人才培养方案的要求，修满本专业人才培养方案规定的学时和学分。</w:t>
      </w:r>
    </w:p>
    <w:p w:rsidR="00D106F7" w:rsidRDefault="0070113B">
      <w:pPr>
        <w:widowControl w:val="0"/>
        <w:spacing w:line="360" w:lineRule="auto"/>
        <w:ind w:firstLine="482"/>
        <w:rPr>
          <w:rFonts w:ascii="宋体" w:eastAsia="宋体" w:hAnsi="宋体" w:cs="宋体"/>
          <w:b/>
          <w:color w:val="000000"/>
          <w:szCs w:val="24"/>
        </w:rPr>
      </w:pPr>
      <w:r>
        <w:rPr>
          <w:rFonts w:ascii="宋体" w:eastAsia="宋体" w:hAnsi="宋体" w:cs="宋体" w:hint="eastAsia"/>
          <w:b/>
          <w:color w:val="000000"/>
          <w:szCs w:val="24"/>
        </w:rPr>
        <w:t xml:space="preserve"> 二、基本规范与过程要求</w:t>
      </w:r>
    </w:p>
    <w:p w:rsidR="00D106F7" w:rsidRDefault="0070113B">
      <w:pPr>
        <w:widowControl w:val="0"/>
        <w:spacing w:line="360" w:lineRule="auto"/>
        <w:ind w:firstLine="482"/>
        <w:rPr>
          <w:rFonts w:ascii="宋体" w:eastAsia="宋体" w:hAnsi="宋体" w:cs="宋体"/>
          <w:b/>
          <w:color w:val="000000"/>
          <w:szCs w:val="24"/>
        </w:rPr>
      </w:pPr>
      <w:r>
        <w:rPr>
          <w:rFonts w:ascii="宋体" w:eastAsia="宋体" w:hAnsi="宋体" w:cs="宋体" w:hint="eastAsia"/>
          <w:b/>
          <w:color w:val="000000"/>
          <w:szCs w:val="24"/>
        </w:rPr>
        <w:t>（一）语言类专业撰写毕业论文，可采用学位论文或翻译作品实践与报告等形式；非语言类专业撰写毕业论文，可采用学位论文或调研报告、毕业设计等多种形式；</w:t>
      </w:r>
    </w:p>
    <w:p w:rsidR="00D106F7" w:rsidRDefault="0070113B">
      <w:pPr>
        <w:widowControl w:val="0"/>
        <w:spacing w:line="360" w:lineRule="auto"/>
        <w:ind w:firstLine="482"/>
        <w:rPr>
          <w:rFonts w:ascii="宋体" w:eastAsia="宋体" w:hAnsi="宋体" w:cs="宋体"/>
          <w:b/>
          <w:color w:val="000000"/>
          <w:szCs w:val="24"/>
        </w:rPr>
      </w:pPr>
      <w:r>
        <w:rPr>
          <w:rFonts w:ascii="宋体" w:eastAsia="宋体" w:hAnsi="宋体" w:cs="宋体" w:hint="eastAsia"/>
          <w:b/>
          <w:color w:val="000000"/>
          <w:szCs w:val="24"/>
        </w:rPr>
        <w:t>（二）选题</w:t>
      </w:r>
    </w:p>
    <w:p w:rsidR="00D106F7" w:rsidRDefault="0070113B">
      <w:pPr>
        <w:widowControl w:val="0"/>
        <w:spacing w:line="360" w:lineRule="auto"/>
        <w:ind w:firstLine="480"/>
        <w:rPr>
          <w:rFonts w:ascii="宋体" w:eastAsia="宋体" w:hAnsi="宋体" w:cs="宋体"/>
          <w:color w:val="000000"/>
          <w:szCs w:val="24"/>
        </w:rPr>
      </w:pPr>
      <w:r>
        <w:rPr>
          <w:rFonts w:ascii="宋体" w:eastAsia="宋体" w:hAnsi="宋体" w:cs="宋体" w:hint="eastAsia"/>
          <w:color w:val="000000"/>
          <w:szCs w:val="24"/>
        </w:rPr>
        <w:t>根据我校的教学实际和学生的知识及科研水平，本科毕业论文的选题工作总体上坚持“导师指导，学生拟题；导师引领，学生研究”的原则。具体选题原则如下：</w:t>
      </w:r>
    </w:p>
    <w:p w:rsidR="00D106F7" w:rsidRDefault="0070113B">
      <w:pPr>
        <w:widowControl w:val="0"/>
        <w:spacing w:line="360" w:lineRule="auto"/>
        <w:ind w:firstLine="480"/>
        <w:rPr>
          <w:rFonts w:ascii="宋体" w:eastAsia="宋体" w:hAnsi="宋体" w:cs="宋体"/>
          <w:color w:val="000000"/>
          <w:szCs w:val="24"/>
        </w:rPr>
      </w:pPr>
      <w:r>
        <w:rPr>
          <w:rFonts w:ascii="宋体" w:eastAsia="宋体" w:hAnsi="宋体" w:cs="宋体" w:hint="eastAsia"/>
          <w:color w:val="000000"/>
          <w:szCs w:val="24"/>
        </w:rPr>
        <w:t>1</w:t>
      </w:r>
      <w:r>
        <w:rPr>
          <w:rFonts w:ascii="宋体" w:hAnsi="宋体" w:cs="宋体" w:hint="eastAsia"/>
          <w:color w:val="000000"/>
          <w:szCs w:val="24"/>
        </w:rPr>
        <w:t>.</w:t>
      </w:r>
      <w:r>
        <w:rPr>
          <w:rFonts w:ascii="宋体" w:eastAsia="宋体" w:hAnsi="宋体" w:cs="宋体" w:hint="eastAsia"/>
          <w:color w:val="000000"/>
          <w:szCs w:val="24"/>
        </w:rPr>
        <w:t>论文题目应符合专业培养目标，体现人才培养方案对学生知识、能力和素质的要求，注重发挥专业的优势和特长。应有新意，有科学研究或实际应用价值，能够反映国家经济建设、科技进步和社会发展中的实际问题，有一定的学术水平。</w:t>
      </w:r>
    </w:p>
    <w:p w:rsidR="00D106F7" w:rsidRDefault="0070113B">
      <w:pPr>
        <w:widowControl w:val="0"/>
        <w:spacing w:line="360" w:lineRule="auto"/>
        <w:ind w:firstLine="480"/>
        <w:rPr>
          <w:rFonts w:ascii="宋体" w:eastAsia="宋体" w:hAnsi="宋体" w:cs="宋体"/>
          <w:color w:val="000000"/>
          <w:szCs w:val="24"/>
        </w:rPr>
      </w:pPr>
      <w:r>
        <w:rPr>
          <w:rFonts w:ascii="宋体" w:eastAsia="宋体" w:hAnsi="宋体" w:cs="宋体" w:hint="eastAsia"/>
          <w:color w:val="000000"/>
          <w:szCs w:val="24"/>
        </w:rPr>
        <w:t>2</w:t>
      </w:r>
      <w:r>
        <w:rPr>
          <w:rFonts w:ascii="宋体" w:hAnsi="宋体" w:cs="宋体" w:hint="eastAsia"/>
          <w:color w:val="000000"/>
          <w:szCs w:val="24"/>
        </w:rPr>
        <w:t>.</w:t>
      </w:r>
      <w:r>
        <w:rPr>
          <w:rFonts w:ascii="宋体" w:eastAsia="宋体" w:hAnsi="宋体" w:cs="宋体" w:hint="eastAsia"/>
          <w:color w:val="000000"/>
          <w:szCs w:val="24"/>
        </w:rPr>
        <w:t>各专业选题时可根据自身特点有所侧重，不允许撰写与本专业无关的论文。</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3</w:t>
      </w:r>
      <w:r>
        <w:rPr>
          <w:rFonts w:ascii="宋体" w:hAnsi="宋体" w:cs="宋体" w:hint="eastAsia"/>
          <w:szCs w:val="24"/>
        </w:rPr>
        <w:t>.</w:t>
      </w:r>
      <w:r>
        <w:rPr>
          <w:rFonts w:ascii="宋体" w:eastAsia="宋体" w:hAnsi="宋体" w:cs="宋体" w:hint="eastAsia"/>
          <w:szCs w:val="24"/>
        </w:rPr>
        <w:t>毕业论文（设计）选题要符合一人一题，不得重复。</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4</w:t>
      </w:r>
      <w:r>
        <w:rPr>
          <w:rFonts w:ascii="宋体" w:hAnsi="宋体" w:cs="宋体" w:hint="eastAsia"/>
          <w:szCs w:val="24"/>
        </w:rPr>
        <w:t>.</w:t>
      </w:r>
      <w:r>
        <w:rPr>
          <w:rFonts w:ascii="宋体" w:eastAsia="宋体" w:hAnsi="宋体" w:cs="宋体" w:hint="eastAsia"/>
          <w:szCs w:val="24"/>
        </w:rPr>
        <w:t xml:space="preserve">毕业论文选题适中，切忌过大或过小。 </w:t>
      </w:r>
    </w:p>
    <w:p w:rsidR="00D106F7" w:rsidRDefault="0070113B">
      <w:pPr>
        <w:widowControl w:val="0"/>
        <w:spacing w:line="360" w:lineRule="auto"/>
        <w:ind w:firstLine="480"/>
        <w:rPr>
          <w:rFonts w:ascii="宋体" w:eastAsia="宋体" w:hAnsi="宋体" w:cs="宋体"/>
          <w:szCs w:val="24"/>
        </w:rPr>
      </w:pPr>
      <w:r>
        <w:rPr>
          <w:rFonts w:ascii="宋体" w:hAnsi="宋体" w:cs="宋体" w:hint="eastAsia"/>
          <w:szCs w:val="24"/>
        </w:rPr>
        <w:t>5.</w:t>
      </w:r>
      <w:r>
        <w:rPr>
          <w:rFonts w:ascii="宋体" w:eastAsia="宋体" w:hAnsi="宋体" w:cs="宋体" w:hint="eastAsia"/>
          <w:szCs w:val="24"/>
        </w:rPr>
        <w:t>学生须在第四学期（毕业前一年的1</w:t>
      </w:r>
      <w:r>
        <w:rPr>
          <w:rFonts w:ascii="宋体" w:hAnsi="宋体" w:cs="宋体" w:hint="eastAsia"/>
          <w:szCs w:val="24"/>
        </w:rPr>
        <w:t>0</w:t>
      </w:r>
      <w:r>
        <w:rPr>
          <w:rFonts w:ascii="宋体" w:eastAsia="宋体" w:hAnsi="宋体" w:cs="宋体" w:hint="eastAsia"/>
          <w:szCs w:val="24"/>
        </w:rPr>
        <w:t>月份）确定论文题目，并完成开题报告书的撰写。</w:t>
      </w:r>
    </w:p>
    <w:p w:rsidR="00D106F7" w:rsidRDefault="0070113B">
      <w:pPr>
        <w:widowControl w:val="0"/>
        <w:spacing w:line="360" w:lineRule="auto"/>
        <w:ind w:firstLine="482"/>
        <w:rPr>
          <w:rFonts w:ascii="宋体" w:eastAsia="宋体" w:hAnsi="宋体"/>
          <w:b/>
          <w:bCs/>
          <w:kern w:val="2"/>
          <w:szCs w:val="24"/>
        </w:rPr>
      </w:pPr>
      <w:r>
        <w:rPr>
          <w:rFonts w:ascii="宋体" w:eastAsia="宋体" w:hAnsi="宋体" w:hint="eastAsia"/>
          <w:b/>
          <w:bCs/>
          <w:kern w:val="2"/>
          <w:szCs w:val="24"/>
        </w:rPr>
        <w:lastRenderedPageBreak/>
        <w:t>相关文件详见“附件1：毕业论文选题情况一览表”；</w:t>
      </w:r>
    </w:p>
    <w:p w:rsidR="00D106F7" w:rsidRDefault="0070113B" w:rsidP="001C2D1C">
      <w:pPr>
        <w:widowControl w:val="0"/>
        <w:spacing w:line="360" w:lineRule="auto"/>
        <w:ind w:leftChars="200" w:left="480" w:firstLineChars="0" w:firstLine="0"/>
        <w:rPr>
          <w:rFonts w:ascii="宋体" w:eastAsia="宋体" w:hAnsi="宋体"/>
          <w:b/>
          <w:kern w:val="2"/>
          <w:szCs w:val="24"/>
        </w:rPr>
      </w:pPr>
      <w:r>
        <w:rPr>
          <w:rFonts w:ascii="宋体" w:eastAsia="宋体" w:hAnsi="宋体" w:hint="eastAsia"/>
          <w:b/>
          <w:kern w:val="2"/>
          <w:szCs w:val="24"/>
        </w:rPr>
        <w:t>（三）任务书</w:t>
      </w:r>
    </w:p>
    <w:p w:rsidR="00D106F7" w:rsidRDefault="0070113B" w:rsidP="001C2D1C">
      <w:pPr>
        <w:widowControl w:val="0"/>
        <w:spacing w:line="360" w:lineRule="auto"/>
        <w:ind w:leftChars="200" w:left="480" w:firstLineChars="0" w:firstLine="0"/>
        <w:rPr>
          <w:rFonts w:ascii="宋体" w:eastAsia="宋体" w:hAnsi="宋体"/>
          <w:bCs/>
          <w:kern w:val="2"/>
          <w:szCs w:val="24"/>
        </w:rPr>
      </w:pPr>
      <w:r>
        <w:rPr>
          <w:rFonts w:ascii="宋体" w:eastAsia="宋体" w:hAnsi="宋体" w:hint="eastAsia"/>
          <w:bCs/>
          <w:kern w:val="2"/>
          <w:szCs w:val="24"/>
        </w:rPr>
        <w:t>1.指导教师按照学校关于本科毕业论文工作的相关要求及指导教师工作手册的要求，填写本科毕业论文任务书，并下达给学生。</w:t>
      </w:r>
    </w:p>
    <w:p w:rsidR="00D106F7" w:rsidRDefault="0070113B" w:rsidP="001C2D1C">
      <w:pPr>
        <w:widowControl w:val="0"/>
        <w:spacing w:line="360" w:lineRule="auto"/>
        <w:ind w:leftChars="200" w:left="480" w:firstLineChars="0" w:firstLine="0"/>
        <w:rPr>
          <w:rFonts w:ascii="宋体" w:eastAsia="宋体" w:hAnsi="宋体"/>
          <w:bCs/>
          <w:kern w:val="2"/>
          <w:szCs w:val="24"/>
        </w:rPr>
      </w:pPr>
      <w:r>
        <w:rPr>
          <w:rFonts w:ascii="宋体" w:eastAsia="宋体" w:hAnsi="宋体" w:hint="eastAsia"/>
          <w:bCs/>
          <w:kern w:val="2"/>
          <w:szCs w:val="24"/>
        </w:rPr>
        <w:t>2.学生根据指导教师下达的任务书进行论文工作。</w:t>
      </w:r>
    </w:p>
    <w:p w:rsidR="00D106F7" w:rsidRDefault="0070113B" w:rsidP="001C2D1C">
      <w:pPr>
        <w:widowControl w:val="0"/>
        <w:spacing w:line="360" w:lineRule="auto"/>
        <w:ind w:leftChars="200" w:left="480" w:firstLineChars="0" w:firstLine="0"/>
        <w:rPr>
          <w:rFonts w:eastAsia="宋体"/>
        </w:rPr>
      </w:pPr>
      <w:r>
        <w:rPr>
          <w:rFonts w:ascii="宋体" w:hAnsi="宋体" w:hint="eastAsia"/>
          <w:bCs/>
          <w:kern w:val="2"/>
          <w:szCs w:val="24"/>
        </w:rPr>
        <w:t>3</w:t>
      </w:r>
      <w:r>
        <w:rPr>
          <w:rFonts w:ascii="宋体" w:hAnsi="宋体" w:cs="宋体" w:hint="eastAsia"/>
          <w:szCs w:val="24"/>
        </w:rPr>
        <w:t>.无任务书不能进行毕业设计（论文）工作，</w:t>
      </w:r>
      <w:r>
        <w:rPr>
          <w:rFonts w:hint="eastAsia"/>
          <w:szCs w:val="24"/>
        </w:rPr>
        <w:t>下达任务书时间应该早于开题报告时间两周左右。</w:t>
      </w:r>
    </w:p>
    <w:p w:rsidR="00D106F7" w:rsidRDefault="0070113B">
      <w:pPr>
        <w:widowControl w:val="0"/>
        <w:spacing w:line="360" w:lineRule="auto"/>
        <w:ind w:firstLine="482"/>
        <w:rPr>
          <w:rFonts w:ascii="宋体" w:eastAsia="宋体" w:hAnsi="宋体"/>
          <w:bCs/>
          <w:kern w:val="2"/>
          <w:szCs w:val="24"/>
        </w:rPr>
      </w:pPr>
      <w:r>
        <w:rPr>
          <w:rFonts w:ascii="宋体" w:eastAsia="宋体" w:hAnsi="宋体" w:hint="eastAsia"/>
          <w:b/>
          <w:bCs/>
          <w:kern w:val="2"/>
          <w:szCs w:val="24"/>
        </w:rPr>
        <w:t>任务书模板详见“附件2：河北外国语学院本科毕业论文任务书”；</w:t>
      </w:r>
    </w:p>
    <w:p w:rsidR="00D106F7" w:rsidRDefault="0070113B">
      <w:pPr>
        <w:widowControl w:val="0"/>
        <w:spacing w:line="360" w:lineRule="auto"/>
        <w:ind w:firstLine="482"/>
        <w:rPr>
          <w:rFonts w:ascii="宋体" w:eastAsia="宋体" w:hAnsi="宋体" w:cs="宋体"/>
          <w:b/>
          <w:szCs w:val="24"/>
        </w:rPr>
      </w:pPr>
      <w:r>
        <w:rPr>
          <w:rFonts w:ascii="宋体" w:eastAsia="宋体" w:hAnsi="宋体" w:cs="宋体" w:hint="eastAsia"/>
          <w:b/>
          <w:szCs w:val="24"/>
        </w:rPr>
        <w:t>（</w:t>
      </w:r>
      <w:r>
        <w:rPr>
          <w:rFonts w:ascii="宋体" w:hAnsi="宋体" w:cs="宋体" w:hint="eastAsia"/>
          <w:b/>
          <w:szCs w:val="24"/>
        </w:rPr>
        <w:t>四</w:t>
      </w:r>
      <w:r>
        <w:rPr>
          <w:rFonts w:ascii="宋体" w:eastAsia="宋体" w:hAnsi="宋体" w:cs="宋体" w:hint="eastAsia"/>
          <w:b/>
          <w:szCs w:val="24"/>
        </w:rPr>
        <w:t>）开题</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1</w:t>
      </w:r>
      <w:r>
        <w:rPr>
          <w:rFonts w:ascii="宋体" w:hAnsi="宋体" w:cs="宋体" w:hint="eastAsia"/>
          <w:szCs w:val="24"/>
        </w:rPr>
        <w:t>.</w:t>
      </w:r>
      <w:r>
        <w:rPr>
          <w:rFonts w:ascii="宋体" w:eastAsia="宋体" w:hAnsi="宋体" w:cs="宋体" w:hint="eastAsia"/>
          <w:szCs w:val="24"/>
        </w:rPr>
        <w:t>学生应在指导教师指导下撰写开题报告，包括论文选题依据、文献综述、研究内容、理论和实践意义、研究方法和手段等内容。</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2</w:t>
      </w:r>
      <w:r>
        <w:rPr>
          <w:rFonts w:ascii="宋体" w:hAnsi="宋体" w:cs="宋体" w:hint="eastAsia"/>
          <w:szCs w:val="24"/>
        </w:rPr>
        <w:t>.</w:t>
      </w:r>
      <w:r>
        <w:rPr>
          <w:rFonts w:ascii="宋体" w:eastAsia="宋体" w:hAnsi="宋体" w:cs="宋体" w:hint="eastAsia"/>
          <w:szCs w:val="24"/>
        </w:rPr>
        <w:t>开题报告通过后方可进入毕业论文（设计）撰写和研究阶段。</w:t>
      </w:r>
    </w:p>
    <w:p w:rsidR="00D106F7" w:rsidRDefault="0070113B">
      <w:pPr>
        <w:widowControl w:val="0"/>
        <w:spacing w:line="360" w:lineRule="auto"/>
        <w:ind w:firstLine="482"/>
        <w:rPr>
          <w:rFonts w:ascii="宋体" w:eastAsia="宋体" w:hAnsi="宋体" w:cs="宋体"/>
          <w:b/>
          <w:bCs/>
          <w:szCs w:val="24"/>
        </w:rPr>
      </w:pPr>
      <w:r>
        <w:rPr>
          <w:rFonts w:ascii="宋体" w:eastAsia="宋体" w:hAnsi="宋体" w:cs="宋体" w:hint="eastAsia"/>
          <w:b/>
          <w:bCs/>
          <w:szCs w:val="24"/>
        </w:rPr>
        <w:t>开题报告模板详见“附件</w:t>
      </w:r>
      <w:r>
        <w:rPr>
          <w:rFonts w:ascii="宋体" w:hAnsi="宋体" w:cs="宋体" w:hint="eastAsia"/>
          <w:b/>
          <w:bCs/>
          <w:szCs w:val="24"/>
        </w:rPr>
        <w:t>3</w:t>
      </w:r>
      <w:r>
        <w:rPr>
          <w:rFonts w:ascii="宋体" w:eastAsia="宋体" w:hAnsi="宋体" w:cs="宋体" w:hint="eastAsia"/>
          <w:b/>
          <w:bCs/>
          <w:szCs w:val="24"/>
        </w:rPr>
        <w:t>：开题报告书模板及撰写说明”；</w:t>
      </w:r>
    </w:p>
    <w:p w:rsidR="00D106F7" w:rsidRDefault="0070113B">
      <w:pPr>
        <w:widowControl w:val="0"/>
        <w:spacing w:line="360" w:lineRule="auto"/>
        <w:ind w:firstLine="482"/>
        <w:rPr>
          <w:rFonts w:ascii="宋体" w:eastAsia="宋体" w:hAnsi="宋体"/>
          <w:b/>
          <w:bCs/>
          <w:kern w:val="2"/>
          <w:szCs w:val="24"/>
        </w:rPr>
      </w:pPr>
      <w:r>
        <w:rPr>
          <w:rFonts w:ascii="宋体" w:eastAsia="宋体" w:hAnsi="宋体" w:hint="eastAsia"/>
          <w:b/>
          <w:bCs/>
          <w:kern w:val="2"/>
          <w:szCs w:val="24"/>
        </w:rPr>
        <w:t>（五）中期检查</w:t>
      </w:r>
    </w:p>
    <w:p w:rsidR="00D106F7" w:rsidRDefault="0070113B">
      <w:pPr>
        <w:widowControl w:val="0"/>
        <w:spacing w:line="360" w:lineRule="auto"/>
        <w:ind w:firstLine="480"/>
        <w:rPr>
          <w:rFonts w:ascii="宋体" w:eastAsia="宋体" w:hAnsi="宋体"/>
          <w:bCs/>
          <w:kern w:val="2"/>
          <w:szCs w:val="24"/>
        </w:rPr>
      </w:pPr>
      <w:r>
        <w:rPr>
          <w:rFonts w:ascii="宋体" w:eastAsia="宋体" w:hAnsi="宋体" w:hint="eastAsia"/>
          <w:bCs/>
          <w:kern w:val="2"/>
          <w:szCs w:val="24"/>
        </w:rPr>
        <w:t>根据论文工作的进度安排，学生需如实填写“河北外国语学院本科毕业论文（设计）中期进展情况检查表”，并提交指导教师审核，学校中期检查组和所在学院业务院长也</w:t>
      </w:r>
      <w:r>
        <w:rPr>
          <w:rFonts w:ascii="宋体" w:hAnsi="宋体" w:hint="eastAsia"/>
          <w:bCs/>
          <w:kern w:val="2"/>
          <w:szCs w:val="24"/>
        </w:rPr>
        <w:t>须</w:t>
      </w:r>
      <w:r>
        <w:rPr>
          <w:rFonts w:ascii="宋体" w:eastAsia="宋体" w:hAnsi="宋体" w:hint="eastAsia"/>
          <w:bCs/>
          <w:kern w:val="2"/>
          <w:szCs w:val="24"/>
        </w:rPr>
        <w:t>给出检查意见。</w:t>
      </w:r>
    </w:p>
    <w:p w:rsidR="00D106F7" w:rsidRDefault="0070113B">
      <w:pPr>
        <w:widowControl w:val="0"/>
        <w:spacing w:line="360" w:lineRule="auto"/>
        <w:ind w:firstLine="482"/>
        <w:rPr>
          <w:rFonts w:ascii="宋体" w:eastAsia="宋体" w:hAnsi="宋体"/>
          <w:b/>
          <w:kern w:val="2"/>
          <w:szCs w:val="24"/>
        </w:rPr>
      </w:pPr>
      <w:r>
        <w:rPr>
          <w:rFonts w:ascii="宋体" w:eastAsia="宋体" w:hAnsi="宋体"/>
          <w:b/>
          <w:kern w:val="2"/>
          <w:szCs w:val="24"/>
        </w:rPr>
        <w:t>（</w:t>
      </w:r>
      <w:r>
        <w:rPr>
          <w:rFonts w:ascii="宋体" w:eastAsia="宋体" w:hAnsi="宋体" w:hint="eastAsia"/>
          <w:b/>
          <w:kern w:val="2"/>
          <w:szCs w:val="24"/>
        </w:rPr>
        <w:t>六</w:t>
      </w:r>
      <w:r>
        <w:rPr>
          <w:rFonts w:ascii="宋体" w:eastAsia="宋体" w:hAnsi="宋体"/>
          <w:b/>
          <w:kern w:val="2"/>
          <w:szCs w:val="24"/>
        </w:rPr>
        <w:t>）撰写</w:t>
      </w:r>
    </w:p>
    <w:p w:rsidR="00D106F7" w:rsidRDefault="0070113B">
      <w:pPr>
        <w:widowControl w:val="0"/>
        <w:adjustRightInd w:val="0"/>
        <w:snapToGrid w:val="0"/>
        <w:spacing w:line="360" w:lineRule="auto"/>
        <w:ind w:firstLine="480"/>
        <w:jc w:val="left"/>
        <w:rPr>
          <w:rFonts w:ascii="宋体" w:eastAsia="宋体" w:hAnsi="宋体"/>
          <w:kern w:val="2"/>
          <w:szCs w:val="24"/>
        </w:rPr>
      </w:pPr>
      <w:r>
        <w:rPr>
          <w:rFonts w:ascii="宋体" w:eastAsia="宋体" w:hAnsi="宋体"/>
          <w:kern w:val="2"/>
          <w:szCs w:val="24"/>
        </w:rPr>
        <w:t>1</w:t>
      </w:r>
      <w:r>
        <w:rPr>
          <w:rFonts w:ascii="宋体" w:eastAsia="宋体" w:hAnsi="宋体" w:hint="eastAsia"/>
          <w:kern w:val="2"/>
          <w:szCs w:val="24"/>
        </w:rPr>
        <w:t>.</w:t>
      </w:r>
      <w:r>
        <w:rPr>
          <w:rFonts w:ascii="宋体" w:eastAsia="宋体" w:hAnsi="宋体"/>
          <w:kern w:val="2"/>
          <w:szCs w:val="24"/>
        </w:rPr>
        <w:t>毕业论文</w:t>
      </w:r>
      <w:r>
        <w:rPr>
          <w:rFonts w:ascii="宋体" w:eastAsia="宋体" w:hAnsi="宋体" w:hint="eastAsia"/>
          <w:kern w:val="2"/>
          <w:szCs w:val="24"/>
        </w:rPr>
        <w:t>内容要健康向上，思想观点要正确。论点明确</w:t>
      </w:r>
      <w:r>
        <w:rPr>
          <w:rFonts w:ascii="宋体" w:eastAsia="宋体" w:hAnsi="宋体"/>
          <w:kern w:val="2"/>
          <w:szCs w:val="24"/>
        </w:rPr>
        <w:t>，论据充分，条理清晰，语言</w:t>
      </w:r>
      <w:r>
        <w:rPr>
          <w:rFonts w:ascii="宋体" w:eastAsia="宋体" w:hAnsi="宋体" w:hint="eastAsia"/>
          <w:kern w:val="2"/>
          <w:szCs w:val="24"/>
        </w:rPr>
        <w:t>表达</w:t>
      </w:r>
      <w:r>
        <w:rPr>
          <w:rFonts w:ascii="宋体" w:eastAsia="宋体" w:hAnsi="宋体"/>
          <w:kern w:val="2"/>
          <w:szCs w:val="24"/>
        </w:rPr>
        <w:t>准确</w:t>
      </w:r>
      <w:r>
        <w:rPr>
          <w:rFonts w:ascii="宋体" w:eastAsia="宋体" w:hAnsi="宋体" w:hint="eastAsia"/>
          <w:kern w:val="2"/>
          <w:szCs w:val="24"/>
        </w:rPr>
        <w:t>、</w:t>
      </w:r>
      <w:r>
        <w:rPr>
          <w:rFonts w:ascii="宋体" w:eastAsia="宋体" w:hAnsi="宋体"/>
          <w:kern w:val="2"/>
          <w:szCs w:val="24"/>
        </w:rPr>
        <w:t>规范</w:t>
      </w:r>
      <w:r>
        <w:rPr>
          <w:rFonts w:ascii="宋体" w:eastAsia="宋体" w:hAnsi="宋体" w:hint="eastAsia"/>
          <w:kern w:val="2"/>
          <w:szCs w:val="24"/>
        </w:rPr>
        <w:t>，行文要</w:t>
      </w:r>
      <w:r>
        <w:rPr>
          <w:rFonts w:ascii="宋体" w:eastAsia="宋体" w:hAnsi="宋体"/>
          <w:kern w:val="2"/>
          <w:szCs w:val="24"/>
        </w:rPr>
        <w:t>流畅。</w:t>
      </w:r>
    </w:p>
    <w:p w:rsidR="00D106F7" w:rsidRDefault="0070113B">
      <w:pPr>
        <w:widowControl w:val="0"/>
        <w:adjustRightInd w:val="0"/>
        <w:snapToGrid w:val="0"/>
        <w:spacing w:line="360" w:lineRule="auto"/>
        <w:ind w:firstLine="480"/>
        <w:jc w:val="left"/>
        <w:rPr>
          <w:rFonts w:ascii="宋体" w:eastAsia="宋体" w:hAnsi="宋体"/>
          <w:kern w:val="2"/>
          <w:szCs w:val="24"/>
        </w:rPr>
      </w:pPr>
      <w:r>
        <w:rPr>
          <w:rFonts w:ascii="宋体" w:eastAsia="宋体" w:hAnsi="宋体" w:hint="eastAsia"/>
          <w:kern w:val="2"/>
          <w:szCs w:val="24"/>
        </w:rPr>
        <w:t>2.</w:t>
      </w:r>
      <w:r>
        <w:rPr>
          <w:rFonts w:ascii="宋体" w:eastAsia="宋体" w:hAnsi="宋体"/>
          <w:kern w:val="2"/>
          <w:szCs w:val="24"/>
        </w:rPr>
        <w:t>毕业论文应由学生</w:t>
      </w:r>
      <w:r>
        <w:rPr>
          <w:rFonts w:ascii="宋体" w:eastAsia="宋体" w:hAnsi="宋体" w:hint="eastAsia"/>
          <w:kern w:val="2"/>
          <w:szCs w:val="24"/>
        </w:rPr>
        <w:t>在导师指导下</w:t>
      </w:r>
      <w:r>
        <w:rPr>
          <w:rFonts w:ascii="宋体" w:eastAsia="宋体" w:hAnsi="宋体"/>
          <w:kern w:val="2"/>
          <w:szCs w:val="24"/>
        </w:rPr>
        <w:t>独立完成，严禁</w:t>
      </w:r>
      <w:r>
        <w:rPr>
          <w:rFonts w:ascii="宋体" w:eastAsia="宋体" w:hAnsi="宋体" w:hint="eastAsia"/>
          <w:kern w:val="2"/>
          <w:szCs w:val="24"/>
        </w:rPr>
        <w:t>网抄、剽窃</w:t>
      </w:r>
      <w:r>
        <w:rPr>
          <w:rFonts w:ascii="宋体" w:eastAsia="宋体" w:hAnsi="宋体"/>
          <w:kern w:val="2"/>
          <w:szCs w:val="24"/>
        </w:rPr>
        <w:t>。</w:t>
      </w:r>
      <w:r>
        <w:rPr>
          <w:rFonts w:ascii="宋体" w:eastAsia="宋体" w:hAnsi="宋体" w:hint="eastAsia"/>
          <w:kern w:val="2"/>
          <w:szCs w:val="24"/>
        </w:rPr>
        <w:t>以维普官方数据库为依据，重合比不得高于30%。</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w:t>
      </w:r>
      <w:r>
        <w:rPr>
          <w:rFonts w:ascii="宋体" w:eastAsia="宋体" w:hAnsi="宋体"/>
          <w:kern w:val="2"/>
          <w:szCs w:val="24"/>
        </w:rPr>
        <w:t>毕业论文（设计）</w:t>
      </w:r>
      <w:r>
        <w:rPr>
          <w:rFonts w:ascii="宋体" w:eastAsia="宋体" w:hAnsi="宋体" w:hint="eastAsia"/>
          <w:kern w:val="2"/>
          <w:szCs w:val="24"/>
        </w:rPr>
        <w:t>撰写要符合规范。</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4.语言类专业（含翻译专业）的毕业论文必须用所学语言撰写。</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5.端正态度，</w:t>
      </w:r>
      <w:r>
        <w:rPr>
          <w:rFonts w:ascii="宋体" w:hAnsi="宋体" w:hint="eastAsia"/>
          <w:kern w:val="2"/>
          <w:szCs w:val="24"/>
        </w:rPr>
        <w:t>学员须</w:t>
      </w:r>
      <w:r>
        <w:rPr>
          <w:rFonts w:ascii="宋体" w:eastAsia="宋体" w:hAnsi="宋体" w:hint="eastAsia"/>
          <w:kern w:val="2"/>
          <w:szCs w:val="24"/>
        </w:rPr>
        <w:t>积极联系指导教师，并认真填写指导教师记录表，指导教师签字后自己保存归档。</w:t>
      </w:r>
    </w:p>
    <w:p w:rsidR="00D106F7" w:rsidRDefault="0070113B">
      <w:pPr>
        <w:widowControl w:val="0"/>
        <w:spacing w:line="360" w:lineRule="auto"/>
        <w:ind w:firstLine="482"/>
        <w:rPr>
          <w:rFonts w:ascii="宋体" w:eastAsia="宋体" w:hAnsi="宋体"/>
          <w:b/>
          <w:bCs/>
          <w:kern w:val="2"/>
          <w:szCs w:val="24"/>
        </w:rPr>
      </w:pPr>
      <w:r>
        <w:rPr>
          <w:rFonts w:ascii="宋体" w:eastAsia="宋体" w:hAnsi="宋体" w:hint="eastAsia"/>
          <w:b/>
          <w:bCs/>
          <w:kern w:val="2"/>
          <w:szCs w:val="24"/>
        </w:rPr>
        <w:t>相关文件详见：“本科毕业论文查重工作实施细则”、“附件5：“河北外国语学院学士学位论文写作指南”、附件6：“毕业论文（设计）指导记录表”；</w:t>
      </w:r>
    </w:p>
    <w:p w:rsidR="00D106F7" w:rsidRDefault="0070113B">
      <w:pPr>
        <w:widowControl w:val="0"/>
        <w:spacing w:line="360" w:lineRule="auto"/>
        <w:ind w:firstLine="482"/>
        <w:rPr>
          <w:rFonts w:ascii="宋体" w:eastAsia="宋体" w:hAnsi="宋体"/>
          <w:b/>
          <w:kern w:val="2"/>
          <w:szCs w:val="24"/>
        </w:rPr>
      </w:pPr>
      <w:r>
        <w:rPr>
          <w:rFonts w:ascii="宋体" w:eastAsia="宋体" w:hAnsi="宋体"/>
          <w:b/>
          <w:kern w:val="2"/>
          <w:szCs w:val="24"/>
        </w:rPr>
        <w:t>（</w:t>
      </w:r>
      <w:r>
        <w:rPr>
          <w:rFonts w:ascii="宋体" w:eastAsia="宋体" w:hAnsi="宋体" w:hint="eastAsia"/>
          <w:b/>
          <w:kern w:val="2"/>
          <w:szCs w:val="24"/>
        </w:rPr>
        <w:t>七</w:t>
      </w:r>
      <w:r>
        <w:rPr>
          <w:rFonts w:ascii="宋体" w:eastAsia="宋体" w:hAnsi="宋体"/>
          <w:b/>
          <w:kern w:val="2"/>
          <w:szCs w:val="24"/>
        </w:rPr>
        <w:t>）答辩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w:t>
      </w:r>
      <w:r>
        <w:rPr>
          <w:rFonts w:ascii="宋体" w:eastAsia="宋体" w:hAnsi="宋体" w:hint="eastAsia"/>
          <w:kern w:val="2"/>
          <w:szCs w:val="24"/>
        </w:rPr>
        <w:t>.</w:t>
      </w:r>
      <w:r>
        <w:rPr>
          <w:rFonts w:ascii="宋体" w:eastAsia="宋体" w:hAnsi="宋体"/>
          <w:kern w:val="2"/>
          <w:szCs w:val="24"/>
        </w:rPr>
        <w:t>学生</w:t>
      </w:r>
      <w:r>
        <w:rPr>
          <w:rFonts w:ascii="宋体" w:eastAsia="宋体" w:hAnsi="宋体" w:hint="eastAsia"/>
          <w:kern w:val="2"/>
          <w:szCs w:val="24"/>
        </w:rPr>
        <w:t>必须</w:t>
      </w:r>
      <w:r>
        <w:rPr>
          <w:rFonts w:ascii="宋体" w:eastAsia="宋体" w:hAnsi="宋体"/>
          <w:kern w:val="2"/>
          <w:szCs w:val="24"/>
        </w:rPr>
        <w:t>在所在</w:t>
      </w:r>
      <w:r>
        <w:rPr>
          <w:rFonts w:ascii="宋体" w:hAnsi="宋体" w:hint="eastAsia"/>
          <w:kern w:val="2"/>
          <w:szCs w:val="24"/>
        </w:rPr>
        <w:t>专业</w:t>
      </w:r>
      <w:r>
        <w:rPr>
          <w:rFonts w:ascii="宋体" w:eastAsia="宋体" w:hAnsi="宋体"/>
          <w:kern w:val="2"/>
          <w:szCs w:val="24"/>
        </w:rPr>
        <w:t>学院进行毕业论文（设计）答辩。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lastRenderedPageBreak/>
        <w:t>2</w:t>
      </w:r>
      <w:r>
        <w:rPr>
          <w:rFonts w:ascii="宋体" w:eastAsia="宋体" w:hAnsi="宋体" w:hint="eastAsia"/>
          <w:kern w:val="2"/>
          <w:szCs w:val="24"/>
        </w:rPr>
        <w:t>.各</w:t>
      </w:r>
      <w:r>
        <w:rPr>
          <w:rFonts w:ascii="宋体" w:hAnsi="宋体" w:hint="eastAsia"/>
          <w:kern w:val="2"/>
          <w:szCs w:val="24"/>
        </w:rPr>
        <w:t>专业</w:t>
      </w:r>
      <w:r>
        <w:rPr>
          <w:rFonts w:ascii="宋体" w:eastAsia="宋体" w:hAnsi="宋体"/>
          <w:kern w:val="2"/>
          <w:szCs w:val="24"/>
        </w:rPr>
        <w:t>学院成立答辩小组</w:t>
      </w:r>
      <w:r>
        <w:rPr>
          <w:rFonts w:ascii="宋体" w:eastAsia="宋体" w:hAnsi="宋体" w:hint="eastAsia"/>
          <w:kern w:val="2"/>
          <w:szCs w:val="24"/>
        </w:rPr>
        <w:t>，指导教师不得参加其所指导论文的答辩。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3</w:t>
      </w:r>
      <w:r>
        <w:rPr>
          <w:rFonts w:ascii="宋体" w:eastAsia="宋体" w:hAnsi="宋体" w:hint="eastAsia"/>
          <w:kern w:val="2"/>
          <w:szCs w:val="24"/>
        </w:rPr>
        <w:t>.</w:t>
      </w:r>
      <w:r>
        <w:rPr>
          <w:rFonts w:ascii="宋体" w:eastAsia="宋体" w:hAnsi="宋体"/>
          <w:kern w:val="2"/>
          <w:szCs w:val="24"/>
        </w:rPr>
        <w:t>答辩小组主持具体答辩工作，对学生毕业论文（设计）完成质量及答辩情况进行评价，并按照本科生毕业论文（设计）成绩评定标准给出最终评定成绩。</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4</w:t>
      </w:r>
      <w:r>
        <w:rPr>
          <w:rFonts w:ascii="宋体" w:eastAsia="宋体" w:hAnsi="宋体" w:hint="eastAsia"/>
          <w:kern w:val="2"/>
          <w:szCs w:val="24"/>
        </w:rPr>
        <w:t>.</w:t>
      </w:r>
      <w:r>
        <w:rPr>
          <w:rFonts w:ascii="宋体" w:eastAsia="宋体" w:hAnsi="宋体"/>
          <w:kern w:val="2"/>
          <w:szCs w:val="24"/>
        </w:rPr>
        <w:t>每位学生的答辩时间一般为</w:t>
      </w:r>
      <w:r>
        <w:rPr>
          <w:rFonts w:ascii="宋体" w:eastAsia="宋体" w:hAnsi="宋体" w:hint="eastAsia"/>
          <w:kern w:val="2"/>
          <w:szCs w:val="24"/>
        </w:rPr>
        <w:t>20</w:t>
      </w:r>
      <w:r>
        <w:rPr>
          <w:rFonts w:ascii="宋体" w:eastAsia="宋体" w:hAnsi="宋体"/>
          <w:kern w:val="2"/>
          <w:szCs w:val="24"/>
        </w:rPr>
        <w:t>分钟，答辩过程记录在“</w:t>
      </w:r>
      <w:r>
        <w:rPr>
          <w:rFonts w:ascii="宋体" w:eastAsia="宋体" w:hAnsi="宋体" w:hint="eastAsia"/>
          <w:kern w:val="2"/>
          <w:szCs w:val="24"/>
        </w:rPr>
        <w:t>河北外国语学院本科毕业论文成绩评议书</w:t>
      </w:r>
      <w:r>
        <w:rPr>
          <w:rFonts w:ascii="宋体" w:eastAsia="宋体" w:hAnsi="宋体"/>
          <w:kern w:val="2"/>
          <w:szCs w:val="24"/>
        </w:rPr>
        <w:t>”中</w:t>
      </w:r>
      <w:r>
        <w:rPr>
          <w:rFonts w:ascii="宋体" w:eastAsia="宋体" w:hAnsi="宋体" w:hint="eastAsia"/>
          <w:kern w:val="2"/>
          <w:szCs w:val="24"/>
        </w:rPr>
        <w:t>的答辩记录表格</w:t>
      </w:r>
      <w:r>
        <w:rPr>
          <w:rFonts w:ascii="宋体" w:eastAsia="宋体" w:hAnsi="宋体"/>
          <w:kern w:val="2"/>
          <w:szCs w:val="24"/>
        </w:rPr>
        <w:t>。</w:t>
      </w:r>
    </w:p>
    <w:p w:rsidR="00D106F7" w:rsidRDefault="0070113B">
      <w:pPr>
        <w:widowControl w:val="0"/>
        <w:spacing w:line="360" w:lineRule="auto"/>
        <w:ind w:firstLine="482"/>
        <w:rPr>
          <w:rFonts w:ascii="宋体" w:eastAsia="宋体" w:hAnsi="宋体"/>
          <w:b/>
          <w:bCs/>
          <w:kern w:val="2"/>
          <w:szCs w:val="24"/>
        </w:rPr>
      </w:pPr>
      <w:r>
        <w:rPr>
          <w:rFonts w:ascii="宋体" w:eastAsia="宋体" w:hAnsi="宋体" w:hint="eastAsia"/>
          <w:b/>
          <w:bCs/>
          <w:kern w:val="2"/>
          <w:szCs w:val="24"/>
        </w:rPr>
        <w:t>相关表格详见“附件7：本科毕业论文成绩评议书”；</w:t>
      </w:r>
    </w:p>
    <w:p w:rsidR="00D106F7" w:rsidRDefault="0070113B">
      <w:pPr>
        <w:widowControl w:val="0"/>
        <w:spacing w:line="360" w:lineRule="auto"/>
        <w:ind w:firstLine="482"/>
        <w:rPr>
          <w:rFonts w:ascii="宋体" w:eastAsia="宋体" w:hAnsi="宋体" w:cs="宋体"/>
          <w:szCs w:val="24"/>
        </w:rPr>
      </w:pPr>
      <w:r>
        <w:rPr>
          <w:rFonts w:ascii="宋体" w:eastAsia="宋体" w:hAnsi="宋体" w:cs="宋体" w:hint="eastAsia"/>
          <w:b/>
          <w:szCs w:val="24"/>
        </w:rPr>
        <w:t>三、进度计划</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1</w:t>
      </w:r>
      <w:r>
        <w:rPr>
          <w:rFonts w:ascii="宋体" w:hAnsi="宋体" w:cs="宋体" w:hint="eastAsia"/>
          <w:szCs w:val="24"/>
        </w:rPr>
        <w:t>.</w:t>
      </w:r>
      <w:r>
        <w:rPr>
          <w:rFonts w:ascii="宋体" w:eastAsia="宋体" w:hAnsi="宋体" w:cs="宋体" w:hint="eastAsia"/>
          <w:szCs w:val="24"/>
        </w:rPr>
        <w:t>工作组成立和动员阶段：各专业学院应在第四学期成立本科生毕业论文（设计）工作小组，制定并公布本学院本科生毕业论文（设计）工作细则（含写作规范），并组织有关人员学习和落实教育部和我校的相关规定</w:t>
      </w:r>
      <w:r>
        <w:rPr>
          <w:rFonts w:ascii="宋体" w:hAnsi="宋体" w:cs="宋体" w:hint="eastAsia"/>
          <w:szCs w:val="24"/>
        </w:rPr>
        <w:t>；</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2</w:t>
      </w:r>
      <w:r>
        <w:rPr>
          <w:rFonts w:ascii="宋体" w:hAnsi="宋体" w:cs="宋体" w:hint="eastAsia"/>
          <w:szCs w:val="24"/>
        </w:rPr>
        <w:t>.</w:t>
      </w:r>
      <w:r>
        <w:rPr>
          <w:rFonts w:ascii="宋体" w:eastAsia="宋体" w:hAnsi="宋体" w:cs="宋体" w:hint="eastAsia"/>
          <w:szCs w:val="24"/>
        </w:rPr>
        <w:t>确定学生毕业论文（设计）题目：第四学期（毕业前一年的1</w:t>
      </w:r>
      <w:r>
        <w:rPr>
          <w:rFonts w:ascii="宋体" w:hAnsi="宋体" w:cs="宋体" w:hint="eastAsia"/>
          <w:szCs w:val="24"/>
        </w:rPr>
        <w:t>0</w:t>
      </w:r>
      <w:r>
        <w:rPr>
          <w:rFonts w:ascii="宋体" w:eastAsia="宋体" w:hAnsi="宋体" w:cs="宋体" w:hint="eastAsia"/>
          <w:szCs w:val="24"/>
        </w:rPr>
        <w:t>月份）</w:t>
      </w:r>
      <w:r>
        <w:rPr>
          <w:rFonts w:ascii="宋体" w:hAnsi="宋体" w:cs="宋体" w:hint="eastAsia"/>
          <w:szCs w:val="24"/>
        </w:rPr>
        <w:t>；</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3</w:t>
      </w:r>
      <w:r>
        <w:rPr>
          <w:rFonts w:ascii="宋体" w:hAnsi="宋体" w:cs="宋体" w:hint="eastAsia"/>
          <w:szCs w:val="24"/>
        </w:rPr>
        <w:t>.</w:t>
      </w:r>
      <w:r>
        <w:rPr>
          <w:rFonts w:ascii="宋体" w:eastAsia="宋体" w:hAnsi="宋体" w:cs="宋体" w:hint="eastAsia"/>
          <w:szCs w:val="24"/>
        </w:rPr>
        <w:t>开题报告：第四学期（毕业前一年的1</w:t>
      </w:r>
      <w:r>
        <w:rPr>
          <w:rFonts w:ascii="宋体" w:hAnsi="宋体" w:cs="宋体" w:hint="eastAsia"/>
          <w:szCs w:val="24"/>
        </w:rPr>
        <w:t>1</w:t>
      </w:r>
      <w:r>
        <w:rPr>
          <w:rFonts w:ascii="宋体" w:eastAsia="宋体" w:hAnsi="宋体" w:cs="宋体" w:hint="eastAsia"/>
          <w:szCs w:val="24"/>
        </w:rPr>
        <w:t>月份</w:t>
      </w:r>
      <w:r>
        <w:rPr>
          <w:rFonts w:ascii="宋体" w:hAnsi="宋体" w:cs="宋体" w:hint="eastAsia"/>
          <w:szCs w:val="24"/>
        </w:rPr>
        <w:t>中旬之前完成</w:t>
      </w:r>
      <w:r>
        <w:rPr>
          <w:rFonts w:ascii="宋体" w:eastAsia="宋体" w:hAnsi="宋体" w:cs="宋体" w:hint="eastAsia"/>
          <w:szCs w:val="24"/>
        </w:rPr>
        <w:t>）</w:t>
      </w:r>
      <w:r>
        <w:rPr>
          <w:rFonts w:ascii="宋体" w:hAnsi="宋体" w:cs="宋体" w:hint="eastAsia"/>
          <w:szCs w:val="24"/>
        </w:rPr>
        <w:t>；</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4</w:t>
      </w:r>
      <w:r>
        <w:rPr>
          <w:rFonts w:ascii="宋体" w:hAnsi="宋体" w:cs="宋体" w:hint="eastAsia"/>
          <w:szCs w:val="24"/>
        </w:rPr>
        <w:t>.</w:t>
      </w:r>
      <w:r>
        <w:rPr>
          <w:rFonts w:ascii="宋体" w:eastAsia="宋体" w:hAnsi="宋体" w:cs="宋体" w:hint="eastAsia"/>
          <w:szCs w:val="24"/>
        </w:rPr>
        <w:t>毕业论文（设计）初稿完成时间：第五学期（毕业</w:t>
      </w:r>
      <w:r>
        <w:rPr>
          <w:rFonts w:ascii="宋体" w:hAnsi="宋体" w:cs="宋体" w:hint="eastAsia"/>
          <w:szCs w:val="24"/>
        </w:rPr>
        <w:t>前一</w:t>
      </w:r>
      <w:r>
        <w:rPr>
          <w:rFonts w:ascii="宋体" w:eastAsia="宋体" w:hAnsi="宋体" w:cs="宋体" w:hint="eastAsia"/>
          <w:szCs w:val="24"/>
        </w:rPr>
        <w:t>年</w:t>
      </w:r>
      <w:r>
        <w:rPr>
          <w:rFonts w:ascii="宋体" w:hAnsi="宋体" w:cs="宋体" w:hint="eastAsia"/>
          <w:szCs w:val="24"/>
        </w:rPr>
        <w:t>12</w:t>
      </w:r>
      <w:r>
        <w:rPr>
          <w:rFonts w:ascii="宋体" w:eastAsia="宋体" w:hAnsi="宋体" w:cs="宋体" w:hint="eastAsia"/>
          <w:szCs w:val="24"/>
        </w:rPr>
        <w:t>月-</w:t>
      </w:r>
      <w:r>
        <w:rPr>
          <w:rFonts w:ascii="宋体" w:hAnsi="宋体" w:cs="宋体" w:hint="eastAsia"/>
          <w:szCs w:val="24"/>
        </w:rPr>
        <w:t>毕业当年1</w:t>
      </w:r>
      <w:r>
        <w:rPr>
          <w:rFonts w:ascii="宋体" w:eastAsia="宋体" w:hAnsi="宋体" w:cs="宋体" w:hint="eastAsia"/>
          <w:szCs w:val="24"/>
        </w:rPr>
        <w:t>月</w:t>
      </w:r>
      <w:r>
        <w:rPr>
          <w:rFonts w:ascii="宋体" w:hAnsi="宋体" w:cs="宋体" w:hint="eastAsia"/>
          <w:szCs w:val="24"/>
        </w:rPr>
        <w:t>底之前完成</w:t>
      </w:r>
      <w:r>
        <w:rPr>
          <w:rFonts w:ascii="宋体" w:eastAsia="宋体" w:hAnsi="宋体" w:cs="宋体" w:hint="eastAsia"/>
          <w:szCs w:val="24"/>
        </w:rPr>
        <w:t>）</w:t>
      </w:r>
      <w:r>
        <w:rPr>
          <w:rFonts w:ascii="宋体" w:hAnsi="宋体" w:cs="宋体" w:hint="eastAsia"/>
          <w:szCs w:val="24"/>
        </w:rPr>
        <w:t>；</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5</w:t>
      </w:r>
      <w:r>
        <w:rPr>
          <w:rFonts w:ascii="宋体" w:hAnsi="宋体" w:cs="宋体" w:hint="eastAsia"/>
          <w:szCs w:val="24"/>
        </w:rPr>
        <w:t>.</w:t>
      </w:r>
      <w:r>
        <w:rPr>
          <w:rFonts w:ascii="宋体" w:eastAsia="宋体" w:hAnsi="宋体" w:cs="宋体" w:hint="eastAsia"/>
          <w:szCs w:val="24"/>
        </w:rPr>
        <w:t>毕业论文（设计）终稿完成时间：第五学期（毕业当年3月底</w:t>
      </w:r>
      <w:r>
        <w:rPr>
          <w:rFonts w:ascii="宋体" w:hAnsi="宋体" w:cs="宋体" w:hint="eastAsia"/>
          <w:szCs w:val="24"/>
        </w:rPr>
        <w:t>之前完成</w:t>
      </w:r>
      <w:r>
        <w:rPr>
          <w:rFonts w:ascii="宋体" w:eastAsia="宋体" w:hAnsi="宋体" w:cs="宋体" w:hint="eastAsia"/>
          <w:szCs w:val="24"/>
        </w:rPr>
        <w:t>）</w:t>
      </w:r>
      <w:r>
        <w:rPr>
          <w:rFonts w:ascii="宋体" w:hAnsi="宋体" w:cs="宋体" w:hint="eastAsia"/>
          <w:szCs w:val="24"/>
        </w:rPr>
        <w:t>；</w:t>
      </w:r>
    </w:p>
    <w:p w:rsidR="00D106F7" w:rsidRDefault="0070113B">
      <w:pPr>
        <w:pStyle w:val="a0"/>
        <w:widowControl w:val="0"/>
        <w:ind w:firstLine="480"/>
      </w:pPr>
      <w:r>
        <w:rPr>
          <w:rFonts w:ascii="宋体" w:hAnsi="宋体" w:cs="宋体" w:hint="eastAsia"/>
          <w:szCs w:val="24"/>
        </w:rPr>
        <w:t>6.论文修改、评分及二次查重时间：</w:t>
      </w:r>
      <w:r>
        <w:rPr>
          <w:rFonts w:ascii="宋体" w:eastAsia="宋体" w:hAnsi="宋体" w:cs="宋体" w:hint="eastAsia"/>
          <w:szCs w:val="24"/>
        </w:rPr>
        <w:t>第五学期（毕业当年</w:t>
      </w:r>
      <w:r>
        <w:rPr>
          <w:rFonts w:ascii="宋体" w:hAnsi="宋体" w:cs="宋体" w:hint="eastAsia"/>
          <w:szCs w:val="24"/>
        </w:rPr>
        <w:t>4月中旬之前完成</w:t>
      </w:r>
      <w:r>
        <w:rPr>
          <w:rFonts w:ascii="宋体" w:eastAsia="宋体" w:hAnsi="宋体" w:cs="宋体" w:hint="eastAsia"/>
          <w:szCs w:val="24"/>
        </w:rPr>
        <w:t>）</w:t>
      </w:r>
      <w:r>
        <w:rPr>
          <w:rFonts w:ascii="宋体" w:hAnsi="宋体" w:cs="宋体" w:hint="eastAsia"/>
          <w:szCs w:val="24"/>
        </w:rPr>
        <w:t>；</w:t>
      </w:r>
    </w:p>
    <w:p w:rsidR="00D106F7" w:rsidRDefault="0070113B">
      <w:pPr>
        <w:widowControl w:val="0"/>
        <w:spacing w:line="360" w:lineRule="auto"/>
        <w:ind w:firstLine="480"/>
        <w:rPr>
          <w:rFonts w:ascii="宋体" w:eastAsia="宋体" w:hAnsi="宋体" w:cs="宋体"/>
          <w:szCs w:val="24"/>
        </w:rPr>
      </w:pPr>
      <w:r>
        <w:rPr>
          <w:rFonts w:ascii="宋体" w:hAnsi="宋体" w:cs="宋体" w:hint="eastAsia"/>
          <w:szCs w:val="24"/>
        </w:rPr>
        <w:t>7.</w:t>
      </w:r>
      <w:r>
        <w:rPr>
          <w:rFonts w:ascii="宋体" w:eastAsia="宋体" w:hAnsi="宋体" w:cs="宋体" w:hint="eastAsia"/>
          <w:szCs w:val="24"/>
        </w:rPr>
        <w:t>毕业论文（设计）答辩：第五学期（毕业当年</w:t>
      </w:r>
      <w:r>
        <w:rPr>
          <w:rFonts w:ascii="宋体" w:hAnsi="宋体" w:cs="宋体" w:hint="eastAsia"/>
          <w:szCs w:val="24"/>
        </w:rPr>
        <w:t>4月底之前完成</w:t>
      </w:r>
      <w:r>
        <w:rPr>
          <w:rFonts w:ascii="宋体" w:eastAsia="宋体" w:hAnsi="宋体" w:cs="宋体" w:hint="eastAsia"/>
          <w:szCs w:val="24"/>
        </w:rPr>
        <w:t>）</w:t>
      </w:r>
      <w:r>
        <w:rPr>
          <w:rFonts w:ascii="宋体" w:hAnsi="宋体" w:cs="宋体" w:hint="eastAsia"/>
          <w:szCs w:val="24"/>
        </w:rPr>
        <w:t>；</w:t>
      </w:r>
    </w:p>
    <w:p w:rsidR="00D106F7" w:rsidRDefault="0070113B">
      <w:pPr>
        <w:widowControl w:val="0"/>
        <w:spacing w:line="360" w:lineRule="auto"/>
        <w:ind w:firstLine="480"/>
        <w:rPr>
          <w:rFonts w:ascii="宋体" w:hAnsi="宋体" w:cs="宋体"/>
          <w:szCs w:val="24"/>
        </w:rPr>
      </w:pPr>
      <w:r>
        <w:rPr>
          <w:rFonts w:ascii="宋体" w:hAnsi="宋体" w:cs="宋体" w:hint="eastAsia"/>
          <w:szCs w:val="24"/>
        </w:rPr>
        <w:t>8.</w:t>
      </w:r>
      <w:r>
        <w:rPr>
          <w:rFonts w:ascii="宋体" w:eastAsia="宋体" w:hAnsi="宋体" w:cs="宋体" w:hint="eastAsia"/>
          <w:szCs w:val="24"/>
        </w:rPr>
        <w:t>论文（设计）材料归档：第五学期（毕业当年</w:t>
      </w:r>
      <w:r>
        <w:rPr>
          <w:rFonts w:ascii="宋体" w:hAnsi="宋体" w:cs="宋体" w:hint="eastAsia"/>
          <w:szCs w:val="24"/>
        </w:rPr>
        <w:t>5月中旬-6月中旬</w:t>
      </w:r>
      <w:r>
        <w:rPr>
          <w:rFonts w:ascii="宋体" w:eastAsia="宋体" w:hAnsi="宋体" w:cs="宋体" w:hint="eastAsia"/>
          <w:szCs w:val="24"/>
        </w:rPr>
        <w:t>）完成</w:t>
      </w:r>
      <w:r>
        <w:rPr>
          <w:rFonts w:ascii="宋体" w:hAnsi="宋体" w:cs="宋体" w:hint="eastAsia"/>
          <w:szCs w:val="24"/>
        </w:rPr>
        <w:t>；</w:t>
      </w:r>
    </w:p>
    <w:p w:rsidR="00D106F7" w:rsidRDefault="0070113B">
      <w:pPr>
        <w:widowControl w:val="0"/>
        <w:spacing w:line="360" w:lineRule="auto"/>
        <w:ind w:firstLine="480"/>
      </w:pPr>
      <w:r>
        <w:rPr>
          <w:rFonts w:ascii="宋体" w:hAnsi="宋体" w:cs="宋体" w:hint="eastAsia"/>
          <w:szCs w:val="24"/>
        </w:rPr>
        <w:t>9.及学位申请、审核、汇总、报送：</w:t>
      </w:r>
      <w:r>
        <w:rPr>
          <w:rFonts w:ascii="宋体" w:eastAsia="宋体" w:hAnsi="宋体" w:cs="宋体" w:hint="eastAsia"/>
          <w:szCs w:val="24"/>
        </w:rPr>
        <w:t>第五学期（毕业当年</w:t>
      </w:r>
      <w:r>
        <w:rPr>
          <w:rFonts w:ascii="宋体" w:hAnsi="宋体" w:cs="宋体" w:hint="eastAsia"/>
          <w:szCs w:val="24"/>
        </w:rPr>
        <w:t>5月中旬-6月中旬</w:t>
      </w:r>
      <w:r>
        <w:rPr>
          <w:rFonts w:ascii="宋体" w:eastAsia="宋体" w:hAnsi="宋体" w:cs="宋体" w:hint="eastAsia"/>
          <w:szCs w:val="24"/>
        </w:rPr>
        <w:t>）完成。</w:t>
      </w:r>
    </w:p>
    <w:p w:rsidR="00D106F7" w:rsidRDefault="0070113B">
      <w:pPr>
        <w:widowControl w:val="0"/>
        <w:spacing w:line="360" w:lineRule="auto"/>
        <w:ind w:firstLine="482"/>
        <w:rPr>
          <w:rFonts w:ascii="宋体" w:eastAsia="宋体" w:hAnsi="宋体" w:cs="宋体"/>
          <w:szCs w:val="24"/>
        </w:rPr>
      </w:pPr>
      <w:r>
        <w:rPr>
          <w:rFonts w:ascii="宋体" w:eastAsia="宋体" w:hAnsi="宋体" w:cs="宋体" w:hint="eastAsia"/>
          <w:b/>
          <w:szCs w:val="24"/>
        </w:rPr>
        <w:t>四、成绩评定和校级优秀毕业论文（设计）评选</w:t>
      </w:r>
    </w:p>
    <w:p w:rsidR="00D106F7" w:rsidRDefault="0070113B">
      <w:pPr>
        <w:widowControl w:val="0"/>
        <w:spacing w:line="360" w:lineRule="auto"/>
        <w:ind w:firstLine="482"/>
        <w:rPr>
          <w:rFonts w:ascii="宋体" w:eastAsia="宋体" w:hAnsi="宋体" w:cs="宋体"/>
          <w:b/>
          <w:color w:val="000000"/>
          <w:szCs w:val="24"/>
        </w:rPr>
      </w:pPr>
      <w:r>
        <w:rPr>
          <w:rFonts w:ascii="宋体" w:eastAsia="宋体" w:hAnsi="宋体" w:cs="宋体" w:hint="eastAsia"/>
          <w:b/>
          <w:color w:val="000000"/>
          <w:szCs w:val="24"/>
        </w:rPr>
        <w:t>（一）毕业论文（设计）成绩评定</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w:t>
      </w:r>
      <w:r>
        <w:rPr>
          <w:rFonts w:ascii="宋体" w:eastAsia="宋体" w:hAnsi="宋体" w:hint="eastAsia"/>
          <w:kern w:val="2"/>
          <w:szCs w:val="24"/>
        </w:rPr>
        <w:t>.</w:t>
      </w:r>
      <w:r>
        <w:rPr>
          <w:rFonts w:ascii="宋体" w:eastAsia="宋体" w:hAnsi="宋体"/>
          <w:kern w:val="2"/>
          <w:szCs w:val="24"/>
        </w:rPr>
        <w:t>指导教师根据学生论文质量和</w:t>
      </w:r>
      <w:r>
        <w:rPr>
          <w:rFonts w:ascii="宋体" w:eastAsia="宋体" w:hAnsi="宋体" w:hint="eastAsia"/>
          <w:kern w:val="2"/>
          <w:szCs w:val="24"/>
        </w:rPr>
        <w:t>相关标准</w:t>
      </w:r>
      <w:r>
        <w:rPr>
          <w:rFonts w:ascii="宋体" w:eastAsia="宋体" w:hAnsi="宋体"/>
          <w:kern w:val="2"/>
          <w:szCs w:val="24"/>
        </w:rPr>
        <w:t>，评阅毕业论文（设计），写出论文评语，</w:t>
      </w:r>
      <w:r>
        <w:rPr>
          <w:rFonts w:ascii="宋体" w:eastAsia="宋体" w:hAnsi="宋体" w:hint="eastAsia"/>
          <w:kern w:val="2"/>
          <w:szCs w:val="24"/>
        </w:rPr>
        <w:t>给出评定成绩，</w:t>
      </w:r>
      <w:r>
        <w:rPr>
          <w:rFonts w:ascii="宋体" w:eastAsia="宋体" w:hAnsi="宋体"/>
          <w:kern w:val="2"/>
          <w:szCs w:val="24"/>
        </w:rPr>
        <w:t>并确定是否具有答辩资格。通过者方可参加公开答辩。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2.评阅教师根据学生论文格式及书写等相关标准，</w:t>
      </w:r>
      <w:r>
        <w:rPr>
          <w:rFonts w:ascii="宋体" w:eastAsia="宋体" w:hAnsi="宋体"/>
          <w:kern w:val="2"/>
          <w:szCs w:val="24"/>
        </w:rPr>
        <w:t>评阅毕业论文（设计），写出论文评语，</w:t>
      </w:r>
      <w:r>
        <w:rPr>
          <w:rFonts w:ascii="宋体" w:eastAsia="宋体" w:hAnsi="宋体" w:hint="eastAsia"/>
          <w:kern w:val="2"/>
          <w:szCs w:val="24"/>
        </w:rPr>
        <w:t>给出评定成绩。</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w:t>
      </w:r>
      <w:r>
        <w:rPr>
          <w:rFonts w:ascii="宋体" w:eastAsia="宋体" w:hAnsi="宋体"/>
          <w:kern w:val="2"/>
          <w:szCs w:val="24"/>
        </w:rPr>
        <w:t>经过论文答辩，答辩小组根据</w:t>
      </w:r>
      <w:r>
        <w:rPr>
          <w:rFonts w:ascii="宋体" w:eastAsia="宋体" w:hAnsi="宋体" w:hint="eastAsia"/>
          <w:kern w:val="2"/>
          <w:szCs w:val="24"/>
        </w:rPr>
        <w:t>相关标准</w:t>
      </w:r>
      <w:r>
        <w:rPr>
          <w:rFonts w:ascii="宋体" w:eastAsia="宋体" w:hAnsi="宋体"/>
          <w:kern w:val="2"/>
          <w:szCs w:val="24"/>
        </w:rPr>
        <w:t>，考查学生论文完成和答辩情况，综合评定</w:t>
      </w:r>
      <w:r>
        <w:rPr>
          <w:rFonts w:ascii="宋体" w:eastAsia="宋体" w:hAnsi="宋体" w:hint="eastAsia"/>
          <w:kern w:val="2"/>
          <w:szCs w:val="24"/>
        </w:rPr>
        <w:t>，</w:t>
      </w:r>
      <w:r>
        <w:rPr>
          <w:rFonts w:ascii="宋体" w:eastAsia="宋体" w:hAnsi="宋体"/>
          <w:kern w:val="2"/>
          <w:szCs w:val="24"/>
        </w:rPr>
        <w:t>写出论文评语，</w:t>
      </w:r>
      <w:r>
        <w:rPr>
          <w:rFonts w:ascii="宋体" w:eastAsia="宋体" w:hAnsi="宋体" w:hint="eastAsia"/>
          <w:kern w:val="2"/>
          <w:szCs w:val="24"/>
        </w:rPr>
        <w:t>给出评定成绩。</w:t>
      </w:r>
    </w:p>
    <w:p w:rsidR="00D106F7" w:rsidRDefault="0070113B">
      <w:pPr>
        <w:widowControl w:val="0"/>
        <w:spacing w:line="360" w:lineRule="auto"/>
        <w:ind w:firstLine="480"/>
        <w:rPr>
          <w:rFonts w:ascii="宋体" w:eastAsia="宋体" w:hAnsi="宋体"/>
          <w:kern w:val="2"/>
          <w:szCs w:val="24"/>
        </w:rPr>
      </w:pPr>
      <w:r>
        <w:rPr>
          <w:rFonts w:ascii="宋体" w:hAnsi="宋体" w:hint="eastAsia"/>
          <w:kern w:val="2"/>
          <w:szCs w:val="24"/>
        </w:rPr>
        <w:t>4.</w:t>
      </w:r>
      <w:r>
        <w:rPr>
          <w:rFonts w:ascii="宋体" w:eastAsia="宋体" w:hAnsi="宋体"/>
          <w:kern w:val="2"/>
          <w:szCs w:val="24"/>
        </w:rPr>
        <w:t>成绩评定</w:t>
      </w:r>
      <w:r>
        <w:rPr>
          <w:rFonts w:ascii="宋体" w:eastAsia="宋体" w:hAnsi="宋体" w:hint="eastAsia"/>
          <w:kern w:val="2"/>
          <w:szCs w:val="24"/>
        </w:rPr>
        <w:t>：各部分均按百分制。学生毕业论文（设计）最终成绩权重为：指导教师评定成绩占40%，评阅教师评定成绩占20%，答辩小组评定成绩占40%。</w:t>
      </w:r>
    </w:p>
    <w:p w:rsidR="00D106F7" w:rsidRDefault="0070113B">
      <w:pPr>
        <w:widowControl w:val="0"/>
        <w:spacing w:line="360" w:lineRule="auto"/>
        <w:ind w:firstLine="482"/>
        <w:rPr>
          <w:rFonts w:ascii="宋体" w:eastAsia="宋体" w:hAnsi="宋体" w:cs="宋体"/>
          <w:b/>
          <w:color w:val="000000"/>
          <w:szCs w:val="24"/>
        </w:rPr>
      </w:pPr>
      <w:r>
        <w:rPr>
          <w:rFonts w:ascii="宋体" w:eastAsia="宋体" w:hAnsi="宋体" w:cs="宋体" w:hint="eastAsia"/>
          <w:b/>
          <w:color w:val="000000"/>
          <w:szCs w:val="24"/>
        </w:rPr>
        <w:lastRenderedPageBreak/>
        <w:t>（二）校级优秀毕业论文（设计）评选</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w:t>
      </w:r>
      <w:r>
        <w:rPr>
          <w:rFonts w:ascii="宋体" w:hAnsi="宋体" w:hint="eastAsia"/>
          <w:kern w:val="2"/>
          <w:szCs w:val="24"/>
        </w:rPr>
        <w:t>.</w:t>
      </w:r>
      <w:r>
        <w:rPr>
          <w:rFonts w:ascii="宋体" w:eastAsia="宋体" w:hAnsi="宋体"/>
          <w:kern w:val="2"/>
          <w:szCs w:val="24"/>
        </w:rPr>
        <w:t>基本条件：</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（1）观点正确，有独立见解、创新或发现；</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（2）能正确、灵活地运用所学基础理论、专业知识和基本技能，分析和解决问题的能力较强；</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（3）论文写作结构完整，论据充分，数据详实，符合学术规范；表达准确，语言流畅。</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2</w:t>
      </w:r>
      <w:r>
        <w:rPr>
          <w:rFonts w:ascii="宋体" w:hAnsi="宋体" w:hint="eastAsia"/>
          <w:kern w:val="2"/>
          <w:szCs w:val="24"/>
        </w:rPr>
        <w:t>.</w:t>
      </w:r>
      <w:r>
        <w:rPr>
          <w:rFonts w:ascii="宋体" w:eastAsia="宋体" w:hAnsi="宋体"/>
          <w:kern w:val="2"/>
          <w:szCs w:val="24"/>
        </w:rPr>
        <w:t>校级优秀毕业论文</w:t>
      </w:r>
      <w:r>
        <w:rPr>
          <w:rFonts w:ascii="宋体" w:eastAsia="宋体" w:hAnsi="宋体" w:hint="eastAsia"/>
          <w:kern w:val="2"/>
          <w:szCs w:val="24"/>
        </w:rPr>
        <w:t>（设计）</w:t>
      </w:r>
      <w:r>
        <w:rPr>
          <w:rFonts w:ascii="宋体" w:eastAsia="宋体" w:hAnsi="宋体"/>
          <w:kern w:val="2"/>
          <w:szCs w:val="24"/>
        </w:rPr>
        <w:t>由</w:t>
      </w:r>
      <w:r>
        <w:rPr>
          <w:rFonts w:ascii="宋体" w:eastAsia="宋体" w:hAnsi="宋体" w:hint="eastAsia"/>
          <w:kern w:val="2"/>
          <w:szCs w:val="24"/>
        </w:rPr>
        <w:t>各学院</w:t>
      </w:r>
      <w:r>
        <w:rPr>
          <w:rFonts w:ascii="宋体" w:eastAsia="宋体" w:hAnsi="宋体"/>
          <w:kern w:val="2"/>
          <w:szCs w:val="24"/>
        </w:rPr>
        <w:t>论文工作小组推荐，推荐比例不超过毕业学生人数的</w:t>
      </w:r>
      <w:r>
        <w:rPr>
          <w:rFonts w:ascii="宋体" w:eastAsia="宋体" w:hAnsi="宋体" w:hint="eastAsia"/>
          <w:kern w:val="2"/>
          <w:szCs w:val="24"/>
        </w:rPr>
        <w:t>5</w:t>
      </w:r>
      <w:r>
        <w:rPr>
          <w:rFonts w:ascii="宋体" w:eastAsia="宋体" w:hAnsi="宋体"/>
          <w:kern w:val="2"/>
          <w:szCs w:val="24"/>
        </w:rPr>
        <w:t>％。</w:t>
      </w:r>
      <w:r>
        <w:rPr>
          <w:rFonts w:ascii="宋体" w:eastAsia="宋体" w:hAnsi="宋体" w:hint="eastAsia"/>
          <w:kern w:val="2"/>
          <w:szCs w:val="24"/>
        </w:rPr>
        <w:t>教务处</w:t>
      </w:r>
      <w:r>
        <w:rPr>
          <w:rFonts w:ascii="宋体" w:eastAsia="宋体" w:hAnsi="宋体"/>
          <w:kern w:val="2"/>
          <w:szCs w:val="24"/>
        </w:rPr>
        <w:t>组织</w:t>
      </w:r>
      <w:r>
        <w:rPr>
          <w:rFonts w:ascii="宋体" w:eastAsia="宋体" w:hAnsi="宋体" w:hint="eastAsia"/>
          <w:kern w:val="2"/>
          <w:szCs w:val="24"/>
        </w:rPr>
        <w:t>专家进行</w:t>
      </w:r>
      <w:r>
        <w:rPr>
          <w:rFonts w:ascii="宋体" w:eastAsia="宋体" w:hAnsi="宋体"/>
          <w:kern w:val="2"/>
          <w:szCs w:val="24"/>
        </w:rPr>
        <w:t>最终审定。</w:t>
      </w:r>
      <w:r>
        <w:rPr>
          <w:rFonts w:ascii="宋体" w:eastAsia="宋体" w:hAnsi="宋体" w:hint="eastAsia"/>
          <w:kern w:val="2"/>
          <w:szCs w:val="24"/>
        </w:rPr>
        <w:t>对于获得校级优秀论文的学生和指导教师颁发证书。</w:t>
      </w:r>
    </w:p>
    <w:p w:rsidR="00D106F7" w:rsidRDefault="0070113B">
      <w:pPr>
        <w:widowControl w:val="0"/>
        <w:spacing w:line="360" w:lineRule="auto"/>
        <w:ind w:firstLine="482"/>
        <w:rPr>
          <w:rFonts w:ascii="宋体" w:eastAsia="宋体" w:hAnsi="宋体"/>
          <w:b/>
          <w:bCs/>
          <w:kern w:val="2"/>
          <w:szCs w:val="24"/>
        </w:rPr>
      </w:pPr>
      <w:r>
        <w:rPr>
          <w:rFonts w:ascii="宋体" w:eastAsia="宋体" w:hAnsi="宋体" w:hint="eastAsia"/>
          <w:b/>
          <w:bCs/>
          <w:kern w:val="2"/>
          <w:szCs w:val="24"/>
        </w:rPr>
        <w:t>相关文件详见“附件8：毕业论文成绩评定标准”、“附件9：优秀毕业论文推荐一览表”；</w:t>
      </w:r>
    </w:p>
    <w:p w:rsidR="00D106F7" w:rsidRDefault="0070113B">
      <w:pPr>
        <w:widowControl w:val="0"/>
        <w:spacing w:line="360" w:lineRule="auto"/>
        <w:ind w:firstLine="482"/>
        <w:rPr>
          <w:rFonts w:ascii="宋体" w:eastAsia="宋体" w:hAnsi="宋体" w:cs="宋体"/>
          <w:color w:val="000000"/>
          <w:szCs w:val="24"/>
        </w:rPr>
      </w:pPr>
      <w:r>
        <w:rPr>
          <w:rFonts w:ascii="宋体" w:eastAsia="宋体" w:hAnsi="宋体" w:cs="宋体" w:hint="eastAsia"/>
          <w:b/>
          <w:color w:val="000000"/>
          <w:szCs w:val="24"/>
        </w:rPr>
        <w:t>五、存档要求</w:t>
      </w:r>
    </w:p>
    <w:p w:rsidR="00D106F7" w:rsidRDefault="0070113B">
      <w:pPr>
        <w:widowControl w:val="0"/>
        <w:spacing w:line="360" w:lineRule="auto"/>
        <w:ind w:firstLine="480"/>
        <w:rPr>
          <w:rFonts w:ascii="宋体" w:eastAsia="宋体" w:hAnsi="宋体" w:cs="宋体"/>
          <w:color w:val="000000"/>
          <w:szCs w:val="24"/>
        </w:rPr>
      </w:pPr>
      <w:r>
        <w:rPr>
          <w:rFonts w:ascii="宋体" w:eastAsia="宋体" w:hAnsi="宋体" w:cs="宋体" w:hint="eastAsia"/>
          <w:color w:val="000000"/>
          <w:szCs w:val="24"/>
        </w:rPr>
        <w:t>1</w:t>
      </w:r>
      <w:r>
        <w:rPr>
          <w:rFonts w:ascii="宋体" w:hAnsi="宋体" w:cs="宋体" w:hint="eastAsia"/>
          <w:color w:val="000000"/>
          <w:szCs w:val="24"/>
        </w:rPr>
        <w:t>.</w:t>
      </w:r>
      <w:r>
        <w:rPr>
          <w:rFonts w:ascii="宋体" w:eastAsia="宋体" w:hAnsi="宋体" w:cs="宋体" w:hint="eastAsia"/>
          <w:color w:val="000000"/>
          <w:szCs w:val="24"/>
        </w:rPr>
        <w:t>继续教育学院</w:t>
      </w:r>
      <w:r>
        <w:rPr>
          <w:rFonts w:ascii="宋体" w:hAnsi="宋体" w:cs="宋体" w:hint="eastAsia"/>
          <w:color w:val="000000"/>
          <w:szCs w:val="24"/>
        </w:rPr>
        <w:t>及各专业学院</w:t>
      </w:r>
      <w:r>
        <w:rPr>
          <w:rFonts w:ascii="宋体" w:eastAsia="宋体" w:hAnsi="宋体" w:cs="宋体" w:hint="eastAsia"/>
          <w:color w:val="000000"/>
          <w:szCs w:val="24"/>
        </w:rPr>
        <w:t>存档：归档材料包括两类：一类为学院毕业论文（设计）整体工作档案，</w:t>
      </w:r>
      <w:r>
        <w:rPr>
          <w:rFonts w:ascii="宋体" w:eastAsia="宋体" w:hAnsi="宋体" w:hint="eastAsia"/>
          <w:kern w:val="2"/>
          <w:szCs w:val="24"/>
        </w:rPr>
        <w:t>各专业论文选题、中期检查材料、</w:t>
      </w:r>
      <w:r>
        <w:rPr>
          <w:rFonts w:ascii="宋体" w:eastAsia="宋体" w:hAnsi="宋体"/>
          <w:kern w:val="2"/>
          <w:szCs w:val="24"/>
        </w:rPr>
        <w:t>答辩工作安排、毕业论文</w:t>
      </w:r>
      <w:r>
        <w:rPr>
          <w:rFonts w:ascii="宋体" w:eastAsia="宋体" w:hAnsi="宋体" w:hint="eastAsia"/>
          <w:kern w:val="2"/>
          <w:szCs w:val="24"/>
        </w:rPr>
        <w:t>（设计）成绩</w:t>
      </w:r>
      <w:r>
        <w:rPr>
          <w:rFonts w:ascii="宋体" w:eastAsia="宋体" w:hAnsi="宋体"/>
          <w:kern w:val="2"/>
          <w:szCs w:val="24"/>
        </w:rPr>
        <w:t>、工作总结等；另一类为学生毕业论文</w:t>
      </w:r>
      <w:r>
        <w:rPr>
          <w:rFonts w:ascii="宋体" w:eastAsia="宋体" w:hAnsi="宋体" w:hint="eastAsia"/>
          <w:kern w:val="2"/>
          <w:szCs w:val="24"/>
        </w:rPr>
        <w:t>（设计）</w:t>
      </w:r>
      <w:r>
        <w:rPr>
          <w:rFonts w:ascii="宋体" w:eastAsia="宋体" w:hAnsi="宋体"/>
          <w:kern w:val="2"/>
          <w:szCs w:val="24"/>
        </w:rPr>
        <w:t>相关材料，包括毕业论文</w:t>
      </w:r>
      <w:r>
        <w:rPr>
          <w:rFonts w:ascii="宋体" w:eastAsia="宋体" w:hAnsi="宋体" w:hint="eastAsia"/>
          <w:kern w:val="2"/>
          <w:szCs w:val="24"/>
        </w:rPr>
        <w:t>（设计）</w:t>
      </w:r>
      <w:r>
        <w:rPr>
          <w:rFonts w:ascii="宋体" w:eastAsia="宋体" w:hAnsi="宋体"/>
          <w:kern w:val="2"/>
          <w:szCs w:val="24"/>
        </w:rPr>
        <w:t>，以及学生实验或调查的原始数据等，由</w:t>
      </w:r>
      <w:r>
        <w:rPr>
          <w:rFonts w:ascii="宋体" w:hAnsi="宋体" w:hint="eastAsia"/>
          <w:kern w:val="2"/>
          <w:szCs w:val="24"/>
        </w:rPr>
        <w:t>继续教育学院</w:t>
      </w:r>
      <w:r>
        <w:rPr>
          <w:rFonts w:ascii="宋体" w:eastAsia="宋体" w:hAnsi="宋体"/>
          <w:kern w:val="2"/>
          <w:szCs w:val="24"/>
        </w:rPr>
        <w:t>保存五年。毕业论文</w:t>
      </w:r>
      <w:r>
        <w:rPr>
          <w:rFonts w:ascii="宋体" w:eastAsia="宋体" w:hAnsi="宋体" w:hint="eastAsia"/>
          <w:kern w:val="2"/>
          <w:szCs w:val="24"/>
        </w:rPr>
        <w:t>（设计）册</w:t>
      </w:r>
      <w:r>
        <w:rPr>
          <w:rFonts w:ascii="宋体" w:eastAsia="宋体" w:hAnsi="宋体"/>
          <w:kern w:val="2"/>
          <w:szCs w:val="24"/>
        </w:rPr>
        <w:t>封面采用学校统一印制的本科生毕业论文</w:t>
      </w:r>
      <w:r>
        <w:rPr>
          <w:rFonts w:ascii="宋体" w:eastAsia="宋体" w:hAnsi="宋体" w:hint="eastAsia"/>
          <w:kern w:val="2"/>
          <w:szCs w:val="24"/>
        </w:rPr>
        <w:t>（设计）</w:t>
      </w:r>
      <w:r>
        <w:rPr>
          <w:rFonts w:ascii="宋体" w:eastAsia="宋体" w:hAnsi="宋体"/>
          <w:kern w:val="2"/>
          <w:szCs w:val="24"/>
        </w:rPr>
        <w:t>专用封皮（含诚信承诺书），论文用A4纸双面打印。</w:t>
      </w:r>
      <w:r>
        <w:rPr>
          <w:rFonts w:ascii="宋体" w:eastAsia="宋体" w:hAnsi="宋体"/>
          <w:b/>
          <w:bCs/>
          <w:kern w:val="2"/>
          <w:szCs w:val="24"/>
        </w:rPr>
        <w:t>装订顺序为：</w:t>
      </w:r>
      <w:r>
        <w:rPr>
          <w:rFonts w:ascii="宋体" w:eastAsia="宋体" w:hAnsi="宋体" w:hint="eastAsia"/>
          <w:b/>
          <w:bCs/>
          <w:kern w:val="2"/>
          <w:szCs w:val="24"/>
        </w:rPr>
        <w:t>封面、</w:t>
      </w:r>
      <w:r>
        <w:rPr>
          <w:rFonts w:ascii="宋体" w:hAnsi="宋体" w:hint="eastAsia"/>
          <w:b/>
          <w:bCs/>
          <w:kern w:val="2"/>
          <w:szCs w:val="24"/>
        </w:rPr>
        <w:t>授权声明、中英文摘要、目录、</w:t>
      </w:r>
      <w:r>
        <w:rPr>
          <w:rFonts w:ascii="宋体" w:eastAsia="宋体" w:hAnsi="宋体" w:hint="eastAsia"/>
          <w:b/>
          <w:bCs/>
          <w:kern w:val="2"/>
          <w:szCs w:val="24"/>
        </w:rPr>
        <w:t>任务书、</w:t>
      </w:r>
      <w:r>
        <w:rPr>
          <w:rFonts w:ascii="宋体" w:eastAsia="宋体" w:hAnsi="宋体"/>
          <w:b/>
          <w:bCs/>
          <w:kern w:val="2"/>
          <w:szCs w:val="24"/>
        </w:rPr>
        <w:t>开题报告</w:t>
      </w:r>
      <w:r>
        <w:rPr>
          <w:rFonts w:ascii="宋体" w:eastAsia="宋体" w:hAnsi="宋体" w:hint="eastAsia"/>
          <w:b/>
          <w:bCs/>
          <w:kern w:val="2"/>
          <w:szCs w:val="24"/>
        </w:rPr>
        <w:t>、</w:t>
      </w:r>
      <w:r>
        <w:rPr>
          <w:rFonts w:ascii="宋体" w:eastAsia="宋体" w:hAnsi="宋体"/>
          <w:b/>
          <w:bCs/>
          <w:kern w:val="2"/>
          <w:szCs w:val="24"/>
        </w:rPr>
        <w:t>毕业论文</w:t>
      </w:r>
      <w:r>
        <w:rPr>
          <w:rFonts w:ascii="宋体" w:eastAsia="宋体" w:hAnsi="宋体" w:hint="eastAsia"/>
          <w:b/>
          <w:bCs/>
          <w:kern w:val="2"/>
          <w:szCs w:val="24"/>
        </w:rPr>
        <w:t>（设计）</w:t>
      </w:r>
      <w:r>
        <w:rPr>
          <w:rFonts w:ascii="宋体" w:eastAsia="宋体" w:hAnsi="宋体"/>
          <w:b/>
          <w:bCs/>
          <w:kern w:val="2"/>
          <w:szCs w:val="24"/>
        </w:rPr>
        <w:t>指导记录</w:t>
      </w:r>
      <w:r>
        <w:rPr>
          <w:rFonts w:ascii="宋体" w:eastAsia="宋体" w:hAnsi="宋体" w:hint="eastAsia"/>
          <w:b/>
          <w:bCs/>
          <w:kern w:val="2"/>
          <w:szCs w:val="24"/>
        </w:rPr>
        <w:t>表、中期进展情况检查表、本科毕业论文成绩评议书、</w:t>
      </w:r>
      <w:r>
        <w:rPr>
          <w:rFonts w:ascii="宋体" w:eastAsia="宋体" w:hAnsi="宋体"/>
          <w:b/>
          <w:bCs/>
          <w:kern w:val="2"/>
          <w:szCs w:val="24"/>
        </w:rPr>
        <w:t>毕业论文</w:t>
      </w:r>
      <w:r>
        <w:rPr>
          <w:rFonts w:ascii="宋体" w:eastAsia="宋体" w:hAnsi="宋体" w:hint="eastAsia"/>
          <w:b/>
          <w:bCs/>
          <w:kern w:val="2"/>
          <w:szCs w:val="24"/>
        </w:rPr>
        <w:t>（设计）。上述材料纸质版及电子版都需存档。</w:t>
      </w:r>
    </w:p>
    <w:p w:rsidR="00D106F7" w:rsidRDefault="0070113B">
      <w:pPr>
        <w:widowControl w:val="0"/>
        <w:spacing w:line="360" w:lineRule="auto"/>
        <w:ind w:firstLine="480"/>
        <w:rPr>
          <w:rFonts w:ascii="宋体" w:eastAsia="宋体" w:hAnsi="宋体"/>
          <w:kern w:val="2"/>
          <w:szCs w:val="24"/>
        </w:rPr>
      </w:pPr>
      <w:r>
        <w:rPr>
          <w:rFonts w:ascii="宋体" w:eastAsia="宋体" w:hAnsi="宋体" w:cs="宋体" w:hint="eastAsia"/>
          <w:color w:val="000000"/>
          <w:szCs w:val="24"/>
        </w:rPr>
        <w:t>2</w:t>
      </w:r>
      <w:r>
        <w:rPr>
          <w:rFonts w:ascii="宋体" w:hAnsi="宋体" w:cs="宋体" w:hint="eastAsia"/>
          <w:color w:val="000000"/>
          <w:szCs w:val="24"/>
        </w:rPr>
        <w:t>.</w:t>
      </w:r>
      <w:r>
        <w:rPr>
          <w:rFonts w:ascii="宋体" w:eastAsia="宋体" w:hAnsi="宋体" w:hint="eastAsia"/>
          <w:kern w:val="2"/>
          <w:szCs w:val="24"/>
        </w:rPr>
        <w:t>教务处</w:t>
      </w:r>
      <w:r>
        <w:rPr>
          <w:rFonts w:ascii="宋体" w:eastAsia="宋体" w:hAnsi="宋体"/>
          <w:kern w:val="2"/>
          <w:szCs w:val="24"/>
        </w:rPr>
        <w:t>存档：毕业论文</w:t>
      </w:r>
      <w:r>
        <w:rPr>
          <w:rFonts w:ascii="宋体" w:eastAsia="宋体" w:hAnsi="宋体" w:hint="eastAsia"/>
          <w:kern w:val="2"/>
          <w:szCs w:val="24"/>
        </w:rPr>
        <w:t>（设计）册</w:t>
      </w:r>
      <w:r>
        <w:rPr>
          <w:rFonts w:ascii="宋体" w:eastAsia="宋体" w:hAnsi="宋体"/>
          <w:kern w:val="2"/>
          <w:szCs w:val="24"/>
        </w:rPr>
        <w:t>电子版</w:t>
      </w:r>
      <w:r>
        <w:rPr>
          <w:rFonts w:ascii="宋体" w:eastAsia="宋体" w:hAnsi="宋体" w:hint="eastAsia"/>
          <w:kern w:val="2"/>
          <w:szCs w:val="24"/>
        </w:rPr>
        <w:t>、</w:t>
      </w:r>
      <w:r>
        <w:rPr>
          <w:rFonts w:ascii="宋体" w:eastAsia="宋体" w:hAnsi="宋体"/>
          <w:kern w:val="2"/>
          <w:szCs w:val="24"/>
        </w:rPr>
        <w:t>毕业论文</w:t>
      </w:r>
      <w:r>
        <w:rPr>
          <w:rFonts w:ascii="宋体" w:eastAsia="宋体" w:hAnsi="宋体" w:hint="eastAsia"/>
          <w:kern w:val="2"/>
          <w:szCs w:val="24"/>
        </w:rPr>
        <w:t>（设计）电子版各一份（按班级打包）交教务处提交省论文平台和存档。各学院</w:t>
      </w:r>
      <w:r>
        <w:rPr>
          <w:rFonts w:ascii="宋体" w:eastAsia="宋体" w:hAnsi="宋体"/>
          <w:kern w:val="2"/>
          <w:szCs w:val="24"/>
        </w:rPr>
        <w:t>毕业论文</w:t>
      </w:r>
      <w:r>
        <w:rPr>
          <w:rFonts w:ascii="宋体" w:eastAsia="宋体" w:hAnsi="宋体" w:hint="eastAsia"/>
          <w:kern w:val="2"/>
          <w:szCs w:val="24"/>
        </w:rPr>
        <w:t>（设计）成绩一览表及工作总结。</w:t>
      </w:r>
    </w:p>
    <w:p w:rsidR="00D106F7" w:rsidRDefault="0070113B">
      <w:pPr>
        <w:widowControl w:val="0"/>
        <w:spacing w:line="360" w:lineRule="auto"/>
        <w:ind w:firstLine="480"/>
        <w:rPr>
          <w:rFonts w:ascii="宋体" w:eastAsia="宋体" w:hAnsi="宋体"/>
          <w:b/>
          <w:kern w:val="2"/>
          <w:szCs w:val="24"/>
        </w:rPr>
      </w:pPr>
      <w:r>
        <w:rPr>
          <w:rFonts w:ascii="宋体" w:eastAsia="宋体" w:hAnsi="宋体" w:hint="eastAsia"/>
          <w:kern w:val="2"/>
          <w:szCs w:val="24"/>
        </w:rPr>
        <w:t>3</w:t>
      </w:r>
      <w:r>
        <w:rPr>
          <w:rFonts w:ascii="宋体" w:hAnsi="宋体" w:hint="eastAsia"/>
          <w:kern w:val="2"/>
          <w:szCs w:val="24"/>
        </w:rPr>
        <w:t>.</w:t>
      </w:r>
      <w:r>
        <w:rPr>
          <w:rFonts w:ascii="宋体" w:eastAsia="宋体" w:hAnsi="宋体"/>
          <w:kern w:val="2"/>
          <w:szCs w:val="24"/>
        </w:rPr>
        <w:t>学生档案存档：</w:t>
      </w:r>
      <w:r>
        <w:rPr>
          <w:rFonts w:ascii="宋体" w:eastAsia="宋体" w:hAnsi="宋体" w:hint="eastAsia"/>
          <w:kern w:val="2"/>
          <w:szCs w:val="24"/>
        </w:rPr>
        <w:t>河北外国语学院本科毕业论文成绩评议书</w:t>
      </w:r>
      <w:r>
        <w:rPr>
          <w:rFonts w:ascii="宋体" w:eastAsia="宋体" w:hAnsi="宋体"/>
          <w:kern w:val="2"/>
          <w:szCs w:val="24"/>
        </w:rPr>
        <w:t>入学生档案存档。</w:t>
      </w:r>
    </w:p>
    <w:p w:rsidR="00D106F7" w:rsidRDefault="0070113B">
      <w:pPr>
        <w:widowControl w:val="0"/>
        <w:spacing w:line="360" w:lineRule="auto"/>
        <w:ind w:firstLine="482"/>
        <w:rPr>
          <w:rFonts w:ascii="宋体" w:eastAsia="宋体" w:hAnsi="宋体" w:cs="宋体"/>
          <w:szCs w:val="24"/>
        </w:rPr>
      </w:pPr>
      <w:r>
        <w:rPr>
          <w:rFonts w:ascii="宋体" w:eastAsia="宋体" w:hAnsi="宋体" w:cs="宋体" w:hint="eastAsia"/>
          <w:b/>
          <w:szCs w:val="24"/>
        </w:rPr>
        <w:t>六、组织管理与职责</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毕业论文（设计）工作由学校总体指导，各学院具体管理。</w:t>
      </w:r>
    </w:p>
    <w:p w:rsidR="00D106F7" w:rsidRDefault="0070113B">
      <w:pPr>
        <w:widowControl w:val="0"/>
        <w:spacing w:line="360" w:lineRule="auto"/>
        <w:ind w:firstLine="482"/>
        <w:rPr>
          <w:rFonts w:ascii="宋体" w:eastAsia="宋体" w:hAnsi="宋体" w:cs="宋体"/>
          <w:b/>
          <w:szCs w:val="24"/>
        </w:rPr>
      </w:pPr>
      <w:r>
        <w:rPr>
          <w:rFonts w:ascii="宋体" w:eastAsia="宋体" w:hAnsi="宋体" w:cs="宋体" w:hint="eastAsia"/>
          <w:b/>
          <w:szCs w:val="24"/>
        </w:rPr>
        <w:t>（一）教务处职责</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教务处</w:t>
      </w:r>
      <w:r>
        <w:rPr>
          <w:rFonts w:ascii="宋体" w:eastAsia="宋体" w:hAnsi="宋体"/>
          <w:kern w:val="2"/>
          <w:szCs w:val="24"/>
        </w:rPr>
        <w:t>负责制订毕业论文</w:t>
      </w:r>
      <w:r>
        <w:rPr>
          <w:rFonts w:ascii="宋体" w:eastAsia="宋体" w:hAnsi="宋体" w:hint="eastAsia"/>
          <w:kern w:val="2"/>
          <w:szCs w:val="24"/>
        </w:rPr>
        <w:t>（设计）</w:t>
      </w:r>
      <w:r>
        <w:rPr>
          <w:rFonts w:ascii="宋体" w:eastAsia="宋体" w:hAnsi="宋体"/>
          <w:kern w:val="2"/>
          <w:szCs w:val="24"/>
        </w:rPr>
        <w:t>工作条例，提出毕业论文</w:t>
      </w:r>
      <w:r>
        <w:rPr>
          <w:rFonts w:ascii="宋体" w:eastAsia="宋体" w:hAnsi="宋体" w:hint="eastAsia"/>
          <w:kern w:val="2"/>
          <w:szCs w:val="24"/>
        </w:rPr>
        <w:t>（设计）</w:t>
      </w:r>
      <w:r>
        <w:rPr>
          <w:rFonts w:ascii="宋体" w:eastAsia="宋体" w:hAnsi="宋体"/>
          <w:kern w:val="2"/>
          <w:szCs w:val="24"/>
        </w:rPr>
        <w:t>工作规范和要求，明确相关组织和人员职责，协助学院解决论文</w:t>
      </w:r>
      <w:r>
        <w:rPr>
          <w:rFonts w:ascii="宋体" w:eastAsia="宋体" w:hAnsi="宋体" w:hint="eastAsia"/>
          <w:kern w:val="2"/>
          <w:szCs w:val="24"/>
        </w:rPr>
        <w:t>组织</w:t>
      </w:r>
      <w:r>
        <w:rPr>
          <w:rFonts w:ascii="宋体" w:eastAsia="宋体" w:hAnsi="宋体"/>
          <w:kern w:val="2"/>
          <w:szCs w:val="24"/>
        </w:rPr>
        <w:t>工作中出现的问题，</w:t>
      </w:r>
      <w:r>
        <w:rPr>
          <w:rFonts w:ascii="宋体" w:eastAsia="宋体" w:hAnsi="宋体" w:hint="eastAsia"/>
          <w:kern w:val="2"/>
          <w:szCs w:val="24"/>
        </w:rPr>
        <w:t>组织专</w:t>
      </w:r>
      <w:r>
        <w:rPr>
          <w:rFonts w:ascii="宋体" w:eastAsia="宋体" w:hAnsi="宋体" w:hint="eastAsia"/>
          <w:kern w:val="2"/>
          <w:szCs w:val="24"/>
        </w:rPr>
        <w:lastRenderedPageBreak/>
        <w:t>家审定</w:t>
      </w:r>
      <w:r>
        <w:rPr>
          <w:rFonts w:ascii="宋体" w:eastAsia="宋体" w:hAnsi="宋体"/>
          <w:kern w:val="2"/>
          <w:szCs w:val="24"/>
        </w:rPr>
        <w:t>校级优秀毕业论文</w:t>
      </w:r>
      <w:r>
        <w:rPr>
          <w:rFonts w:ascii="宋体" w:eastAsia="宋体" w:hAnsi="宋体" w:hint="eastAsia"/>
          <w:kern w:val="2"/>
          <w:szCs w:val="24"/>
        </w:rPr>
        <w:t>（设计）</w:t>
      </w:r>
      <w:r>
        <w:rPr>
          <w:rFonts w:ascii="宋体" w:eastAsia="宋体" w:hAnsi="宋体"/>
          <w:kern w:val="2"/>
          <w:szCs w:val="24"/>
        </w:rPr>
        <w:t>。</w:t>
      </w:r>
    </w:p>
    <w:p w:rsidR="00D106F7" w:rsidRDefault="0070113B">
      <w:pPr>
        <w:widowControl w:val="0"/>
        <w:spacing w:line="360" w:lineRule="auto"/>
        <w:ind w:firstLine="482"/>
        <w:rPr>
          <w:rFonts w:ascii="宋体" w:eastAsia="宋体" w:hAnsi="宋体" w:cs="宋体"/>
          <w:b/>
          <w:szCs w:val="24"/>
        </w:rPr>
      </w:pPr>
      <w:r>
        <w:rPr>
          <w:rFonts w:ascii="宋体" w:eastAsia="宋体" w:hAnsi="宋体" w:cs="宋体" w:hint="eastAsia"/>
          <w:b/>
          <w:szCs w:val="24"/>
        </w:rPr>
        <w:t>（二）专业学院职责</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1</w:t>
      </w:r>
      <w:r>
        <w:rPr>
          <w:rFonts w:ascii="宋体" w:hAnsi="宋体" w:cs="宋体" w:hint="eastAsia"/>
          <w:szCs w:val="24"/>
        </w:rPr>
        <w:t>.</w:t>
      </w:r>
      <w:r>
        <w:rPr>
          <w:rFonts w:ascii="宋体" w:eastAsia="宋体" w:hAnsi="宋体" w:cs="宋体" w:hint="eastAsia"/>
          <w:szCs w:val="24"/>
        </w:rPr>
        <w:t>成立本科生毕业论文（设计）工作小组，负责学院毕业论文（设计）工作的组织与落实。工作小组原则上由5人组成，组长由业务院长担任。具体职责如下：</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（1）根据教育部关于毕业论文（设计）的指导意见和学校的总体要求，结合专业特点和人才培养目标，组织制定学院各专业本科生毕业论文（设计）撰写要求，并报送教务处备案。</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（2）组织指导教师、学生和其他有关人员学习本条例及学院相关规定，要求学生和教师严格遵守各项制度。</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（3）组织指导教师提供选题，审定学生选择的毕业论文（设计）题目。</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4）开展毕业论文（设计）工作的过程性检查，重点检查毕业论文（设计）指导教师的落实、开题报告的完成、毕业论文（设计）工作的进展及教师指导等方面的情况，以及存在的困难和问题，并制定解决措施。</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（5）组织毕业论文（设计）答辩，公开答辩时间、地点，并在答辩前报送教务处备案。</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（6）严把毕业论文（设计）质量关，审核学生毕业论文（设计）成绩，签署学院意见。</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（7）完成毕业论文（设计）工作总结，内容包括学院在毕业论文（设计）工作中执行学校有关规定和要求的情况、工作特色和取得的显著成绩、存在的问题及改进的措施。</w:t>
      </w:r>
    </w:p>
    <w:p w:rsidR="00D106F7" w:rsidRDefault="0070113B">
      <w:pPr>
        <w:widowControl w:val="0"/>
        <w:spacing w:line="360" w:lineRule="auto"/>
        <w:ind w:firstLine="480"/>
        <w:rPr>
          <w:rFonts w:ascii="宋体" w:eastAsia="宋体" w:hAnsi="宋体" w:cs="宋体"/>
          <w:szCs w:val="24"/>
        </w:rPr>
      </w:pPr>
      <w:r>
        <w:rPr>
          <w:rFonts w:ascii="宋体" w:eastAsia="宋体" w:hAnsi="宋体" w:cs="宋体" w:hint="eastAsia"/>
          <w:szCs w:val="24"/>
        </w:rPr>
        <w:t>2、在规定的时间内完成学生毕业论文（设计）成绩登录和档案归档工作。</w:t>
      </w:r>
    </w:p>
    <w:p w:rsidR="00D106F7" w:rsidRDefault="0070113B">
      <w:pPr>
        <w:widowControl w:val="0"/>
        <w:spacing w:line="360" w:lineRule="auto"/>
        <w:ind w:firstLine="482"/>
        <w:rPr>
          <w:rFonts w:ascii="宋体" w:eastAsia="宋体" w:hAnsi="宋体" w:cs="宋体"/>
          <w:b/>
          <w:szCs w:val="24"/>
        </w:rPr>
      </w:pPr>
      <w:r>
        <w:rPr>
          <w:rFonts w:ascii="宋体" w:eastAsia="宋体" w:hAnsi="宋体" w:cs="宋体" w:hint="eastAsia"/>
          <w:b/>
          <w:szCs w:val="24"/>
        </w:rPr>
        <w:t>（三）指导教师职责</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w:t>
      </w:r>
      <w:r>
        <w:rPr>
          <w:rFonts w:ascii="宋体" w:hAnsi="宋体" w:hint="eastAsia"/>
          <w:kern w:val="2"/>
          <w:szCs w:val="24"/>
        </w:rPr>
        <w:t>.</w:t>
      </w:r>
      <w:r>
        <w:rPr>
          <w:rFonts w:ascii="宋体" w:eastAsia="宋体" w:hAnsi="宋体"/>
          <w:kern w:val="2"/>
          <w:szCs w:val="24"/>
        </w:rPr>
        <w:t>指导教师</w:t>
      </w:r>
      <w:r>
        <w:rPr>
          <w:rFonts w:ascii="宋体" w:eastAsia="宋体" w:hAnsi="宋体" w:hint="eastAsia"/>
          <w:kern w:val="2"/>
          <w:szCs w:val="24"/>
        </w:rPr>
        <w:t>应</w:t>
      </w:r>
      <w:r>
        <w:rPr>
          <w:rFonts w:ascii="宋体" w:eastAsia="宋体" w:hAnsi="宋体"/>
          <w:kern w:val="2"/>
          <w:szCs w:val="24"/>
        </w:rPr>
        <w:t>具有讲师以上（含讲师）职称、或具有硕士</w:t>
      </w:r>
      <w:r>
        <w:rPr>
          <w:rFonts w:ascii="宋体" w:eastAsia="宋体" w:hAnsi="宋体" w:hint="eastAsia"/>
          <w:kern w:val="2"/>
          <w:szCs w:val="24"/>
        </w:rPr>
        <w:t>及以上</w:t>
      </w:r>
      <w:r>
        <w:rPr>
          <w:rFonts w:ascii="宋体" w:eastAsia="宋体" w:hAnsi="宋体"/>
          <w:kern w:val="2"/>
          <w:szCs w:val="24"/>
        </w:rPr>
        <w:t>学位、有一定科研工作背景与经验的教师</w:t>
      </w:r>
      <w:r>
        <w:rPr>
          <w:rFonts w:ascii="宋体" w:eastAsia="宋体" w:hAnsi="宋体" w:hint="eastAsia"/>
          <w:kern w:val="2"/>
          <w:szCs w:val="24"/>
        </w:rPr>
        <w:t>担任。</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2</w:t>
      </w:r>
      <w:r>
        <w:rPr>
          <w:rFonts w:ascii="宋体" w:hAnsi="宋体" w:hint="eastAsia"/>
          <w:kern w:val="2"/>
          <w:szCs w:val="24"/>
        </w:rPr>
        <w:t>.</w:t>
      </w:r>
      <w:r>
        <w:rPr>
          <w:rFonts w:ascii="宋体" w:eastAsia="宋体" w:hAnsi="宋体"/>
          <w:kern w:val="2"/>
          <w:szCs w:val="24"/>
        </w:rPr>
        <w:t>每位指导教师指导学生一般不得超过</w:t>
      </w:r>
      <w:r>
        <w:rPr>
          <w:rFonts w:ascii="宋体" w:eastAsia="宋体" w:hAnsi="宋体" w:hint="eastAsia"/>
          <w:kern w:val="2"/>
          <w:szCs w:val="24"/>
        </w:rPr>
        <w:t>10</w:t>
      </w:r>
      <w:r>
        <w:rPr>
          <w:rFonts w:ascii="宋体" w:eastAsia="宋体" w:hAnsi="宋体"/>
          <w:kern w:val="2"/>
          <w:szCs w:val="24"/>
        </w:rPr>
        <w:t>名。</w:t>
      </w:r>
      <w:r>
        <w:rPr>
          <w:rFonts w:ascii="宋体" w:eastAsia="宋体" w:hAnsi="宋体" w:hint="eastAsia"/>
          <w:kern w:val="2"/>
          <w:szCs w:val="24"/>
        </w:rPr>
        <w:t>每指导</w:t>
      </w:r>
      <w:r>
        <w:rPr>
          <w:rFonts w:ascii="宋体" w:hAnsi="宋体" w:hint="eastAsia"/>
          <w:kern w:val="2"/>
          <w:szCs w:val="24"/>
        </w:rPr>
        <w:t>1名学生撰写</w:t>
      </w:r>
      <w:r>
        <w:rPr>
          <w:rFonts w:ascii="宋体" w:eastAsia="宋体" w:hAnsi="宋体" w:hint="eastAsia"/>
          <w:kern w:val="2"/>
          <w:szCs w:val="24"/>
        </w:rPr>
        <w:t>一篇</w:t>
      </w:r>
      <w:r>
        <w:rPr>
          <w:rFonts w:ascii="宋体" w:hAnsi="宋体" w:hint="eastAsia"/>
          <w:kern w:val="2"/>
          <w:szCs w:val="24"/>
        </w:rPr>
        <w:t>合格的</w:t>
      </w:r>
      <w:r>
        <w:rPr>
          <w:rFonts w:ascii="宋体" w:eastAsia="宋体" w:hAnsi="宋体" w:hint="eastAsia"/>
          <w:kern w:val="2"/>
          <w:szCs w:val="24"/>
        </w:rPr>
        <w:t>毕业论费用为</w:t>
      </w:r>
      <w:r>
        <w:rPr>
          <w:rFonts w:ascii="宋体" w:hAnsi="宋体" w:hint="eastAsia"/>
          <w:kern w:val="2"/>
          <w:szCs w:val="24"/>
        </w:rPr>
        <w:t>2</w:t>
      </w:r>
      <w:r>
        <w:rPr>
          <w:rFonts w:ascii="宋体" w:eastAsia="宋体" w:hAnsi="宋体" w:hint="eastAsia"/>
          <w:kern w:val="2"/>
          <w:szCs w:val="24"/>
        </w:rPr>
        <w:t>00元。</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3</w:t>
      </w:r>
      <w:r>
        <w:rPr>
          <w:rFonts w:ascii="宋体" w:hAnsi="宋体" w:hint="eastAsia"/>
          <w:kern w:val="2"/>
          <w:szCs w:val="24"/>
        </w:rPr>
        <w:t>.</w:t>
      </w:r>
      <w:r>
        <w:rPr>
          <w:rFonts w:ascii="宋体" w:eastAsia="宋体" w:hAnsi="宋体"/>
          <w:kern w:val="2"/>
          <w:szCs w:val="24"/>
        </w:rPr>
        <w:t>指导教师职责</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（1）根据专业人才培养要求并结合学生实际以及自己的科研专长，</w:t>
      </w:r>
      <w:r>
        <w:rPr>
          <w:rFonts w:ascii="宋体" w:eastAsia="宋体" w:hAnsi="宋体" w:hint="eastAsia"/>
          <w:kern w:val="2"/>
          <w:szCs w:val="24"/>
        </w:rPr>
        <w:t>指导学生拟定论文题目。</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（2）接受学生的选题申请或审核接受学生的自主拟题，</w:t>
      </w:r>
      <w:r>
        <w:rPr>
          <w:rFonts w:ascii="宋体" w:eastAsia="宋体" w:hAnsi="宋体" w:hint="eastAsia"/>
          <w:kern w:val="2"/>
          <w:szCs w:val="24"/>
        </w:rPr>
        <w:t>下达论文任务书，</w:t>
      </w:r>
      <w:r>
        <w:rPr>
          <w:rFonts w:ascii="宋体" w:eastAsia="宋体" w:hAnsi="宋体"/>
          <w:kern w:val="2"/>
          <w:szCs w:val="24"/>
        </w:rPr>
        <w:t>指导并</w:t>
      </w:r>
      <w:r>
        <w:rPr>
          <w:rFonts w:ascii="宋体" w:eastAsia="宋体" w:hAnsi="宋体"/>
          <w:kern w:val="2"/>
          <w:szCs w:val="24"/>
        </w:rPr>
        <w:lastRenderedPageBreak/>
        <w:t>审阅学生的开题报告。</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（3）向学生明确提出研究目标和方法、撰写规范等要求，注重培养学生的创新能力和实践能力。</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（4）定期检查学生毕业论文</w:t>
      </w:r>
      <w:r>
        <w:rPr>
          <w:rFonts w:ascii="宋体" w:eastAsia="宋体" w:hAnsi="宋体" w:hint="eastAsia"/>
          <w:kern w:val="2"/>
          <w:szCs w:val="24"/>
        </w:rPr>
        <w:t>（设计）</w:t>
      </w:r>
      <w:r>
        <w:rPr>
          <w:rFonts w:ascii="宋体" w:eastAsia="宋体" w:hAnsi="宋体"/>
          <w:kern w:val="2"/>
          <w:szCs w:val="24"/>
        </w:rPr>
        <w:t>撰写进度与质量，进行答疑和指导，及时纠正所发现的问题，督促学生在每次指导后填写</w:t>
      </w:r>
      <w:r>
        <w:rPr>
          <w:rFonts w:ascii="宋体" w:eastAsia="宋体" w:hAnsi="宋体" w:hint="eastAsia"/>
          <w:kern w:val="2"/>
          <w:szCs w:val="24"/>
        </w:rPr>
        <w:t>相关表格</w:t>
      </w:r>
      <w:r>
        <w:rPr>
          <w:rFonts w:ascii="宋体" w:eastAsia="宋体" w:hAnsi="宋体"/>
          <w:kern w:val="2"/>
          <w:szCs w:val="24"/>
        </w:rPr>
        <w:t>，并</w:t>
      </w:r>
      <w:r>
        <w:rPr>
          <w:rFonts w:ascii="宋体" w:eastAsia="宋体" w:hAnsi="宋体" w:hint="eastAsia"/>
          <w:kern w:val="2"/>
          <w:szCs w:val="24"/>
        </w:rPr>
        <w:t>由指导教师</w:t>
      </w:r>
      <w:r>
        <w:rPr>
          <w:rFonts w:ascii="宋体" w:eastAsia="宋体" w:hAnsi="宋体"/>
          <w:kern w:val="2"/>
          <w:szCs w:val="24"/>
        </w:rPr>
        <w:t>签字。严把论文质量关，杜绝论文抄袭、剽窃现象。</w:t>
      </w:r>
      <w:r>
        <w:rPr>
          <w:rFonts w:ascii="宋体" w:eastAsia="宋体" w:hAnsi="宋体" w:hint="eastAsia"/>
          <w:kern w:val="2"/>
          <w:szCs w:val="24"/>
        </w:rPr>
        <w:t>指导教师对学生的专门性指导不得少于3次。</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（5）评阅毕业论文</w:t>
      </w:r>
      <w:r>
        <w:rPr>
          <w:rFonts w:ascii="宋体" w:eastAsia="宋体" w:hAnsi="宋体" w:hint="eastAsia"/>
          <w:kern w:val="2"/>
          <w:szCs w:val="24"/>
        </w:rPr>
        <w:t>（设计）</w:t>
      </w:r>
      <w:r>
        <w:rPr>
          <w:rFonts w:ascii="宋体" w:eastAsia="宋体" w:hAnsi="宋体"/>
          <w:kern w:val="2"/>
          <w:szCs w:val="24"/>
        </w:rPr>
        <w:t>，根据</w:t>
      </w:r>
      <w:r>
        <w:rPr>
          <w:rFonts w:ascii="宋体" w:eastAsia="宋体" w:hAnsi="宋体" w:hint="eastAsia"/>
          <w:kern w:val="2"/>
          <w:szCs w:val="24"/>
        </w:rPr>
        <w:t>标准</w:t>
      </w:r>
      <w:r>
        <w:rPr>
          <w:rFonts w:ascii="宋体" w:eastAsia="宋体" w:hAnsi="宋体"/>
          <w:kern w:val="2"/>
          <w:szCs w:val="24"/>
        </w:rPr>
        <w:t>写出论文评语，并确定其论文是否合格和具有答辩资格。通过者方可参加公开答辩。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（6）参加学生论文</w:t>
      </w:r>
      <w:r>
        <w:rPr>
          <w:rFonts w:ascii="宋体" w:eastAsia="宋体" w:hAnsi="宋体" w:hint="eastAsia"/>
          <w:kern w:val="2"/>
          <w:szCs w:val="24"/>
        </w:rPr>
        <w:t>（设计）</w:t>
      </w:r>
      <w:r>
        <w:rPr>
          <w:rFonts w:ascii="宋体" w:eastAsia="宋体" w:hAnsi="宋体"/>
          <w:kern w:val="2"/>
          <w:szCs w:val="24"/>
        </w:rPr>
        <w:t>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w:t>
      </w:r>
      <w:r>
        <w:rPr>
          <w:rFonts w:ascii="宋体" w:eastAsia="宋体" w:hAnsi="宋体" w:hint="eastAsia"/>
          <w:kern w:val="2"/>
          <w:szCs w:val="24"/>
        </w:rPr>
        <w:t>7</w:t>
      </w:r>
      <w:r>
        <w:rPr>
          <w:rFonts w:ascii="宋体" w:eastAsia="宋体" w:hAnsi="宋体"/>
          <w:kern w:val="2"/>
          <w:szCs w:val="24"/>
        </w:rPr>
        <w:t>）协助提供毕业论文</w:t>
      </w:r>
      <w:r>
        <w:rPr>
          <w:rFonts w:ascii="宋体" w:eastAsia="宋体" w:hAnsi="宋体" w:hint="eastAsia"/>
          <w:kern w:val="2"/>
          <w:szCs w:val="24"/>
        </w:rPr>
        <w:t>（设计）</w:t>
      </w:r>
      <w:r>
        <w:rPr>
          <w:rFonts w:ascii="宋体" w:eastAsia="宋体" w:hAnsi="宋体"/>
          <w:kern w:val="2"/>
          <w:szCs w:val="24"/>
        </w:rPr>
        <w:t>的全部有效材料归档。</w:t>
      </w:r>
    </w:p>
    <w:p w:rsidR="00D106F7" w:rsidRDefault="0070113B">
      <w:pPr>
        <w:widowControl w:val="0"/>
        <w:spacing w:line="360" w:lineRule="auto"/>
        <w:ind w:firstLine="482"/>
        <w:rPr>
          <w:rFonts w:ascii="宋体" w:eastAsia="宋体" w:hAnsi="宋体" w:cs="宋体"/>
          <w:b/>
          <w:szCs w:val="24"/>
        </w:rPr>
      </w:pPr>
      <w:r>
        <w:rPr>
          <w:rFonts w:ascii="宋体" w:eastAsia="宋体" w:hAnsi="宋体" w:cs="宋体" w:hint="eastAsia"/>
          <w:b/>
          <w:szCs w:val="24"/>
        </w:rPr>
        <w:t>（四）学生职责</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w:t>
      </w:r>
      <w:r>
        <w:rPr>
          <w:rFonts w:ascii="宋体" w:hAnsi="宋体" w:hint="eastAsia"/>
          <w:kern w:val="2"/>
          <w:szCs w:val="24"/>
        </w:rPr>
        <w:t>.</w:t>
      </w:r>
      <w:r>
        <w:rPr>
          <w:rFonts w:ascii="宋体" w:eastAsia="宋体" w:hAnsi="宋体"/>
          <w:kern w:val="2"/>
          <w:szCs w:val="24"/>
        </w:rPr>
        <w:t>欲取得毕业资格的本科毕业生均需撰写毕业论文</w:t>
      </w:r>
      <w:r>
        <w:rPr>
          <w:rFonts w:ascii="宋体" w:eastAsia="宋体" w:hAnsi="宋体" w:hint="eastAsia"/>
          <w:kern w:val="2"/>
          <w:szCs w:val="24"/>
        </w:rPr>
        <w:t>（设计）</w:t>
      </w:r>
      <w:r>
        <w:rPr>
          <w:rFonts w:ascii="宋体" w:eastAsia="宋体" w:hAnsi="宋体"/>
          <w:kern w:val="2"/>
          <w:szCs w:val="24"/>
        </w:rPr>
        <w:t>。</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2</w:t>
      </w:r>
      <w:r>
        <w:rPr>
          <w:rFonts w:ascii="宋体" w:hAnsi="宋体" w:hint="eastAsia"/>
          <w:kern w:val="2"/>
          <w:szCs w:val="24"/>
        </w:rPr>
        <w:t>.</w:t>
      </w:r>
      <w:r>
        <w:rPr>
          <w:rFonts w:ascii="宋体" w:eastAsia="宋体" w:hAnsi="宋体"/>
          <w:kern w:val="2"/>
          <w:szCs w:val="24"/>
        </w:rPr>
        <w:t>学生应在指导教师的指导下按时、独立完成毕业论文</w:t>
      </w:r>
      <w:r>
        <w:rPr>
          <w:rFonts w:ascii="宋体" w:eastAsia="宋体" w:hAnsi="宋体" w:hint="eastAsia"/>
          <w:kern w:val="2"/>
          <w:szCs w:val="24"/>
        </w:rPr>
        <w:t>（设计）</w:t>
      </w:r>
      <w:r>
        <w:rPr>
          <w:rFonts w:ascii="宋体" w:eastAsia="宋体" w:hAnsi="宋体"/>
          <w:kern w:val="2"/>
          <w:szCs w:val="24"/>
        </w:rPr>
        <w:t>，不弄虚作假，不抄袭和剽窃他人成果。</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w:t>
      </w:r>
      <w:r>
        <w:rPr>
          <w:rFonts w:ascii="宋体" w:hAnsi="宋体" w:hint="eastAsia"/>
          <w:kern w:val="2"/>
          <w:szCs w:val="24"/>
        </w:rPr>
        <w:t>.</w:t>
      </w:r>
      <w:r>
        <w:rPr>
          <w:rFonts w:ascii="宋体" w:eastAsia="宋体" w:hAnsi="宋体" w:hint="eastAsia"/>
          <w:kern w:val="2"/>
          <w:szCs w:val="24"/>
        </w:rPr>
        <w:t>对弄虚作假或有抄袭行为的学生不得申请学位。</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4</w:t>
      </w:r>
      <w:r>
        <w:rPr>
          <w:rFonts w:ascii="宋体" w:hAnsi="宋体" w:hint="eastAsia"/>
          <w:kern w:val="2"/>
          <w:szCs w:val="24"/>
        </w:rPr>
        <w:t>.</w:t>
      </w:r>
      <w:r>
        <w:rPr>
          <w:rFonts w:ascii="宋体" w:eastAsia="宋体" w:hAnsi="宋体"/>
          <w:kern w:val="2"/>
          <w:szCs w:val="24"/>
        </w:rPr>
        <w:t>论文工作的具体要求：</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（1）在规定的时间内与指导教师联系，讨论选题，确定论文题目。</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（2）按照论文管理要求，在指导教师指导下完成开题报告。开题报告一经通过，不得擅自更换指导教师和论文题目。如遇特殊情况需更改，应向学生所在学院毕业论文工作小组提出申请，批准后方可变更。</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（3）主动与指导教师保持联系，接受定期指导，认真撰写毕业论文</w:t>
      </w:r>
      <w:r>
        <w:rPr>
          <w:rFonts w:ascii="宋体" w:eastAsia="宋体" w:hAnsi="宋体" w:hint="eastAsia"/>
          <w:kern w:val="2"/>
          <w:szCs w:val="24"/>
        </w:rPr>
        <w:t>（设计）</w:t>
      </w:r>
      <w:r>
        <w:rPr>
          <w:rFonts w:ascii="宋体" w:eastAsia="宋体" w:hAnsi="宋体"/>
          <w:kern w:val="2"/>
          <w:szCs w:val="24"/>
        </w:rPr>
        <w:t>，及时主动填写</w:t>
      </w:r>
      <w:r>
        <w:rPr>
          <w:rFonts w:ascii="宋体" w:eastAsia="宋体" w:hAnsi="宋体" w:hint="eastAsia"/>
          <w:kern w:val="2"/>
          <w:szCs w:val="24"/>
        </w:rPr>
        <w:t>相关制式表格</w:t>
      </w:r>
      <w:r>
        <w:rPr>
          <w:rFonts w:ascii="宋体" w:eastAsia="宋体" w:hAnsi="宋体"/>
          <w:kern w:val="2"/>
          <w:szCs w:val="24"/>
        </w:rPr>
        <w:t>，交由指导教师审阅签字。</w:t>
      </w:r>
    </w:p>
    <w:p w:rsidR="00D106F7" w:rsidRDefault="0070113B">
      <w:pPr>
        <w:widowControl w:val="0"/>
        <w:spacing w:line="360" w:lineRule="auto"/>
        <w:ind w:firstLine="480"/>
        <w:rPr>
          <w:rFonts w:ascii="宋体" w:eastAsia="宋体" w:hAnsi="宋体"/>
          <w:kern w:val="2"/>
          <w:szCs w:val="24"/>
        </w:rPr>
      </w:pPr>
      <w:r>
        <w:rPr>
          <w:rFonts w:ascii="宋体" w:eastAsia="宋体" w:hAnsi="宋体"/>
          <w:kern w:val="2"/>
          <w:szCs w:val="24"/>
        </w:rPr>
        <w:t>（4）按时提交毕业论文</w:t>
      </w:r>
      <w:r>
        <w:rPr>
          <w:rFonts w:ascii="宋体" w:eastAsia="宋体" w:hAnsi="宋体" w:hint="eastAsia"/>
          <w:kern w:val="2"/>
          <w:szCs w:val="24"/>
        </w:rPr>
        <w:t>（设计）</w:t>
      </w:r>
      <w:r>
        <w:rPr>
          <w:rFonts w:ascii="宋体" w:eastAsia="宋体" w:hAnsi="宋体"/>
          <w:kern w:val="2"/>
          <w:szCs w:val="24"/>
        </w:rPr>
        <w:t>，由指导教师审阅通过后，参加论文答辩。</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5</w:t>
      </w:r>
      <w:r>
        <w:rPr>
          <w:rFonts w:ascii="宋体" w:hAnsi="宋体" w:hint="eastAsia"/>
          <w:kern w:val="2"/>
          <w:szCs w:val="24"/>
        </w:rPr>
        <w:t>.</w:t>
      </w:r>
      <w:r>
        <w:rPr>
          <w:rFonts w:ascii="宋体" w:eastAsia="宋体" w:hAnsi="宋体"/>
          <w:kern w:val="2"/>
          <w:szCs w:val="24"/>
        </w:rPr>
        <w:t>在毕业论文</w:t>
      </w:r>
      <w:r>
        <w:rPr>
          <w:rFonts w:ascii="宋体" w:eastAsia="宋体" w:hAnsi="宋体" w:hint="eastAsia"/>
          <w:kern w:val="2"/>
          <w:szCs w:val="24"/>
        </w:rPr>
        <w:t>（设计）撰写</w:t>
      </w:r>
      <w:r>
        <w:rPr>
          <w:rFonts w:ascii="宋体" w:eastAsia="宋体" w:hAnsi="宋体"/>
          <w:kern w:val="2"/>
          <w:szCs w:val="24"/>
        </w:rPr>
        <w:t>期间，应严格遵守学校相关纪律。因事或因病请假时，需事先征得指导教师同意，并按照学校学籍管理有关规定办理请假事宜。</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6</w:t>
      </w:r>
      <w:r>
        <w:rPr>
          <w:rFonts w:ascii="宋体" w:hAnsi="宋体" w:hint="eastAsia"/>
          <w:kern w:val="2"/>
          <w:szCs w:val="24"/>
        </w:rPr>
        <w:t>.</w:t>
      </w:r>
      <w:r>
        <w:rPr>
          <w:rFonts w:ascii="宋体" w:eastAsia="宋体" w:hAnsi="宋体"/>
          <w:kern w:val="2"/>
          <w:szCs w:val="24"/>
        </w:rPr>
        <w:t>及时整理毕业论文</w:t>
      </w:r>
      <w:r>
        <w:rPr>
          <w:rFonts w:ascii="宋体" w:eastAsia="宋体" w:hAnsi="宋体" w:hint="eastAsia"/>
          <w:kern w:val="2"/>
          <w:szCs w:val="24"/>
        </w:rPr>
        <w:t>（设计）</w:t>
      </w:r>
      <w:r>
        <w:rPr>
          <w:rFonts w:ascii="宋体" w:eastAsia="宋体" w:hAnsi="宋体"/>
          <w:kern w:val="2"/>
          <w:szCs w:val="24"/>
        </w:rPr>
        <w:t>有关的研究成果和资料</w:t>
      </w:r>
      <w:r>
        <w:rPr>
          <w:rFonts w:ascii="宋体" w:eastAsia="宋体" w:hAnsi="宋体" w:hint="eastAsia"/>
          <w:kern w:val="2"/>
          <w:szCs w:val="24"/>
        </w:rPr>
        <w:t>（含电子版）</w:t>
      </w:r>
      <w:r>
        <w:rPr>
          <w:rFonts w:ascii="宋体" w:eastAsia="宋体" w:hAnsi="宋体"/>
          <w:kern w:val="2"/>
          <w:szCs w:val="24"/>
        </w:rPr>
        <w:t>，并交指导教师。</w:t>
      </w:r>
    </w:p>
    <w:p w:rsidR="00D106F7" w:rsidRDefault="00D106F7">
      <w:pPr>
        <w:widowControl w:val="0"/>
        <w:spacing w:line="360" w:lineRule="auto"/>
        <w:ind w:firstLineChars="0" w:firstLine="0"/>
        <w:rPr>
          <w:rFonts w:ascii="宋体" w:eastAsia="宋体" w:hAnsi="宋体"/>
          <w:kern w:val="2"/>
          <w:szCs w:val="24"/>
        </w:rPr>
      </w:pPr>
    </w:p>
    <w:p w:rsidR="00D106F7" w:rsidRDefault="00D106F7">
      <w:pPr>
        <w:widowControl w:val="0"/>
        <w:spacing w:line="360" w:lineRule="auto"/>
        <w:ind w:firstLineChars="0" w:firstLine="0"/>
        <w:rPr>
          <w:rFonts w:ascii="宋体" w:eastAsia="宋体" w:hAnsi="宋体"/>
          <w:kern w:val="2"/>
          <w:szCs w:val="24"/>
        </w:rPr>
      </w:pPr>
    </w:p>
    <w:p w:rsidR="00D106F7" w:rsidRDefault="00D106F7">
      <w:pPr>
        <w:widowControl w:val="0"/>
        <w:spacing w:line="360" w:lineRule="auto"/>
        <w:ind w:firstLineChars="0" w:firstLine="0"/>
        <w:rPr>
          <w:rFonts w:ascii="宋体" w:eastAsia="宋体" w:hAnsi="宋体"/>
          <w:kern w:val="2"/>
          <w:szCs w:val="24"/>
        </w:rPr>
      </w:pPr>
    </w:p>
    <w:p w:rsidR="00D106F7" w:rsidRDefault="0070113B" w:rsidP="001C2D1C">
      <w:pPr>
        <w:widowControl w:val="0"/>
        <w:spacing w:afterLines="50" w:after="156" w:line="440" w:lineRule="exact"/>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lastRenderedPageBreak/>
        <w:t>学士学位论文（翻译作品）的工作要求</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为了切实贯彻应用型本科大学的人才培养要求，按照校长提出的“三三三”学士学位论文工作的要求，现将学士学位论文（翻译作品）的工作要求通知如下：</w:t>
      </w:r>
    </w:p>
    <w:p w:rsidR="00D106F7" w:rsidRDefault="0070113B">
      <w:pPr>
        <w:widowControl w:val="0"/>
        <w:numPr>
          <w:ilvl w:val="0"/>
          <w:numId w:val="1"/>
        </w:numPr>
        <w:spacing w:line="440" w:lineRule="exact"/>
        <w:ind w:firstLine="480"/>
        <w:rPr>
          <w:rFonts w:ascii="宋体" w:eastAsia="宋体" w:hAnsi="宋体" w:cs="宋体"/>
          <w:kern w:val="2"/>
          <w:szCs w:val="24"/>
        </w:rPr>
      </w:pPr>
      <w:r>
        <w:rPr>
          <w:rFonts w:ascii="宋体" w:eastAsia="宋体" w:hAnsi="宋体" w:cs="宋体" w:hint="eastAsia"/>
          <w:kern w:val="2"/>
          <w:szCs w:val="24"/>
        </w:rPr>
        <w:t>翻译作品类学士学位论文工作原则上需严格按照《河北外国语学院本科毕业论文工作条例》执行。</w:t>
      </w:r>
    </w:p>
    <w:p w:rsidR="00D106F7" w:rsidRDefault="0070113B">
      <w:pPr>
        <w:widowControl w:val="0"/>
        <w:numPr>
          <w:ilvl w:val="0"/>
          <w:numId w:val="1"/>
        </w:numPr>
        <w:spacing w:line="440" w:lineRule="exact"/>
        <w:ind w:firstLine="480"/>
        <w:rPr>
          <w:rFonts w:ascii="宋体" w:eastAsia="宋体" w:hAnsi="宋体" w:cs="宋体"/>
          <w:kern w:val="2"/>
          <w:szCs w:val="24"/>
        </w:rPr>
      </w:pPr>
      <w:r>
        <w:rPr>
          <w:rFonts w:ascii="宋体" w:eastAsia="宋体" w:hAnsi="宋体" w:cs="宋体" w:hint="eastAsia"/>
          <w:kern w:val="2"/>
          <w:szCs w:val="24"/>
        </w:rPr>
        <w:t>各二级学院需制定本学院关于学士学位论文（翻译作品）的工作要求。</w:t>
      </w:r>
    </w:p>
    <w:p w:rsidR="00D106F7" w:rsidRDefault="0070113B">
      <w:pPr>
        <w:widowControl w:val="0"/>
        <w:numPr>
          <w:ilvl w:val="0"/>
          <w:numId w:val="1"/>
        </w:numPr>
        <w:spacing w:line="440" w:lineRule="exact"/>
        <w:ind w:firstLine="480"/>
        <w:rPr>
          <w:rFonts w:ascii="宋体" w:eastAsia="宋体" w:hAnsi="宋体" w:cs="宋体"/>
          <w:kern w:val="2"/>
          <w:szCs w:val="24"/>
        </w:rPr>
      </w:pPr>
      <w:r>
        <w:rPr>
          <w:rFonts w:ascii="宋体" w:eastAsia="宋体" w:hAnsi="宋体" w:cs="宋体" w:hint="eastAsia"/>
          <w:kern w:val="2"/>
          <w:szCs w:val="24"/>
        </w:rPr>
        <w:t>翻译作品可以选择“中译外”或者“外译中”两种形式。</w:t>
      </w:r>
    </w:p>
    <w:p w:rsidR="00D106F7" w:rsidRDefault="0070113B">
      <w:pPr>
        <w:widowControl w:val="0"/>
        <w:numPr>
          <w:ilvl w:val="0"/>
          <w:numId w:val="1"/>
        </w:numPr>
        <w:spacing w:line="440" w:lineRule="exact"/>
        <w:ind w:firstLine="480"/>
        <w:rPr>
          <w:rFonts w:ascii="宋体" w:eastAsia="宋体" w:hAnsi="宋体" w:cs="宋体"/>
          <w:kern w:val="2"/>
          <w:szCs w:val="24"/>
        </w:rPr>
      </w:pPr>
      <w:r>
        <w:rPr>
          <w:rFonts w:ascii="宋体" w:eastAsia="宋体" w:hAnsi="宋体" w:cs="宋体" w:hint="eastAsia"/>
          <w:kern w:val="2"/>
          <w:szCs w:val="24"/>
        </w:rPr>
        <w:t>学士学位论文（翻译作品）最终形成的论文册应包括以下几个部分：</w:t>
      </w:r>
    </w:p>
    <w:p w:rsidR="00D106F7" w:rsidRDefault="0070113B">
      <w:pPr>
        <w:widowControl w:val="0"/>
        <w:numPr>
          <w:ilvl w:val="0"/>
          <w:numId w:val="2"/>
        </w:numPr>
        <w:spacing w:line="440" w:lineRule="exact"/>
        <w:ind w:firstLine="480"/>
        <w:rPr>
          <w:rFonts w:ascii="宋体" w:eastAsia="宋体" w:hAnsi="宋体" w:cs="宋体"/>
          <w:kern w:val="2"/>
          <w:szCs w:val="24"/>
        </w:rPr>
      </w:pPr>
      <w:r>
        <w:rPr>
          <w:rFonts w:ascii="宋体" w:eastAsia="宋体" w:hAnsi="宋体" w:cs="宋体" w:hint="eastAsia"/>
          <w:kern w:val="2"/>
          <w:szCs w:val="24"/>
        </w:rPr>
        <w:t>开题报告书</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翻译作品类学士学位论文的开题报告应包括：</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1.翻译原文（资料）的版权信息描述</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2.翻译原文（资料）主题/摘要信息描述</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3.翻译进度安排</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4.指导教师意见</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5.开题答辩小组意见</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（二）本科毕业论文指导记录表</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（三）本科生毕业论文成绩评议书</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（四）译文</w:t>
      </w:r>
      <w:r>
        <w:rPr>
          <w:rFonts w:ascii="宋体" w:eastAsia="宋体" w:hAnsi="宋体" w:cs="宋体" w:hint="eastAsia"/>
          <w:kern w:val="2"/>
          <w:szCs w:val="24"/>
        </w:rPr>
        <w:tab/>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（五）翻译实践报告（要求用外文写作，字数不少于8000字）</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翻译实践报告应包括：</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1.引言（侧重阐述翻译作品的目的和意义）</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2.翻译过程分析（侧重分析翻译过程中采用的方法、遇到的问题、解决的办法）</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3.结语（侧重对翻译过程中的不足、创新点、未来努力方向的总结）</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（六）参考文献</w:t>
      </w:r>
      <w:r>
        <w:rPr>
          <w:rFonts w:ascii="宋体" w:eastAsia="宋体" w:hAnsi="宋体" w:cs="宋体" w:hint="eastAsia"/>
          <w:kern w:val="2"/>
          <w:szCs w:val="24"/>
        </w:rPr>
        <w:tab/>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（七）致谢</w:t>
      </w:r>
      <w:r>
        <w:rPr>
          <w:rFonts w:ascii="宋体" w:eastAsia="宋体" w:hAnsi="宋体" w:cs="宋体" w:hint="eastAsia"/>
          <w:kern w:val="2"/>
          <w:szCs w:val="24"/>
        </w:rPr>
        <w:tab/>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（八）原作版权信息</w:t>
      </w:r>
      <w:r>
        <w:rPr>
          <w:rFonts w:ascii="宋体" w:eastAsia="宋体" w:hAnsi="宋体" w:cs="宋体" w:hint="eastAsia"/>
          <w:kern w:val="2"/>
          <w:szCs w:val="24"/>
        </w:rPr>
        <w:tab/>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（九）翻译作品原文</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上述内容具体可参考附件：翻译作品论文册参考模板</w:t>
      </w:r>
    </w:p>
    <w:p w:rsidR="00D106F7" w:rsidRDefault="0070113B">
      <w:pPr>
        <w:widowControl w:val="0"/>
        <w:numPr>
          <w:ilvl w:val="0"/>
          <w:numId w:val="1"/>
        </w:numPr>
        <w:spacing w:line="440" w:lineRule="exact"/>
        <w:ind w:firstLine="480"/>
        <w:rPr>
          <w:rFonts w:ascii="宋体" w:eastAsia="宋体" w:hAnsi="宋体" w:cs="宋体"/>
          <w:kern w:val="2"/>
          <w:szCs w:val="24"/>
        </w:rPr>
      </w:pPr>
      <w:r>
        <w:rPr>
          <w:rFonts w:ascii="宋体" w:eastAsia="宋体" w:hAnsi="宋体" w:cs="宋体" w:hint="eastAsia"/>
          <w:kern w:val="2"/>
          <w:szCs w:val="24"/>
        </w:rPr>
        <w:t>学士学位论文（翻译作品）的撰写格式等要求，参照“学士学位论文写作指南”。</w:t>
      </w:r>
    </w:p>
    <w:p w:rsidR="00D106F7" w:rsidRDefault="00D106F7">
      <w:pPr>
        <w:widowControl w:val="0"/>
        <w:spacing w:line="360" w:lineRule="auto"/>
        <w:ind w:firstLineChars="0" w:firstLine="0"/>
        <w:rPr>
          <w:rFonts w:ascii="宋体" w:eastAsia="宋体" w:hAnsi="宋体" w:cs="宋体"/>
          <w:b/>
          <w:bCs/>
          <w:kern w:val="2"/>
          <w:szCs w:val="24"/>
        </w:rPr>
        <w:sectPr w:rsidR="00D106F7">
          <w:headerReference w:type="default" r:id="rId16"/>
          <w:footerReference w:type="default" r:id="rId17"/>
          <w:pgSz w:w="11906" w:h="16838"/>
          <w:pgMar w:top="1134" w:right="1474" w:bottom="1134" w:left="1474" w:header="851" w:footer="992" w:gutter="0"/>
          <w:cols w:space="720"/>
          <w:docGrid w:type="lines" w:linePitch="312"/>
        </w:sectPr>
      </w:pPr>
    </w:p>
    <w:p w:rsidR="00D106F7" w:rsidRDefault="0070113B" w:rsidP="001C2D1C">
      <w:pPr>
        <w:widowControl w:val="0"/>
        <w:spacing w:afterLines="50" w:after="156" w:line="440" w:lineRule="exact"/>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lastRenderedPageBreak/>
        <w:t>学士学位论文（毕业设计）的工作要求</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为了切实贯彻应用型本科大学的人才培养要求，按照校长提出的“三三三”学士学位论文工作的要求，现将学士学位论文（毕业设计）的工作要求通知如下：</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一、毕业设计类学士学位论文工作原则上需严格按照《河北外国语学院本科毕业论文工作条例》执行。</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二、各二级学院需制定本学院关于学士学位论文（毕业设计）的工作要求。</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三、毕业设计具体要求：</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（一）各学院需制定毕业设计（论文）工作进度表（参照模板如下）：</w:t>
      </w:r>
    </w:p>
    <w:tbl>
      <w:tblPr>
        <w:tblW w:w="9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7"/>
        <w:gridCol w:w="6901"/>
      </w:tblGrid>
      <w:tr w:rsidR="00D106F7">
        <w:trPr>
          <w:jc w:val="center"/>
        </w:trPr>
        <w:tc>
          <w:tcPr>
            <w:tcW w:w="2537"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时间</w:t>
            </w: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rsidP="001C2D1C">
            <w:pPr>
              <w:widowControl w:val="0"/>
              <w:spacing w:line="440" w:lineRule="exact"/>
              <w:ind w:firstLine="420"/>
              <w:jc w:val="left"/>
              <w:rPr>
                <w:rFonts w:ascii="宋体" w:eastAsia="宋体" w:hAnsi="宋体" w:cs="宋体"/>
                <w:sz w:val="21"/>
                <w:szCs w:val="21"/>
              </w:rPr>
            </w:pPr>
            <w:r>
              <w:rPr>
                <w:rFonts w:ascii="宋体" w:eastAsia="宋体" w:hAnsi="宋体" w:cs="宋体" w:hint="eastAsia"/>
                <w:sz w:val="21"/>
                <w:szCs w:val="21"/>
              </w:rPr>
              <w:t>工作内容</w:t>
            </w:r>
          </w:p>
        </w:tc>
      </w:tr>
      <w:tr w:rsidR="00D106F7">
        <w:trPr>
          <w:cantSplit/>
          <w:trHeight w:val="450"/>
          <w:jc w:val="center"/>
        </w:trPr>
        <w:tc>
          <w:tcPr>
            <w:tcW w:w="2537" w:type="dxa"/>
            <w:vMerge w:val="restart"/>
            <w:tcBorders>
              <w:top w:val="single" w:sz="4" w:space="0" w:color="auto"/>
              <w:left w:val="single" w:sz="4" w:space="0" w:color="auto"/>
              <w:right w:val="single" w:sz="4" w:space="0" w:color="auto"/>
            </w:tcBorders>
            <w:vAlign w:val="center"/>
          </w:tcPr>
          <w:p w:rsidR="00D106F7" w:rsidRDefault="0070113B">
            <w:pPr>
              <w:widowControl w:val="0"/>
              <w:spacing w:line="440" w:lineRule="exact"/>
              <w:ind w:firstLineChars="0" w:firstLine="0"/>
              <w:rPr>
                <w:rFonts w:ascii="宋体" w:eastAsia="宋体" w:hAnsi="宋体" w:cs="宋体"/>
                <w:sz w:val="21"/>
                <w:szCs w:val="21"/>
              </w:rPr>
            </w:pPr>
            <w:r>
              <w:rPr>
                <w:rFonts w:ascii="宋体" w:eastAsia="宋体" w:hAnsi="宋体" w:cs="宋体" w:hint="eastAsia"/>
                <w:sz w:val="21"/>
                <w:szCs w:val="21"/>
              </w:rPr>
              <w:t>9月1日—9月30日</w:t>
            </w: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成立毕业设计(论文)工作领导小组，制定毕业设计(论文)工作计划</w:t>
            </w:r>
          </w:p>
        </w:tc>
      </w:tr>
      <w:tr w:rsidR="00D106F7">
        <w:trPr>
          <w:cantSplit/>
          <w:trHeight w:val="475"/>
          <w:jc w:val="center"/>
        </w:trPr>
        <w:tc>
          <w:tcPr>
            <w:tcW w:w="2537" w:type="dxa"/>
            <w:vMerge/>
            <w:tcBorders>
              <w:left w:val="single" w:sz="4" w:space="0" w:color="auto"/>
              <w:right w:val="single" w:sz="4" w:space="0" w:color="auto"/>
            </w:tcBorders>
            <w:tcMar>
              <w:top w:w="0" w:type="dxa"/>
              <w:left w:w="0" w:type="dxa"/>
              <w:bottom w:w="0" w:type="dxa"/>
              <w:right w:w="0" w:type="dxa"/>
            </w:tcMar>
            <w:vAlign w:val="center"/>
          </w:tcPr>
          <w:p w:rsidR="00D106F7" w:rsidRDefault="00D106F7" w:rsidP="001C2D1C">
            <w:pPr>
              <w:widowControl w:val="0"/>
              <w:spacing w:line="440" w:lineRule="exact"/>
              <w:ind w:firstLine="420"/>
              <w:jc w:val="left"/>
              <w:rPr>
                <w:rFonts w:ascii="宋体" w:eastAsia="宋体" w:hAnsi="宋体" w:cs="宋体"/>
                <w:sz w:val="21"/>
                <w:szCs w:val="21"/>
              </w:rPr>
            </w:pP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确定参与毕业设计(论文)的指导教师和学生名单</w:t>
            </w:r>
          </w:p>
        </w:tc>
      </w:tr>
      <w:tr w:rsidR="00D106F7">
        <w:trPr>
          <w:cantSplit/>
          <w:trHeight w:val="455"/>
          <w:jc w:val="center"/>
        </w:trPr>
        <w:tc>
          <w:tcPr>
            <w:tcW w:w="2537" w:type="dxa"/>
            <w:vMerge/>
            <w:tcBorders>
              <w:left w:val="single" w:sz="4" w:space="0" w:color="auto"/>
              <w:bottom w:val="single" w:sz="4" w:space="0" w:color="auto"/>
              <w:right w:val="single" w:sz="4" w:space="0" w:color="auto"/>
            </w:tcBorders>
            <w:vAlign w:val="center"/>
          </w:tcPr>
          <w:p w:rsidR="00D106F7" w:rsidRDefault="00D106F7">
            <w:pPr>
              <w:widowControl w:val="0"/>
              <w:spacing w:line="440" w:lineRule="exact"/>
              <w:ind w:firstLine="420"/>
              <w:jc w:val="left"/>
              <w:rPr>
                <w:rFonts w:ascii="宋体" w:eastAsia="宋体" w:hAnsi="宋体" w:cs="宋体"/>
                <w:sz w:val="21"/>
                <w:szCs w:val="21"/>
              </w:rPr>
            </w:pP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审核毕业设计(论文)题目，完成学生选题，匹配毕业设计指导教师和学生</w:t>
            </w:r>
          </w:p>
        </w:tc>
      </w:tr>
      <w:tr w:rsidR="00D106F7">
        <w:trPr>
          <w:cantSplit/>
          <w:trHeight w:val="471"/>
          <w:jc w:val="center"/>
        </w:trPr>
        <w:tc>
          <w:tcPr>
            <w:tcW w:w="2537" w:type="dxa"/>
            <w:vMerge w:val="restart"/>
            <w:tcBorders>
              <w:top w:val="single" w:sz="4" w:space="0" w:color="auto"/>
              <w:left w:val="single" w:sz="4" w:space="0" w:color="auto"/>
              <w:right w:val="single" w:sz="4" w:space="0" w:color="auto"/>
            </w:tcBorders>
            <w:tcMar>
              <w:top w:w="0" w:type="dxa"/>
              <w:left w:w="0" w:type="dxa"/>
              <w:bottom w:w="0" w:type="dxa"/>
              <w:right w:w="0" w:type="dxa"/>
            </w:tcMar>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10月8日—11月15日</w:t>
            </w:r>
          </w:p>
        </w:tc>
        <w:tc>
          <w:tcPr>
            <w:tcW w:w="6901" w:type="dxa"/>
            <w:tcBorders>
              <w:top w:val="single" w:sz="4" w:space="0" w:color="auto"/>
              <w:left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组织指导学生撰写开题报告书</w:t>
            </w:r>
          </w:p>
        </w:tc>
      </w:tr>
      <w:tr w:rsidR="00D106F7">
        <w:trPr>
          <w:cantSplit/>
          <w:trHeight w:val="475"/>
          <w:jc w:val="center"/>
        </w:trPr>
        <w:tc>
          <w:tcPr>
            <w:tcW w:w="2537" w:type="dxa"/>
            <w:vMerge/>
            <w:tcBorders>
              <w:left w:val="single" w:sz="4" w:space="0" w:color="auto"/>
              <w:bottom w:val="single" w:sz="4" w:space="0" w:color="auto"/>
              <w:right w:val="single" w:sz="4" w:space="0" w:color="auto"/>
            </w:tcBorders>
            <w:vAlign w:val="center"/>
          </w:tcPr>
          <w:p w:rsidR="00D106F7" w:rsidRDefault="00D106F7">
            <w:pPr>
              <w:widowControl w:val="0"/>
              <w:spacing w:line="440" w:lineRule="exact"/>
              <w:ind w:firstLine="420"/>
              <w:jc w:val="left"/>
              <w:rPr>
                <w:rFonts w:ascii="宋体" w:eastAsia="宋体" w:hAnsi="宋体" w:cs="宋体"/>
                <w:sz w:val="21"/>
                <w:szCs w:val="21"/>
              </w:rPr>
            </w:pP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学生完成撰写开题报告，各学院审定开题报告</w:t>
            </w:r>
          </w:p>
        </w:tc>
      </w:tr>
      <w:tr w:rsidR="00D106F7">
        <w:trPr>
          <w:cantSplit/>
          <w:trHeight w:val="375"/>
          <w:jc w:val="center"/>
        </w:trPr>
        <w:tc>
          <w:tcPr>
            <w:tcW w:w="2537" w:type="dxa"/>
            <w:tcBorders>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11月18日—次年3月20日</w:t>
            </w: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毕业设计(论文)创作及撰写阶段</w:t>
            </w:r>
          </w:p>
        </w:tc>
      </w:tr>
      <w:tr w:rsidR="00D106F7">
        <w:trPr>
          <w:cantSplit/>
          <w:trHeight w:val="307"/>
          <w:jc w:val="center"/>
        </w:trPr>
        <w:tc>
          <w:tcPr>
            <w:tcW w:w="2537" w:type="dxa"/>
            <w:vMerge w:val="restart"/>
            <w:tcBorders>
              <w:top w:val="single" w:sz="4" w:space="0" w:color="auto"/>
              <w:left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3月23日——4月3日</w:t>
            </w:r>
          </w:p>
        </w:tc>
        <w:tc>
          <w:tcPr>
            <w:tcW w:w="6901" w:type="dxa"/>
            <w:tcBorders>
              <w:top w:val="single" w:sz="4" w:space="0" w:color="auto"/>
              <w:left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院级查重</w:t>
            </w:r>
          </w:p>
        </w:tc>
      </w:tr>
      <w:tr w:rsidR="00D106F7">
        <w:trPr>
          <w:cantSplit/>
          <w:trHeight w:val="348"/>
          <w:jc w:val="center"/>
        </w:trPr>
        <w:tc>
          <w:tcPr>
            <w:tcW w:w="2537" w:type="dxa"/>
            <w:vMerge/>
            <w:tcBorders>
              <w:left w:val="single" w:sz="4" w:space="0" w:color="auto"/>
              <w:bottom w:val="single" w:sz="4" w:space="0" w:color="auto"/>
              <w:right w:val="single" w:sz="4" w:space="0" w:color="auto"/>
            </w:tcBorders>
            <w:vAlign w:val="center"/>
          </w:tcPr>
          <w:p w:rsidR="00D106F7" w:rsidRDefault="00D106F7">
            <w:pPr>
              <w:widowControl w:val="0"/>
              <w:spacing w:line="440" w:lineRule="exact"/>
              <w:ind w:firstLine="420"/>
              <w:jc w:val="left"/>
              <w:rPr>
                <w:sz w:val="21"/>
                <w:szCs w:val="21"/>
              </w:rPr>
            </w:pPr>
          </w:p>
        </w:tc>
        <w:tc>
          <w:tcPr>
            <w:tcW w:w="6901" w:type="dxa"/>
            <w:tcBorders>
              <w:top w:val="single" w:sz="4" w:space="0" w:color="auto"/>
              <w:left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校级查重</w:t>
            </w:r>
          </w:p>
        </w:tc>
      </w:tr>
      <w:tr w:rsidR="00D106F7">
        <w:trPr>
          <w:cantSplit/>
          <w:trHeight w:val="455"/>
          <w:jc w:val="center"/>
        </w:trPr>
        <w:tc>
          <w:tcPr>
            <w:tcW w:w="2537"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4月6日——4月17日</w:t>
            </w: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根据校级查重结果整改、定稿、确定答辩名单、拟订答辩安排</w:t>
            </w:r>
          </w:p>
        </w:tc>
      </w:tr>
      <w:tr w:rsidR="00D106F7">
        <w:trPr>
          <w:cantSplit/>
          <w:trHeight w:val="447"/>
          <w:jc w:val="center"/>
        </w:trPr>
        <w:tc>
          <w:tcPr>
            <w:tcW w:w="2537"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4月20日——4月30日</w:t>
            </w:r>
          </w:p>
        </w:tc>
        <w:tc>
          <w:tcPr>
            <w:tcW w:w="6901"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组织答辩</w:t>
            </w:r>
          </w:p>
        </w:tc>
      </w:tr>
      <w:tr w:rsidR="00D106F7">
        <w:trPr>
          <w:cantSplit/>
          <w:trHeight w:val="502"/>
          <w:jc w:val="center"/>
        </w:trPr>
        <w:tc>
          <w:tcPr>
            <w:tcW w:w="2537" w:type="dxa"/>
            <w:tcBorders>
              <w:top w:val="single" w:sz="4" w:space="0" w:color="auto"/>
              <w:left w:val="single" w:sz="4" w:space="0" w:color="auto"/>
              <w:bottom w:val="single" w:sz="4" w:space="0" w:color="auto"/>
              <w:right w:val="single" w:sz="4" w:space="0" w:color="auto"/>
            </w:tcBorders>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5月5日——6月15日</w:t>
            </w:r>
          </w:p>
        </w:tc>
        <w:tc>
          <w:tcPr>
            <w:tcW w:w="69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D106F7" w:rsidRDefault="0070113B">
            <w:pPr>
              <w:widowControl w:val="0"/>
              <w:spacing w:line="440" w:lineRule="exact"/>
              <w:ind w:firstLineChars="0" w:firstLine="0"/>
              <w:jc w:val="left"/>
              <w:rPr>
                <w:rFonts w:ascii="宋体" w:eastAsia="宋体" w:hAnsi="宋体" w:cs="宋体"/>
                <w:sz w:val="21"/>
                <w:szCs w:val="21"/>
              </w:rPr>
            </w:pPr>
            <w:r>
              <w:rPr>
                <w:rFonts w:ascii="宋体" w:eastAsia="宋体" w:hAnsi="宋体" w:cs="宋体" w:hint="eastAsia"/>
                <w:sz w:val="21"/>
                <w:szCs w:val="21"/>
              </w:rPr>
              <w:t>答辩后工作</w:t>
            </w:r>
          </w:p>
        </w:tc>
      </w:tr>
    </w:tbl>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（二）质量要求</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1、课题选题应符合本专业的培养计划和教学基本要求，原则上每生一个课题，大型课题可分组进行。对于多个学生承担的课题，每个学生都要各有侧重，有独立完成的部分，能反映出各自的水平。</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2、选题的难度和工作量应适中。</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（三）设计说明书（论文报告）规范要求</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1、中、外文内容摘要字数要求300汉字左右，并译成外文。</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2、毕业设计说明书（论文）字数不少于8000字；</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3、纸张要求：毕业设计说明书（论文）应用标准A4纸单面打印。字体字号按《河北外国语学院本科毕业论文撰写基本要求》撰写。</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lastRenderedPageBreak/>
        <w:t>4、图纸要求：毕业设计图纸在条件允许的情况下可使用计算机绘制。图纸尺寸标注应符合国家标准。完成图应按规定叠好。</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5、曲线图表要求：所有曲线、图表、流程图、程序框图、示意图等不得手绘，必须按国家规定标准或工程要求绘制。</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6、参考文献资料要求：参考文献总数不少于6份，且有外文参考资料。</w:t>
      </w: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（四）毕业设计（论文）装订成册顺序及要求</w:t>
      </w:r>
    </w:p>
    <w:p w:rsidR="00D106F7" w:rsidRDefault="0070113B">
      <w:pPr>
        <w:ind w:firstLine="480"/>
      </w:pPr>
      <w:r>
        <w:rPr>
          <w:rFonts w:hint="eastAsia"/>
        </w:rPr>
        <w:t>学位论文册应包含如下部分，其装订顺序如下：</w:t>
      </w:r>
    </w:p>
    <w:p w:rsidR="00D106F7" w:rsidRDefault="0070113B">
      <w:pPr>
        <w:pStyle w:val="aff4"/>
        <w:numPr>
          <w:ilvl w:val="0"/>
          <w:numId w:val="3"/>
        </w:numPr>
        <w:ind w:firstLineChars="0"/>
        <w:rPr>
          <w:color w:val="0000FF"/>
        </w:rPr>
      </w:pPr>
      <w:r>
        <w:rPr>
          <w:rFonts w:hint="eastAsia"/>
          <w:color w:val="0000FF"/>
        </w:rPr>
        <w:t>封面</w:t>
      </w:r>
    </w:p>
    <w:p w:rsidR="00D106F7" w:rsidRDefault="0070113B">
      <w:pPr>
        <w:pStyle w:val="aff4"/>
        <w:numPr>
          <w:ilvl w:val="0"/>
          <w:numId w:val="3"/>
        </w:numPr>
        <w:ind w:firstLineChars="0"/>
        <w:rPr>
          <w:color w:val="0000FF"/>
        </w:rPr>
      </w:pPr>
      <w:r>
        <w:rPr>
          <w:rFonts w:hint="eastAsia"/>
          <w:color w:val="0000FF"/>
        </w:rPr>
        <w:t>任务书</w:t>
      </w:r>
    </w:p>
    <w:p w:rsidR="00D106F7" w:rsidRDefault="0070113B">
      <w:pPr>
        <w:pStyle w:val="aff4"/>
        <w:numPr>
          <w:ilvl w:val="0"/>
          <w:numId w:val="3"/>
        </w:numPr>
        <w:ind w:firstLineChars="0"/>
        <w:rPr>
          <w:color w:val="0000FF"/>
        </w:rPr>
      </w:pPr>
      <w:r>
        <w:rPr>
          <w:rFonts w:hint="eastAsia"/>
          <w:color w:val="0000FF"/>
        </w:rPr>
        <w:t>毕业设计（论文）开题报告书；</w:t>
      </w:r>
    </w:p>
    <w:p w:rsidR="00D106F7" w:rsidRDefault="0070113B">
      <w:pPr>
        <w:pStyle w:val="aff4"/>
        <w:numPr>
          <w:ilvl w:val="0"/>
          <w:numId w:val="3"/>
        </w:numPr>
        <w:ind w:firstLineChars="0"/>
        <w:rPr>
          <w:color w:val="0000FF"/>
        </w:rPr>
      </w:pPr>
      <w:r>
        <w:rPr>
          <w:rFonts w:hint="eastAsia"/>
          <w:color w:val="0000FF"/>
        </w:rPr>
        <w:t>毕业论文（设计）指导记录表</w:t>
      </w:r>
    </w:p>
    <w:p w:rsidR="00D106F7" w:rsidRDefault="0070113B">
      <w:pPr>
        <w:pStyle w:val="aff4"/>
        <w:numPr>
          <w:ilvl w:val="0"/>
          <w:numId w:val="3"/>
        </w:numPr>
        <w:ind w:firstLineChars="0"/>
        <w:rPr>
          <w:color w:val="0000FF"/>
        </w:rPr>
      </w:pPr>
      <w:r>
        <w:rPr>
          <w:rFonts w:hint="eastAsia"/>
          <w:color w:val="0000FF"/>
        </w:rPr>
        <w:t>中期进展情况检查表</w:t>
      </w:r>
    </w:p>
    <w:p w:rsidR="00D106F7" w:rsidRDefault="0070113B">
      <w:pPr>
        <w:pStyle w:val="aff4"/>
        <w:numPr>
          <w:ilvl w:val="0"/>
          <w:numId w:val="3"/>
        </w:numPr>
        <w:ind w:firstLineChars="0"/>
        <w:rPr>
          <w:color w:val="0000FF"/>
        </w:rPr>
      </w:pPr>
      <w:r>
        <w:rPr>
          <w:rFonts w:hint="eastAsia"/>
          <w:color w:val="0000FF"/>
        </w:rPr>
        <w:t>本科生毕业论文成绩评议书</w:t>
      </w:r>
      <w:r>
        <w:rPr>
          <w:rFonts w:hint="eastAsia"/>
          <w:color w:val="0000FF"/>
        </w:rPr>
        <w:t xml:space="preserve">  </w:t>
      </w:r>
    </w:p>
    <w:p w:rsidR="00D106F7" w:rsidRDefault="0070113B">
      <w:pPr>
        <w:pStyle w:val="aff4"/>
        <w:numPr>
          <w:ilvl w:val="0"/>
          <w:numId w:val="3"/>
        </w:numPr>
        <w:ind w:firstLineChars="0"/>
        <w:rPr>
          <w:color w:val="0000FF"/>
        </w:rPr>
      </w:pPr>
      <w:r>
        <w:rPr>
          <w:rFonts w:hint="eastAsia"/>
          <w:color w:val="0000FF"/>
        </w:rPr>
        <w:t>毕业论文（设计</w:t>
      </w:r>
      <w:r>
        <w:rPr>
          <w:rFonts w:ascii="宋体" w:eastAsia="宋体" w:hAnsi="宋体" w:cs="宋体" w:hint="eastAsia"/>
          <w:color w:val="0000FF"/>
          <w:kern w:val="2"/>
          <w:szCs w:val="24"/>
        </w:rPr>
        <w:t>）封皮</w:t>
      </w:r>
    </w:p>
    <w:p w:rsidR="00D106F7" w:rsidRDefault="0070113B">
      <w:pPr>
        <w:pStyle w:val="aff4"/>
        <w:numPr>
          <w:ilvl w:val="0"/>
          <w:numId w:val="3"/>
        </w:numPr>
        <w:ind w:firstLineChars="0"/>
        <w:rPr>
          <w:color w:val="0000FF"/>
        </w:rPr>
      </w:pPr>
      <w:r>
        <w:rPr>
          <w:rFonts w:hint="eastAsia"/>
          <w:color w:val="0000FF"/>
        </w:rPr>
        <w:t>关于学位论文使用授权的声明</w:t>
      </w:r>
    </w:p>
    <w:p w:rsidR="00D106F7" w:rsidRDefault="0070113B">
      <w:pPr>
        <w:pStyle w:val="aff4"/>
        <w:numPr>
          <w:ilvl w:val="0"/>
          <w:numId w:val="3"/>
        </w:numPr>
        <w:ind w:firstLineChars="0"/>
        <w:rPr>
          <w:color w:val="0000FF"/>
        </w:rPr>
      </w:pPr>
      <w:r>
        <w:rPr>
          <w:rFonts w:hint="eastAsia"/>
          <w:color w:val="0000FF"/>
        </w:rPr>
        <w:t>中、英文摘要</w:t>
      </w:r>
    </w:p>
    <w:p w:rsidR="00D106F7" w:rsidRDefault="0070113B">
      <w:pPr>
        <w:pStyle w:val="aff4"/>
        <w:numPr>
          <w:ilvl w:val="0"/>
          <w:numId w:val="3"/>
        </w:numPr>
        <w:ind w:firstLineChars="0"/>
        <w:rPr>
          <w:color w:val="0000FF"/>
        </w:rPr>
      </w:pPr>
      <w:r>
        <w:rPr>
          <w:rFonts w:hint="eastAsia"/>
          <w:color w:val="0000FF"/>
        </w:rPr>
        <w:t>目录</w:t>
      </w:r>
    </w:p>
    <w:p w:rsidR="00D106F7" w:rsidRDefault="0070113B">
      <w:pPr>
        <w:pStyle w:val="aff4"/>
        <w:numPr>
          <w:ilvl w:val="0"/>
          <w:numId w:val="3"/>
        </w:numPr>
        <w:ind w:firstLineChars="0"/>
        <w:rPr>
          <w:color w:val="0000FF"/>
        </w:rPr>
      </w:pPr>
      <w:r>
        <w:rPr>
          <w:rFonts w:hint="eastAsia"/>
          <w:color w:val="0000FF"/>
        </w:rPr>
        <w:t>第</w:t>
      </w:r>
      <w:r>
        <w:rPr>
          <w:rFonts w:hint="eastAsia"/>
          <w:color w:val="0000FF"/>
        </w:rPr>
        <w:t>1</w:t>
      </w:r>
      <w:r>
        <w:rPr>
          <w:rFonts w:hint="eastAsia"/>
          <w:color w:val="0000FF"/>
        </w:rPr>
        <w:t>章（或引言），第</w:t>
      </w:r>
      <w:r>
        <w:rPr>
          <w:rFonts w:hint="eastAsia"/>
          <w:color w:val="0000FF"/>
        </w:rPr>
        <w:t>2</w:t>
      </w:r>
      <w:r>
        <w:rPr>
          <w:rFonts w:hint="eastAsia"/>
          <w:color w:val="0000FF"/>
        </w:rPr>
        <w:t>章，……，结论</w:t>
      </w:r>
    </w:p>
    <w:p w:rsidR="00D106F7" w:rsidRDefault="0070113B">
      <w:pPr>
        <w:pStyle w:val="aff4"/>
        <w:numPr>
          <w:ilvl w:val="0"/>
          <w:numId w:val="3"/>
        </w:numPr>
        <w:ind w:firstLineChars="0"/>
        <w:rPr>
          <w:color w:val="0000FF"/>
        </w:rPr>
      </w:pPr>
      <w:r>
        <w:rPr>
          <w:rFonts w:hint="eastAsia"/>
          <w:color w:val="0000FF"/>
        </w:rPr>
        <w:t>参考文献</w:t>
      </w:r>
    </w:p>
    <w:p w:rsidR="00D106F7" w:rsidRDefault="0070113B">
      <w:pPr>
        <w:pStyle w:val="aff4"/>
        <w:numPr>
          <w:ilvl w:val="0"/>
          <w:numId w:val="3"/>
        </w:numPr>
        <w:ind w:firstLineChars="0"/>
        <w:rPr>
          <w:color w:val="0000FF"/>
        </w:rPr>
      </w:pPr>
      <w:r>
        <w:rPr>
          <w:rFonts w:hint="eastAsia"/>
          <w:color w:val="0000FF"/>
        </w:rPr>
        <w:t>致谢</w:t>
      </w:r>
    </w:p>
    <w:p w:rsidR="00D106F7" w:rsidRDefault="0070113B">
      <w:pPr>
        <w:pStyle w:val="aff4"/>
        <w:numPr>
          <w:ilvl w:val="0"/>
          <w:numId w:val="3"/>
        </w:numPr>
        <w:ind w:firstLineChars="0"/>
        <w:rPr>
          <w:color w:val="0000FF"/>
        </w:rPr>
      </w:pPr>
      <w:r>
        <w:rPr>
          <w:rFonts w:hint="eastAsia"/>
          <w:color w:val="0000FF"/>
        </w:rPr>
        <w:t>附录（不需要的可不列此部分）</w:t>
      </w:r>
    </w:p>
    <w:p w:rsidR="00D106F7" w:rsidRDefault="00D106F7">
      <w:pPr>
        <w:widowControl w:val="0"/>
        <w:spacing w:line="440" w:lineRule="exact"/>
        <w:ind w:firstLine="480"/>
        <w:rPr>
          <w:rFonts w:ascii="宋体" w:eastAsia="宋体" w:hAnsi="宋体" w:cs="宋体"/>
          <w:kern w:val="2"/>
          <w:szCs w:val="24"/>
        </w:rPr>
      </w:pPr>
    </w:p>
    <w:p w:rsidR="00D106F7" w:rsidRDefault="0070113B">
      <w:pPr>
        <w:widowControl w:val="0"/>
        <w:spacing w:line="440" w:lineRule="exact"/>
        <w:ind w:firstLine="480"/>
        <w:rPr>
          <w:rFonts w:ascii="宋体" w:eastAsia="宋体" w:hAnsi="宋体" w:cs="宋体"/>
          <w:kern w:val="2"/>
          <w:szCs w:val="24"/>
        </w:rPr>
      </w:pPr>
      <w:r>
        <w:rPr>
          <w:rFonts w:ascii="宋体" w:eastAsia="宋体" w:hAnsi="宋体" w:cs="宋体" w:hint="eastAsia"/>
          <w:kern w:val="2"/>
          <w:szCs w:val="24"/>
        </w:rPr>
        <w:t>注：毕业设计说明书（论文）的内容应包括：摘要（含中、外文摘要及关键词）、目录、插图和附表清单（必要时）、符号、标志、缩略词、首字母、术语等汇集表（必要时）、正文（含引言或绪论）、结论、致谢、参考文献、附录（图纸、图表等）</w:t>
      </w: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70113B" w:rsidP="001C2D1C">
      <w:pPr>
        <w:widowControl w:val="0"/>
        <w:spacing w:beforeLines="50" w:before="156" w:afterLines="50" w:after="156"/>
        <w:ind w:firstLineChars="0" w:firstLine="0"/>
        <w:jc w:val="center"/>
        <w:rPr>
          <w:rFonts w:ascii="宋体" w:eastAsia="宋体" w:hAnsi="宋体" w:cs="宋体"/>
          <w:b/>
          <w:bCs/>
          <w:w w:val="110"/>
          <w:kern w:val="2"/>
          <w:sz w:val="32"/>
          <w:szCs w:val="32"/>
        </w:rPr>
      </w:pPr>
      <w:r>
        <w:rPr>
          <w:rFonts w:ascii="宋体" w:eastAsia="宋体" w:hAnsi="宋体" w:cs="宋体" w:hint="eastAsia"/>
          <w:b/>
          <w:bCs/>
          <w:w w:val="110"/>
          <w:kern w:val="2"/>
          <w:sz w:val="32"/>
          <w:szCs w:val="32"/>
        </w:rPr>
        <w:lastRenderedPageBreak/>
        <w:t>河北外国语学院</w:t>
      </w:r>
    </w:p>
    <w:p w:rsidR="00D106F7" w:rsidRDefault="0070113B" w:rsidP="001C2D1C">
      <w:pPr>
        <w:widowControl w:val="0"/>
        <w:spacing w:beforeLines="50" w:before="156" w:afterLines="50" w:after="156"/>
        <w:ind w:firstLineChars="0" w:firstLine="0"/>
        <w:jc w:val="center"/>
        <w:rPr>
          <w:rFonts w:ascii="宋体" w:eastAsia="宋体" w:hAnsi="宋体" w:cs="宋体"/>
          <w:b/>
          <w:bCs/>
          <w:w w:val="110"/>
          <w:kern w:val="2"/>
          <w:sz w:val="32"/>
          <w:szCs w:val="32"/>
        </w:rPr>
      </w:pPr>
      <w:r>
        <w:rPr>
          <w:rFonts w:ascii="宋体" w:eastAsia="宋体" w:hAnsi="宋体" w:cs="宋体" w:hint="eastAsia"/>
          <w:b/>
          <w:bCs/>
          <w:w w:val="110"/>
          <w:kern w:val="2"/>
          <w:sz w:val="32"/>
          <w:szCs w:val="32"/>
        </w:rPr>
        <w:t>本科毕业论文指导教师工作手册</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为提升我校本科毕业论文的质量，本着对学生负责的态度，各学院要按照学校的统一要求，为每位本科毕业生分配毕业论文指导教师。现将我校关于本科毕业论文指导教师的工作须知整理如下：</w:t>
      </w:r>
    </w:p>
    <w:p w:rsidR="00D106F7" w:rsidRDefault="0070113B">
      <w:pPr>
        <w:widowControl w:val="0"/>
        <w:spacing w:line="360" w:lineRule="auto"/>
        <w:ind w:firstLine="482"/>
        <w:rPr>
          <w:rFonts w:ascii="宋体" w:eastAsia="宋体" w:hAnsi="宋体" w:cs="宋体"/>
          <w:kern w:val="2"/>
          <w:szCs w:val="24"/>
        </w:rPr>
      </w:pPr>
      <w:r>
        <w:rPr>
          <w:rFonts w:ascii="宋体" w:eastAsia="宋体" w:hAnsi="宋体" w:cs="宋体" w:hint="eastAsia"/>
          <w:b/>
          <w:bCs/>
          <w:kern w:val="2"/>
          <w:szCs w:val="24"/>
        </w:rPr>
        <w:t>一、职称（学历）条件</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指导教师应具有讲师以上（含讲师）职称、或具有硕士及以上学位、有一定科研工作背景与经验的教师担任。</w:t>
      </w:r>
    </w:p>
    <w:p w:rsidR="00D106F7" w:rsidRDefault="0070113B">
      <w:pPr>
        <w:widowControl w:val="0"/>
        <w:spacing w:line="360" w:lineRule="auto"/>
        <w:ind w:firstLine="482"/>
        <w:rPr>
          <w:rFonts w:ascii="宋体" w:eastAsia="宋体" w:hAnsi="宋体" w:cs="宋体"/>
          <w:b/>
          <w:bCs/>
          <w:kern w:val="2"/>
          <w:szCs w:val="24"/>
        </w:rPr>
      </w:pPr>
      <w:r>
        <w:rPr>
          <w:rFonts w:ascii="宋体" w:eastAsia="宋体" w:hAnsi="宋体" w:cs="宋体" w:hint="eastAsia"/>
          <w:b/>
          <w:bCs/>
          <w:kern w:val="2"/>
          <w:szCs w:val="24"/>
        </w:rPr>
        <w:t>二、指导学生数及费用</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（一）每位指导教师指导学生一般不得超过10名，特殊语种的指导学生数除外（需向河北外国语学院本科毕业论文工作指导委员会申请）。</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（二）每指导一篇合格毕业论文费用为300元。</w:t>
      </w:r>
    </w:p>
    <w:p w:rsidR="00D106F7" w:rsidRDefault="0070113B">
      <w:pPr>
        <w:widowControl w:val="0"/>
        <w:spacing w:line="360" w:lineRule="auto"/>
        <w:ind w:firstLine="482"/>
        <w:rPr>
          <w:rFonts w:ascii="宋体" w:eastAsia="宋体" w:hAnsi="宋体" w:cs="宋体"/>
          <w:b/>
          <w:bCs/>
          <w:kern w:val="2"/>
          <w:szCs w:val="24"/>
        </w:rPr>
      </w:pPr>
      <w:r>
        <w:rPr>
          <w:rFonts w:ascii="宋体" w:eastAsia="宋体" w:hAnsi="宋体" w:cs="宋体" w:hint="eastAsia"/>
          <w:b/>
          <w:bCs/>
          <w:kern w:val="2"/>
          <w:szCs w:val="24"/>
        </w:rPr>
        <w:t>三、指导教师职责</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（一）严格遵循学院本科毕业论文工作时间框架开展工作。</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（二）根据专业人才培养要求并结合学生实际以及自己的科研专长，指导学生拟定论文题目。</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（三）接受学生的选题申请或审核接受学生的自主拟题，下达论文任务书，指导并审阅学生的开题报告。</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（四）向学生明确提出研究目标和方法、撰写规范等要求，注重培养学生的创新能力和实践能力。</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五）定期检查学生毕业论文（设计）撰写进度与质量，进行答疑和指导，及时纠正所发现的问题，督促学生在每次指导后填写相关表格，并由指导教师签字。严把论文质量关，杜绝论文抄袭、剽窃现象。指导教师对学生的专门性指导不得少于3次。</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（六）评阅毕业论文（设计），根据标准写出论文评语，并确定其论文是否合格和具有答辩资格，通过者方可参加公开答辩，并需给出论文初评成绩。</w:t>
      </w:r>
    </w:p>
    <w:p w:rsidR="00D106F7" w:rsidRDefault="0070113B">
      <w:pPr>
        <w:widowControl w:val="0"/>
        <w:spacing w:line="360" w:lineRule="auto"/>
        <w:ind w:firstLine="480"/>
        <w:rPr>
          <w:rFonts w:ascii="宋体" w:eastAsia="宋体" w:hAnsi="宋体" w:cs="宋体"/>
          <w:kern w:val="2"/>
          <w:szCs w:val="24"/>
        </w:rPr>
      </w:pPr>
      <w:r>
        <w:rPr>
          <w:rFonts w:ascii="宋体" w:eastAsia="宋体" w:hAnsi="宋体" w:cs="宋体" w:hint="eastAsia"/>
          <w:kern w:val="2"/>
          <w:szCs w:val="24"/>
        </w:rPr>
        <w:t>（七）参加学生论文（设计）答辩。</w:t>
      </w:r>
    </w:p>
    <w:p w:rsidR="00D106F7" w:rsidRDefault="0070113B">
      <w:pPr>
        <w:widowControl w:val="0"/>
        <w:spacing w:line="360" w:lineRule="auto"/>
        <w:ind w:firstLineChars="0" w:firstLine="480"/>
        <w:rPr>
          <w:rFonts w:ascii="宋体" w:eastAsia="宋体" w:hAnsi="宋体" w:cs="宋体"/>
          <w:kern w:val="2"/>
          <w:szCs w:val="24"/>
        </w:rPr>
      </w:pPr>
      <w:r>
        <w:rPr>
          <w:rFonts w:ascii="宋体" w:eastAsia="宋体" w:hAnsi="宋体" w:cs="宋体" w:hint="eastAsia"/>
          <w:kern w:val="2"/>
          <w:szCs w:val="24"/>
        </w:rPr>
        <w:t>（八）协助提供毕业论文（设计）的全部有效材料归档。</w:t>
      </w:r>
    </w:p>
    <w:p w:rsidR="00D106F7" w:rsidRDefault="0070113B">
      <w:pPr>
        <w:widowControl w:val="0"/>
        <w:spacing w:line="360" w:lineRule="auto"/>
        <w:ind w:firstLineChars="0" w:firstLine="480"/>
        <w:rPr>
          <w:rFonts w:ascii="宋体" w:eastAsia="宋体" w:hAnsi="宋体" w:cs="宋体"/>
          <w:b/>
          <w:bCs/>
          <w:kern w:val="2"/>
          <w:szCs w:val="24"/>
        </w:rPr>
      </w:pPr>
      <w:r>
        <w:rPr>
          <w:rFonts w:ascii="宋体" w:eastAsia="宋体" w:hAnsi="宋体" w:cs="宋体" w:hint="eastAsia"/>
          <w:b/>
          <w:bCs/>
          <w:kern w:val="2"/>
          <w:szCs w:val="24"/>
        </w:rPr>
        <w:t>四、指导教师工作评价</w:t>
      </w:r>
    </w:p>
    <w:p w:rsidR="00D106F7" w:rsidRDefault="0070113B">
      <w:pPr>
        <w:widowControl w:val="0"/>
        <w:spacing w:line="360" w:lineRule="auto"/>
        <w:ind w:firstLineChars="0" w:firstLine="480"/>
        <w:rPr>
          <w:rFonts w:ascii="宋体" w:eastAsia="宋体" w:hAnsi="宋体" w:cs="宋体"/>
          <w:kern w:val="2"/>
          <w:szCs w:val="24"/>
        </w:rPr>
      </w:pPr>
      <w:r>
        <w:rPr>
          <w:rFonts w:ascii="宋体" w:eastAsia="宋体" w:hAnsi="宋体" w:cs="宋体" w:hint="eastAsia"/>
          <w:kern w:val="2"/>
          <w:szCs w:val="24"/>
        </w:rPr>
        <w:t>为了保证本科毕业论文的内容与格式的双重质量，本着对学生和学校负责的态度，经河北外国语学院本科毕业论文指导委员会研究决定，需对本科毕业论文指导教师的工作进</w:t>
      </w:r>
      <w:r>
        <w:rPr>
          <w:rFonts w:ascii="宋体" w:eastAsia="宋体" w:hAnsi="宋体" w:cs="宋体" w:hint="eastAsia"/>
          <w:kern w:val="2"/>
          <w:szCs w:val="24"/>
        </w:rPr>
        <w:lastRenderedPageBreak/>
        <w:t>行评价，具体的评价标准和形式如下：</w:t>
      </w:r>
    </w:p>
    <w:p w:rsidR="00D106F7" w:rsidRDefault="0070113B">
      <w:pPr>
        <w:widowControl w:val="0"/>
        <w:numPr>
          <w:ilvl w:val="0"/>
          <w:numId w:val="4"/>
        </w:numPr>
        <w:spacing w:line="360" w:lineRule="auto"/>
        <w:ind w:firstLineChars="0" w:firstLine="480"/>
        <w:rPr>
          <w:rFonts w:ascii="宋体" w:eastAsia="宋体" w:hAnsi="宋体" w:cs="宋体"/>
          <w:kern w:val="2"/>
          <w:szCs w:val="24"/>
        </w:rPr>
      </w:pPr>
      <w:r>
        <w:rPr>
          <w:rFonts w:ascii="宋体" w:eastAsia="宋体" w:hAnsi="宋体" w:cs="宋体" w:hint="eastAsia"/>
          <w:kern w:val="2"/>
          <w:szCs w:val="24"/>
        </w:rPr>
        <w:t>指导教师应该明了所指导毕业论文的整体框架、研究的基本问题、研究方法和结论等论文的信息，并需有相关的指导记录（包括文字、音频、图片等）。</w:t>
      </w:r>
    </w:p>
    <w:p w:rsidR="00D106F7" w:rsidRDefault="0070113B">
      <w:pPr>
        <w:widowControl w:val="0"/>
        <w:spacing w:line="36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二）在论文答辩工作结束以后，论文指导费发放以前，河北外国语学院本科毕业论文工作指导委员会将会对指导老师的论文指导工作进行抽查和评价。原则上，按照各学院指导教师的50%进行抽查，由本科毕业论文工作指导委员会随机抽取被抽查指导教师的指导论文（30%）篇，被抽查指导教师需回答出所指导毕业论文的整体框架、研究的基本问题、研究方法和结论等论文的信息。如果对所指导论文不了解或回答有误，将被视为论文指导不合格，不予发放论文指导费。</w:t>
      </w:r>
    </w:p>
    <w:p w:rsidR="00D106F7" w:rsidRDefault="0070113B">
      <w:pPr>
        <w:widowControl w:val="0"/>
        <w:spacing w:line="360" w:lineRule="auto"/>
        <w:ind w:firstLine="482"/>
        <w:rPr>
          <w:rFonts w:ascii="宋体" w:eastAsia="宋体" w:hAnsi="宋体" w:cs="宋体"/>
          <w:color w:val="333333"/>
          <w:kern w:val="2"/>
          <w:szCs w:val="24"/>
        </w:rPr>
      </w:pPr>
      <w:r>
        <w:rPr>
          <w:rFonts w:ascii="宋体" w:eastAsia="宋体" w:hAnsi="宋体" w:cs="宋体" w:hint="eastAsia"/>
          <w:b/>
          <w:bCs/>
          <w:color w:val="333333"/>
          <w:kern w:val="2"/>
          <w:szCs w:val="24"/>
        </w:rPr>
        <w:t>五、以上工作手册解释权归河北外国语学院教务处。</w:t>
      </w:r>
    </w:p>
    <w:p w:rsidR="00D106F7" w:rsidRDefault="00D106F7">
      <w:pPr>
        <w:widowControl w:val="0"/>
        <w:spacing w:line="360" w:lineRule="auto"/>
        <w:ind w:firstLineChars="0" w:firstLine="480"/>
        <w:rPr>
          <w:rFonts w:ascii="宋体" w:eastAsia="宋体" w:hAnsi="宋体" w:cs="宋体"/>
          <w:kern w:val="2"/>
          <w:szCs w:val="24"/>
        </w:rPr>
      </w:pPr>
    </w:p>
    <w:p w:rsidR="00D106F7" w:rsidRDefault="00D106F7" w:rsidP="001C2D1C">
      <w:pPr>
        <w:widowControl w:val="0"/>
        <w:spacing w:beforeLines="50" w:before="156" w:afterLines="50" w:after="156"/>
        <w:ind w:firstLineChars="0" w:firstLine="0"/>
        <w:jc w:val="center"/>
        <w:rPr>
          <w:rFonts w:ascii="宋体" w:eastAsia="宋体" w:hAnsi="宋体" w:cs="宋体"/>
          <w:b/>
          <w:bCs/>
          <w:w w:val="110"/>
          <w:kern w:val="2"/>
          <w:sz w:val="32"/>
          <w:szCs w:val="32"/>
        </w:rPr>
        <w:sectPr w:rsidR="00D106F7">
          <w:footerReference w:type="default" r:id="rId18"/>
          <w:pgSz w:w="11906" w:h="16838"/>
          <w:pgMar w:top="1247" w:right="1247" w:bottom="1247" w:left="1247" w:header="851" w:footer="992" w:gutter="0"/>
          <w:pgNumType w:start="1"/>
          <w:cols w:space="720"/>
          <w:docGrid w:type="lines" w:linePitch="312"/>
        </w:sectPr>
      </w:pPr>
    </w:p>
    <w:p w:rsidR="00D106F7" w:rsidRDefault="0070113B" w:rsidP="001C2D1C">
      <w:pPr>
        <w:widowControl w:val="0"/>
        <w:spacing w:beforeLines="50" w:before="156" w:afterLines="50" w:after="156"/>
        <w:ind w:firstLineChars="0" w:firstLine="0"/>
        <w:jc w:val="center"/>
        <w:rPr>
          <w:rFonts w:ascii="宋体" w:eastAsia="宋体" w:hAnsi="宋体" w:cs="宋体"/>
          <w:b/>
          <w:bCs/>
          <w:w w:val="110"/>
          <w:kern w:val="2"/>
          <w:sz w:val="32"/>
          <w:szCs w:val="32"/>
        </w:rPr>
      </w:pPr>
      <w:r>
        <w:rPr>
          <w:rFonts w:ascii="宋体" w:eastAsia="宋体" w:hAnsi="宋体" w:cs="宋体" w:hint="eastAsia"/>
          <w:b/>
          <w:bCs/>
          <w:w w:val="110"/>
          <w:kern w:val="2"/>
          <w:sz w:val="32"/>
          <w:szCs w:val="32"/>
        </w:rPr>
        <w:lastRenderedPageBreak/>
        <w:t>河北外国语学院</w:t>
      </w:r>
    </w:p>
    <w:p w:rsidR="00D106F7" w:rsidRDefault="0070113B" w:rsidP="001C2D1C">
      <w:pPr>
        <w:widowControl w:val="0"/>
        <w:spacing w:beforeLines="50" w:before="156" w:afterLines="50" w:after="156"/>
        <w:ind w:firstLineChars="0" w:firstLine="0"/>
        <w:jc w:val="center"/>
        <w:rPr>
          <w:rFonts w:ascii="宋体" w:eastAsia="宋体" w:hAnsi="宋体" w:cs="宋体"/>
          <w:b/>
          <w:bCs/>
          <w:kern w:val="2"/>
          <w:sz w:val="32"/>
          <w:szCs w:val="32"/>
        </w:rPr>
      </w:pPr>
      <w:r>
        <w:rPr>
          <w:rFonts w:ascii="宋体" w:eastAsia="宋体" w:hAnsi="宋体" w:cs="宋体" w:hint="eastAsia"/>
          <w:b/>
          <w:bCs/>
          <w:w w:val="110"/>
          <w:kern w:val="2"/>
          <w:sz w:val="32"/>
          <w:szCs w:val="32"/>
        </w:rPr>
        <w:t>本科毕业论文“查重”工作实施细则</w:t>
      </w:r>
    </w:p>
    <w:p w:rsidR="00D106F7" w:rsidRDefault="0070113B">
      <w:pPr>
        <w:widowControl w:val="0"/>
        <w:spacing w:line="360" w:lineRule="auto"/>
        <w:ind w:firstLine="480"/>
        <w:rPr>
          <w:rFonts w:ascii="宋体" w:eastAsia="宋体" w:hAnsi="宋体" w:cs="宋体"/>
          <w:color w:val="333333"/>
          <w:kern w:val="2"/>
          <w:szCs w:val="24"/>
        </w:rPr>
      </w:pPr>
      <w:r>
        <w:rPr>
          <w:rFonts w:ascii="宋体" w:eastAsia="宋体" w:hAnsi="宋体" w:cs="宋体" w:hint="eastAsia"/>
          <w:color w:val="333333"/>
          <w:kern w:val="2"/>
          <w:szCs w:val="24"/>
        </w:rPr>
        <w:t>为了进一步加强本科毕业论文（设计）管理工作中的学风建设，端正学术风气，坚守学术诚信，维护学术尊严，提高本科毕业论文（设计）质量。根据教育部《高等学校预防与处理学术不端行为办法》（教育部40号令）、《教育部办公厅关于严厉查处高等学校学位论文买卖、代写行为的通知》（教督厅函[2018]6号）精神，根据《河北省人民政府学位委员会办公室关于严厉查处高等学校学位论文买卖、代写行为的通知》（冀学位办[2018]8号）的相关要求，结合我校实际情况，特制定本细则。</w:t>
      </w:r>
    </w:p>
    <w:p w:rsidR="00D106F7" w:rsidRDefault="0070113B">
      <w:pPr>
        <w:spacing w:line="360" w:lineRule="auto"/>
        <w:ind w:firstLine="482"/>
        <w:jc w:val="left"/>
        <w:rPr>
          <w:rFonts w:ascii="宋体" w:eastAsia="宋体" w:hAnsi="宋体" w:cs="宋体"/>
          <w:b/>
          <w:bCs/>
          <w:color w:val="003399"/>
          <w:szCs w:val="24"/>
        </w:rPr>
      </w:pPr>
      <w:r>
        <w:rPr>
          <w:rFonts w:ascii="宋体" w:eastAsia="宋体" w:hAnsi="宋体" w:cs="宋体" w:hint="eastAsia"/>
          <w:b/>
          <w:bCs/>
          <w:color w:val="333333"/>
          <w:szCs w:val="24"/>
        </w:rPr>
        <w:t>一、查重范围</w:t>
      </w:r>
    </w:p>
    <w:p w:rsidR="00D106F7" w:rsidRDefault="0070113B">
      <w:pPr>
        <w:spacing w:line="360" w:lineRule="auto"/>
        <w:ind w:firstLine="480"/>
        <w:jc w:val="left"/>
        <w:rPr>
          <w:rFonts w:ascii="宋体" w:eastAsia="宋体" w:hAnsi="宋体" w:cs="宋体"/>
          <w:color w:val="333333"/>
          <w:szCs w:val="24"/>
        </w:rPr>
      </w:pPr>
      <w:r>
        <w:rPr>
          <w:rFonts w:ascii="宋体" w:eastAsia="宋体" w:hAnsi="宋体" w:cs="宋体" w:hint="eastAsia"/>
          <w:color w:val="333333"/>
          <w:szCs w:val="24"/>
        </w:rPr>
        <w:t>本细则适用于河北外国语学院所有本科毕业生。</w:t>
      </w:r>
    </w:p>
    <w:p w:rsidR="00D106F7" w:rsidRDefault="0070113B">
      <w:pPr>
        <w:spacing w:line="360" w:lineRule="auto"/>
        <w:ind w:firstLine="482"/>
        <w:jc w:val="left"/>
        <w:rPr>
          <w:rFonts w:ascii="宋体" w:eastAsia="宋体" w:hAnsi="宋体" w:cs="宋体"/>
          <w:b/>
          <w:bCs/>
          <w:color w:val="003399"/>
          <w:szCs w:val="24"/>
        </w:rPr>
      </w:pPr>
      <w:r>
        <w:rPr>
          <w:rFonts w:ascii="宋体" w:eastAsia="宋体" w:hAnsi="宋体" w:cs="宋体" w:hint="eastAsia"/>
          <w:b/>
          <w:bCs/>
          <w:color w:val="333333"/>
          <w:szCs w:val="24"/>
        </w:rPr>
        <w:t>二、查重方式</w:t>
      </w:r>
    </w:p>
    <w:p w:rsidR="00D106F7" w:rsidRDefault="0070113B">
      <w:pPr>
        <w:spacing w:line="360" w:lineRule="auto"/>
        <w:ind w:leftChars="200" w:left="480" w:firstLineChars="0" w:firstLine="0"/>
        <w:jc w:val="left"/>
        <w:rPr>
          <w:rFonts w:ascii="宋体" w:eastAsia="宋体" w:hAnsi="宋体" w:cs="宋体"/>
          <w:color w:val="333333"/>
          <w:szCs w:val="24"/>
        </w:rPr>
      </w:pPr>
      <w:r>
        <w:rPr>
          <w:rFonts w:ascii="宋体" w:eastAsia="宋体" w:hAnsi="宋体" w:cs="宋体" w:hint="eastAsia"/>
          <w:color w:val="333333"/>
          <w:szCs w:val="24"/>
        </w:rPr>
        <w:t>对于参与学士学位论文撰写的所有本科毕业论文进行查重，做到查重全覆。</w:t>
      </w:r>
    </w:p>
    <w:p w:rsidR="00D106F7" w:rsidRDefault="0070113B">
      <w:pPr>
        <w:spacing w:line="360" w:lineRule="auto"/>
        <w:ind w:firstLine="480"/>
        <w:jc w:val="left"/>
        <w:rPr>
          <w:rFonts w:ascii="宋体" w:eastAsia="宋体" w:hAnsi="宋体" w:cs="宋体"/>
          <w:color w:val="333333"/>
          <w:szCs w:val="24"/>
        </w:rPr>
      </w:pPr>
      <w:r>
        <w:rPr>
          <w:rFonts w:ascii="宋体" w:eastAsia="宋体" w:hAnsi="宋体" w:cs="宋体" w:hint="eastAsia"/>
          <w:color w:val="333333"/>
          <w:szCs w:val="24"/>
        </w:rPr>
        <w:t>按照河北省人民政府学位委员会办公室的要求，我校采用的论文查重软件为“维普论文检测系统大学生版”，官方网址为：http://vpcs.cqvip.com/</w:t>
      </w:r>
    </w:p>
    <w:p w:rsidR="00D106F7" w:rsidRDefault="0070113B">
      <w:pPr>
        <w:spacing w:line="360" w:lineRule="auto"/>
        <w:ind w:firstLine="482"/>
        <w:jc w:val="left"/>
        <w:rPr>
          <w:rFonts w:ascii="宋体" w:eastAsia="宋体" w:hAnsi="宋体" w:cs="宋体"/>
          <w:color w:val="003399"/>
          <w:szCs w:val="24"/>
        </w:rPr>
      </w:pPr>
      <w:r>
        <w:rPr>
          <w:rFonts w:ascii="宋体" w:eastAsia="宋体" w:hAnsi="宋体" w:cs="宋体" w:hint="eastAsia"/>
          <w:b/>
          <w:bCs/>
          <w:color w:val="333333"/>
          <w:szCs w:val="24"/>
        </w:rPr>
        <w:t>三、查重时间</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抽查时间为第八学期第七周，如查出来抄袭，导师不能签署“定稿并打印”，不能签署“同意进入答辩”。</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要求于第八学期第七周前，各学院统一将电子版论文（论文格式为word或pdf，统一命名为“学号-姓名-论文题目”，例如“20134010001-乔雪卿-《羊脂球》主人公的人物形象分析”）收齐后统一按班级打包发送至教务处</w:t>
      </w:r>
      <w:hyperlink r:id="rId19" w:history="1">
        <w:r>
          <w:rPr>
            <w:rFonts w:ascii="宋体" w:eastAsia="宋体" w:hAnsi="宋体" w:cs="宋体" w:hint="eastAsia"/>
            <w:color w:val="333333"/>
            <w:szCs w:val="24"/>
          </w:rPr>
          <w:t>，以便教务处对论文进行查重；</w:t>
        </w:r>
      </w:hyperlink>
      <w:r>
        <w:rPr>
          <w:rFonts w:ascii="宋体" w:eastAsia="宋体" w:hAnsi="宋体" w:cs="宋体" w:hint="eastAsia"/>
          <w:color w:val="000000"/>
          <w:szCs w:val="24"/>
        </w:rPr>
        <w:t>逾期未交论文电子版的学生不能参加本年度的毕业论文答辩。</w:t>
      </w:r>
    </w:p>
    <w:p w:rsidR="00D106F7" w:rsidRDefault="0070113B">
      <w:pPr>
        <w:spacing w:line="360" w:lineRule="auto"/>
        <w:ind w:firstLine="482"/>
        <w:jc w:val="left"/>
        <w:rPr>
          <w:rFonts w:ascii="宋体" w:eastAsia="宋体" w:hAnsi="宋体" w:cs="宋体"/>
          <w:color w:val="003399"/>
          <w:szCs w:val="24"/>
        </w:rPr>
      </w:pPr>
      <w:r>
        <w:rPr>
          <w:rFonts w:ascii="宋体" w:eastAsia="宋体" w:hAnsi="宋体" w:cs="宋体" w:hint="eastAsia"/>
          <w:b/>
          <w:bCs/>
          <w:color w:val="333333"/>
          <w:szCs w:val="24"/>
        </w:rPr>
        <w:t>四、“查重”重复率</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根据教育部《学位论文作假行为处理办法》（教育部令第34号）的相关要求，认定本科生毕业论文是否存在学术不端（抄袭）行为，原则上以论文检测是否超过“文字复制比”（指毕业论文与有效比对库的重合字数占论文总字数的比例）的一定比例为标准，具体规定及处理办法如下：</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1.论文检测“文字复制比”在30%（不包括本数）以下的，经指导教师同意，可直接参加论文答辩。</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2.检测“文字复制比”在30%（包括本数）以上的，“查重”结果首先交由指导教师复核认定，有异议的需下载打印《河北外国语学院本科毕业论文（设计）“查重”结果认</w:t>
      </w:r>
      <w:r>
        <w:rPr>
          <w:rFonts w:ascii="宋体" w:eastAsia="宋体" w:hAnsi="宋体" w:cs="宋体" w:hint="eastAsia"/>
          <w:color w:val="333333"/>
          <w:szCs w:val="24"/>
        </w:rPr>
        <w:lastRenderedPageBreak/>
        <w:t>定表》（见附件）并提交相关证据材料。具体规则如下：检测“文字复制比”在30%—40%（不包括本数）之间的，责成指导教师督促学生于答辩前进行修改；检测“文字复制比”在40%以上的，取消答辩资格，毕业论文（设计）成绩以0分计；</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3.毕业论文（设计）“查重”的最终认定结果，将纳入学生毕业论文（设计）成绩评定。</w:t>
      </w:r>
      <w:r>
        <w:rPr>
          <w:rFonts w:ascii="宋体" w:eastAsia="宋体" w:hAnsi="宋体" w:cs="宋体" w:hint="eastAsia"/>
          <w:bCs/>
          <w:color w:val="333333"/>
          <w:szCs w:val="24"/>
        </w:rPr>
        <w:t>凡经“查重”后修改的毕业论文（设计），通过答辩后，成绩应在60分—80分之间。</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4.学院推荐的所有校级优秀本科毕业论文其文字重合率不得超过10%。凡经“查重”后修改的毕业论文（设计）不再享有优秀本科毕业论文的推荐资格。</w:t>
      </w:r>
    </w:p>
    <w:p w:rsidR="00D106F7" w:rsidRDefault="0070113B">
      <w:pPr>
        <w:spacing w:line="360" w:lineRule="auto"/>
        <w:ind w:firstLine="482"/>
        <w:jc w:val="left"/>
        <w:rPr>
          <w:rFonts w:ascii="宋体" w:eastAsia="宋体" w:hAnsi="宋体" w:cs="宋体"/>
          <w:color w:val="003399"/>
          <w:szCs w:val="24"/>
        </w:rPr>
      </w:pPr>
      <w:r>
        <w:rPr>
          <w:rFonts w:ascii="宋体" w:eastAsia="宋体" w:hAnsi="宋体" w:cs="宋体" w:hint="eastAsia"/>
          <w:b/>
          <w:bCs/>
          <w:color w:val="333333"/>
          <w:szCs w:val="24"/>
        </w:rPr>
        <w:t>五、整体要求</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1.第八学期第九周前将所有本科毕业论文的最终电子版交于教务处，电子版论文命名格式：“班级-作者_论文名称”，如“13本1-20134010111-张伟”（_为半角下划线）。</w:t>
      </w:r>
    </w:p>
    <w:p w:rsidR="00D106F7" w:rsidRDefault="0070113B">
      <w:pPr>
        <w:spacing w:line="360" w:lineRule="auto"/>
        <w:ind w:firstLine="480"/>
        <w:jc w:val="left"/>
        <w:rPr>
          <w:rFonts w:ascii="宋体" w:eastAsia="宋体" w:hAnsi="宋体" w:cs="宋体"/>
          <w:color w:val="003399"/>
          <w:szCs w:val="24"/>
        </w:rPr>
      </w:pPr>
      <w:r>
        <w:rPr>
          <w:rFonts w:ascii="宋体" w:eastAsia="宋体" w:hAnsi="宋体" w:cs="宋体" w:hint="eastAsia"/>
          <w:color w:val="333333"/>
          <w:szCs w:val="24"/>
        </w:rPr>
        <w:t>2.以word格式提交电子版论文，所有论文内容（封面、诚信承诺书、摘要、目录、正文、参考文献、附录、致谢等）应全部排版在一个Word文件内。</w:t>
      </w:r>
    </w:p>
    <w:p w:rsidR="00D106F7" w:rsidRDefault="0070113B">
      <w:pPr>
        <w:widowControl w:val="0"/>
        <w:spacing w:line="360" w:lineRule="auto"/>
        <w:ind w:firstLine="482"/>
        <w:rPr>
          <w:rFonts w:ascii="宋体" w:eastAsia="宋体" w:hAnsi="宋体" w:cs="宋体"/>
          <w:color w:val="333333"/>
          <w:kern w:val="2"/>
          <w:szCs w:val="24"/>
        </w:rPr>
      </w:pPr>
      <w:r>
        <w:rPr>
          <w:rFonts w:ascii="宋体" w:eastAsia="宋体" w:hAnsi="宋体" w:cs="宋体" w:hint="eastAsia"/>
          <w:b/>
          <w:bCs/>
          <w:color w:val="333333"/>
          <w:kern w:val="2"/>
          <w:szCs w:val="24"/>
        </w:rPr>
        <w:t>六、以上细则解释权归河北外国语学院教务处</w:t>
      </w:r>
      <w:r>
        <w:rPr>
          <w:rFonts w:ascii="宋体" w:eastAsia="宋体" w:hAnsi="宋体" w:cs="宋体" w:hint="eastAsia"/>
          <w:color w:val="333333"/>
          <w:kern w:val="2"/>
          <w:szCs w:val="24"/>
        </w:rPr>
        <w:t>。</w:t>
      </w:r>
    </w:p>
    <w:p w:rsidR="00D106F7" w:rsidRDefault="00D106F7">
      <w:pPr>
        <w:widowControl w:val="0"/>
        <w:spacing w:line="240" w:lineRule="auto"/>
        <w:ind w:firstLineChars="0" w:firstLine="0"/>
        <w:jc w:val="center"/>
        <w:rPr>
          <w:rFonts w:ascii="宋体" w:eastAsia="宋体" w:hAnsi="宋体" w:cs="宋体"/>
          <w:kern w:val="2"/>
          <w:szCs w:val="24"/>
        </w:rPr>
      </w:pPr>
    </w:p>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 xml:space="preserve">                                          </w:t>
      </w:r>
    </w:p>
    <w:p w:rsidR="00D106F7" w:rsidRDefault="00D106F7">
      <w:pPr>
        <w:widowControl w:val="0"/>
        <w:spacing w:line="240" w:lineRule="auto"/>
        <w:ind w:firstLineChars="0" w:firstLine="0"/>
        <w:jc w:val="center"/>
        <w:rPr>
          <w:rFonts w:ascii="宋体" w:eastAsia="宋体" w:hAnsi="宋体" w:cs="宋体"/>
          <w:kern w:val="2"/>
          <w:szCs w:val="24"/>
        </w:rPr>
      </w:pPr>
    </w:p>
    <w:p w:rsidR="00D106F7" w:rsidRDefault="00D106F7">
      <w:pPr>
        <w:widowControl w:val="0"/>
        <w:spacing w:line="360" w:lineRule="auto"/>
        <w:ind w:firstLineChars="0" w:firstLine="0"/>
        <w:jc w:val="center"/>
        <w:rPr>
          <w:rFonts w:ascii="宋体" w:eastAsia="宋体" w:hAnsi="宋体" w:cs="宋体"/>
          <w:kern w:val="2"/>
          <w:szCs w:val="24"/>
        </w:rPr>
      </w:pPr>
    </w:p>
    <w:p w:rsidR="00D106F7" w:rsidRDefault="00D106F7">
      <w:pPr>
        <w:widowControl w:val="0"/>
        <w:spacing w:line="360" w:lineRule="auto"/>
        <w:ind w:firstLineChars="0" w:firstLine="0"/>
        <w:jc w:val="center"/>
        <w:rPr>
          <w:rFonts w:ascii="宋体" w:eastAsia="宋体" w:hAnsi="宋体" w:cs="宋体"/>
          <w:kern w:val="2"/>
          <w:szCs w:val="24"/>
        </w:rPr>
      </w:pPr>
    </w:p>
    <w:p w:rsidR="00D106F7" w:rsidRDefault="00D106F7">
      <w:pPr>
        <w:widowControl w:val="0"/>
        <w:spacing w:line="360" w:lineRule="auto"/>
        <w:ind w:firstLineChars="0" w:firstLine="0"/>
        <w:jc w:val="center"/>
        <w:rPr>
          <w:rFonts w:ascii="宋体" w:eastAsia="宋体" w:hAnsi="宋体" w:cs="宋体"/>
          <w:kern w:val="2"/>
          <w:szCs w:val="24"/>
        </w:rPr>
      </w:pPr>
    </w:p>
    <w:p w:rsidR="00D106F7" w:rsidRDefault="0070113B">
      <w:pPr>
        <w:widowControl w:val="0"/>
        <w:spacing w:line="360" w:lineRule="auto"/>
        <w:ind w:firstLineChars="0" w:firstLine="0"/>
        <w:jc w:val="center"/>
        <w:rPr>
          <w:rFonts w:ascii="宋体" w:eastAsia="宋体" w:hAnsi="宋体" w:cs="宋体"/>
          <w:kern w:val="2"/>
          <w:szCs w:val="24"/>
        </w:rPr>
      </w:pPr>
      <w:r>
        <w:rPr>
          <w:rFonts w:ascii="宋体" w:eastAsia="宋体" w:hAnsi="宋体" w:cs="宋体" w:hint="eastAsia"/>
          <w:kern w:val="2"/>
          <w:szCs w:val="24"/>
        </w:rPr>
        <w:t xml:space="preserve">                                            </w:t>
      </w:r>
    </w:p>
    <w:p w:rsidR="00D106F7" w:rsidRDefault="00D106F7">
      <w:pPr>
        <w:widowControl w:val="0"/>
        <w:spacing w:line="360" w:lineRule="auto"/>
        <w:ind w:firstLineChars="0" w:firstLine="0"/>
        <w:jc w:val="center"/>
        <w:rPr>
          <w:rFonts w:ascii="宋体" w:eastAsia="宋体" w:hAnsi="宋体" w:cs="宋体"/>
          <w:kern w:val="2"/>
          <w:szCs w:val="24"/>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spacing w:line="240" w:lineRule="auto"/>
        <w:ind w:firstLineChars="0" w:firstLine="0"/>
        <w:jc w:val="center"/>
        <w:rPr>
          <w:rFonts w:ascii="Calibri" w:eastAsia="宋体" w:hAnsi="Calibri"/>
          <w:b/>
          <w:bCs/>
          <w:kern w:val="2"/>
          <w:sz w:val="30"/>
          <w:szCs w:val="30"/>
        </w:rPr>
      </w:pPr>
    </w:p>
    <w:p w:rsidR="00D106F7" w:rsidRDefault="00D106F7">
      <w:pPr>
        <w:widowControl w:val="0"/>
        <w:adjustRightInd w:val="0"/>
        <w:snapToGrid w:val="0"/>
        <w:spacing w:line="240" w:lineRule="auto"/>
        <w:ind w:firstLineChars="0" w:firstLine="0"/>
        <w:rPr>
          <w:rFonts w:ascii="Calibri" w:eastAsia="宋体" w:hAnsi="Calibri"/>
          <w:b/>
          <w:bCs/>
          <w:kern w:val="2"/>
          <w:sz w:val="30"/>
          <w:szCs w:val="30"/>
        </w:rPr>
      </w:pPr>
    </w:p>
    <w:p w:rsidR="00D106F7" w:rsidRDefault="0070113B">
      <w:pPr>
        <w:widowControl w:val="0"/>
        <w:adjustRightInd w:val="0"/>
        <w:snapToGrid w:val="0"/>
        <w:spacing w:line="240" w:lineRule="auto"/>
        <w:ind w:firstLineChars="0" w:firstLine="0"/>
        <w:jc w:val="center"/>
        <w:rPr>
          <w:rFonts w:ascii="Calibri" w:eastAsia="宋体" w:hAnsi="Calibri"/>
          <w:kern w:val="2"/>
          <w:sz w:val="30"/>
          <w:szCs w:val="30"/>
        </w:rPr>
      </w:pPr>
      <w:r>
        <w:rPr>
          <w:rFonts w:ascii="Calibri" w:eastAsia="宋体" w:hAnsi="Calibri" w:hint="eastAsia"/>
          <w:b/>
          <w:bCs/>
          <w:kern w:val="2"/>
          <w:sz w:val="32"/>
          <w:szCs w:val="32"/>
        </w:rPr>
        <w:lastRenderedPageBreak/>
        <w:t>河北外国语学院本科生毕业论文检测结果认定表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422"/>
        <w:gridCol w:w="855"/>
        <w:gridCol w:w="207"/>
        <w:gridCol w:w="577"/>
        <w:gridCol w:w="258"/>
        <w:gridCol w:w="1163"/>
        <w:gridCol w:w="870"/>
        <w:gridCol w:w="435"/>
        <w:gridCol w:w="859"/>
        <w:gridCol w:w="716"/>
        <w:gridCol w:w="810"/>
        <w:gridCol w:w="1095"/>
      </w:tblGrid>
      <w:tr w:rsidR="00D106F7">
        <w:trPr>
          <w:trHeight w:hRule="exact" w:val="454"/>
        </w:trPr>
        <w:tc>
          <w:tcPr>
            <w:tcW w:w="779" w:type="dxa"/>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姓名</w:t>
            </w:r>
          </w:p>
        </w:tc>
        <w:tc>
          <w:tcPr>
            <w:tcW w:w="1484" w:type="dxa"/>
            <w:gridSpan w:val="3"/>
            <w:vAlign w:val="center"/>
          </w:tcPr>
          <w:p w:rsidR="00D106F7" w:rsidRDefault="00D106F7">
            <w:pPr>
              <w:widowControl w:val="0"/>
              <w:spacing w:line="240" w:lineRule="auto"/>
              <w:ind w:firstLineChars="0" w:firstLine="0"/>
              <w:jc w:val="center"/>
              <w:rPr>
                <w:rFonts w:ascii="宋体" w:eastAsia="宋体" w:hAnsi="宋体" w:cs="宋体"/>
                <w:b/>
                <w:bCs/>
                <w:kern w:val="2"/>
                <w:szCs w:val="24"/>
              </w:rPr>
            </w:pPr>
          </w:p>
        </w:tc>
        <w:tc>
          <w:tcPr>
            <w:tcW w:w="835" w:type="dxa"/>
            <w:gridSpan w:val="2"/>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学院</w:t>
            </w:r>
          </w:p>
        </w:tc>
        <w:tc>
          <w:tcPr>
            <w:tcW w:w="2033" w:type="dxa"/>
            <w:gridSpan w:val="2"/>
            <w:vAlign w:val="center"/>
          </w:tcPr>
          <w:p w:rsidR="00D106F7" w:rsidRDefault="00D106F7">
            <w:pPr>
              <w:widowControl w:val="0"/>
              <w:spacing w:line="240" w:lineRule="auto"/>
              <w:ind w:firstLineChars="0" w:firstLine="0"/>
              <w:jc w:val="center"/>
              <w:rPr>
                <w:rFonts w:ascii="宋体" w:eastAsia="宋体" w:hAnsi="宋体" w:cs="宋体"/>
                <w:b/>
                <w:bCs/>
                <w:kern w:val="2"/>
                <w:szCs w:val="24"/>
              </w:rPr>
            </w:pPr>
          </w:p>
        </w:tc>
        <w:tc>
          <w:tcPr>
            <w:tcW w:w="1294" w:type="dxa"/>
            <w:gridSpan w:val="2"/>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专业</w:t>
            </w:r>
          </w:p>
        </w:tc>
        <w:tc>
          <w:tcPr>
            <w:tcW w:w="2621" w:type="dxa"/>
            <w:gridSpan w:val="3"/>
            <w:vAlign w:val="center"/>
          </w:tcPr>
          <w:p w:rsidR="00D106F7" w:rsidRDefault="00D106F7">
            <w:pPr>
              <w:widowControl w:val="0"/>
              <w:spacing w:line="240" w:lineRule="auto"/>
              <w:ind w:firstLineChars="0" w:firstLine="0"/>
              <w:jc w:val="center"/>
              <w:rPr>
                <w:rFonts w:ascii="宋体" w:eastAsia="宋体" w:hAnsi="宋体" w:cs="宋体"/>
                <w:b/>
                <w:bCs/>
                <w:kern w:val="2"/>
                <w:szCs w:val="24"/>
              </w:rPr>
            </w:pPr>
          </w:p>
        </w:tc>
      </w:tr>
      <w:tr w:rsidR="00D106F7">
        <w:trPr>
          <w:trHeight w:hRule="exact" w:val="454"/>
        </w:trPr>
        <w:tc>
          <w:tcPr>
            <w:tcW w:w="779" w:type="dxa"/>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班级</w:t>
            </w:r>
          </w:p>
        </w:tc>
        <w:tc>
          <w:tcPr>
            <w:tcW w:w="1277" w:type="dxa"/>
            <w:gridSpan w:val="2"/>
            <w:vAlign w:val="center"/>
          </w:tcPr>
          <w:p w:rsidR="00D106F7" w:rsidRDefault="00D106F7">
            <w:pPr>
              <w:widowControl w:val="0"/>
              <w:spacing w:line="240" w:lineRule="auto"/>
              <w:ind w:firstLineChars="0" w:firstLine="0"/>
              <w:jc w:val="center"/>
              <w:rPr>
                <w:rFonts w:ascii="宋体" w:eastAsia="宋体" w:hAnsi="宋体" w:cs="宋体"/>
                <w:b/>
                <w:bCs/>
                <w:kern w:val="2"/>
                <w:szCs w:val="24"/>
              </w:rPr>
            </w:pPr>
          </w:p>
        </w:tc>
        <w:tc>
          <w:tcPr>
            <w:tcW w:w="784" w:type="dxa"/>
            <w:gridSpan w:val="2"/>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学号</w:t>
            </w:r>
          </w:p>
        </w:tc>
        <w:tc>
          <w:tcPr>
            <w:tcW w:w="1421" w:type="dxa"/>
            <w:gridSpan w:val="2"/>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305" w:type="dxa"/>
            <w:gridSpan w:val="2"/>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指导教师</w:t>
            </w:r>
          </w:p>
        </w:tc>
        <w:tc>
          <w:tcPr>
            <w:tcW w:w="1575" w:type="dxa"/>
            <w:gridSpan w:val="2"/>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810"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b/>
                <w:bCs/>
                <w:kern w:val="2"/>
                <w:szCs w:val="24"/>
              </w:rPr>
              <w:t>职称</w:t>
            </w:r>
          </w:p>
        </w:tc>
        <w:tc>
          <w:tcPr>
            <w:tcW w:w="10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trHeight w:hRule="exact" w:val="454"/>
        </w:trPr>
        <w:tc>
          <w:tcPr>
            <w:tcW w:w="779" w:type="dxa"/>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电话</w:t>
            </w:r>
          </w:p>
        </w:tc>
        <w:tc>
          <w:tcPr>
            <w:tcW w:w="3482" w:type="dxa"/>
            <w:gridSpan w:val="6"/>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305" w:type="dxa"/>
            <w:gridSpan w:val="2"/>
            <w:vAlign w:val="center"/>
          </w:tcPr>
          <w:p w:rsidR="00D106F7" w:rsidRDefault="0070113B">
            <w:pPr>
              <w:widowControl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导师电话</w:t>
            </w:r>
          </w:p>
        </w:tc>
        <w:tc>
          <w:tcPr>
            <w:tcW w:w="3480" w:type="dxa"/>
            <w:gridSpan w:val="4"/>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trPr>
        <w:tc>
          <w:tcPr>
            <w:tcW w:w="1201" w:type="dxa"/>
            <w:gridSpan w:val="2"/>
            <w:vMerge w:val="restart"/>
            <w:vAlign w:val="center"/>
          </w:tcPr>
          <w:p w:rsidR="00D106F7" w:rsidRDefault="0070113B">
            <w:pPr>
              <w:widowControl w:val="0"/>
              <w:adjustRightInd w:val="0"/>
              <w:snapToGrid w:val="0"/>
              <w:spacing w:line="240" w:lineRule="auto"/>
              <w:ind w:firstLineChars="0" w:firstLine="0"/>
              <w:jc w:val="center"/>
              <w:rPr>
                <w:rFonts w:ascii="宋体" w:eastAsia="宋体" w:hAnsi="宋体" w:cs="宋体"/>
                <w:kern w:val="2"/>
                <w:szCs w:val="24"/>
              </w:rPr>
            </w:pPr>
            <w:r>
              <w:rPr>
                <w:rFonts w:ascii="宋体" w:eastAsia="宋体" w:hAnsi="宋体" w:cs="宋体" w:hint="eastAsia"/>
                <w:b/>
                <w:bCs/>
                <w:kern w:val="2"/>
                <w:szCs w:val="24"/>
              </w:rPr>
              <w:t>论文题目</w:t>
            </w:r>
          </w:p>
        </w:tc>
        <w:tc>
          <w:tcPr>
            <w:tcW w:w="7845" w:type="dxa"/>
            <w:gridSpan w:val="11"/>
            <w:vAlign w:val="center"/>
          </w:tcPr>
          <w:p w:rsidR="00D106F7" w:rsidRDefault="00D106F7">
            <w:pPr>
              <w:widowControl w:val="0"/>
              <w:adjustRightInd w:val="0"/>
              <w:snapToGrid w:val="0"/>
              <w:spacing w:line="240" w:lineRule="auto"/>
              <w:ind w:firstLineChars="0" w:firstLine="0"/>
              <w:jc w:val="center"/>
              <w:rPr>
                <w:rFonts w:ascii="宋体" w:eastAsia="宋体" w:hAnsi="宋体" w:cs="宋体"/>
                <w:kern w:val="2"/>
                <w:szCs w:val="24"/>
              </w:rPr>
            </w:pPr>
          </w:p>
        </w:tc>
      </w:tr>
      <w:tr w:rsidR="00D106F7">
        <w:trPr>
          <w:cantSplit/>
          <w:trHeight w:hRule="exact" w:val="454"/>
        </w:trPr>
        <w:tc>
          <w:tcPr>
            <w:tcW w:w="1201" w:type="dxa"/>
            <w:gridSpan w:val="2"/>
            <w:vMerge/>
            <w:vAlign w:val="center"/>
          </w:tcPr>
          <w:p w:rsidR="00D106F7" w:rsidRDefault="00D106F7">
            <w:pPr>
              <w:widowControl w:val="0"/>
              <w:adjustRightInd w:val="0"/>
              <w:snapToGrid w:val="0"/>
              <w:spacing w:line="240" w:lineRule="auto"/>
              <w:ind w:firstLineChars="0" w:firstLine="0"/>
              <w:jc w:val="center"/>
              <w:rPr>
                <w:rFonts w:ascii="宋体" w:eastAsia="宋体" w:hAnsi="宋体" w:cs="宋体"/>
                <w:b/>
                <w:bCs/>
                <w:kern w:val="2"/>
                <w:szCs w:val="24"/>
              </w:rPr>
            </w:pPr>
          </w:p>
        </w:tc>
        <w:tc>
          <w:tcPr>
            <w:tcW w:w="3930" w:type="dxa"/>
            <w:gridSpan w:val="6"/>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3915" w:type="dxa"/>
            <w:gridSpan w:val="5"/>
            <w:vAlign w:val="center"/>
          </w:tcPr>
          <w:p w:rsidR="00D106F7" w:rsidRDefault="0070113B">
            <w:pPr>
              <w:widowControl w:val="0"/>
              <w:adjustRightInd w:val="0"/>
              <w:snapToGrid w:val="0"/>
              <w:spacing w:line="240" w:lineRule="auto"/>
              <w:ind w:firstLineChars="0" w:firstLine="0"/>
              <w:jc w:val="center"/>
              <w:rPr>
                <w:rFonts w:ascii="宋体" w:eastAsia="宋体" w:hAnsi="宋体" w:cs="宋体"/>
                <w:b/>
                <w:bCs/>
                <w:kern w:val="2"/>
                <w:szCs w:val="24"/>
              </w:rPr>
            </w:pPr>
            <w:r>
              <w:rPr>
                <w:rFonts w:ascii="宋体" w:eastAsia="宋体" w:hAnsi="宋体" w:cs="宋体" w:hint="eastAsia"/>
                <w:b/>
                <w:bCs/>
                <w:kern w:val="2"/>
                <w:szCs w:val="24"/>
              </w:rPr>
              <w:t>论文检测结果：</w:t>
            </w:r>
            <w:r>
              <w:rPr>
                <w:rFonts w:ascii="宋体" w:eastAsia="宋体" w:hAnsi="宋体" w:cs="宋体" w:hint="eastAsia"/>
                <w:kern w:val="2"/>
                <w:szCs w:val="24"/>
              </w:rPr>
              <w:t>文字复制比（   ）%</w:t>
            </w:r>
          </w:p>
        </w:tc>
      </w:tr>
      <w:tr w:rsidR="00D106F7">
        <w:trPr>
          <w:trHeight w:val="624"/>
        </w:trPr>
        <w:tc>
          <w:tcPr>
            <w:tcW w:w="9046" w:type="dxa"/>
            <w:gridSpan w:val="13"/>
          </w:tcPr>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对检测结果的说明（解释重合部分的合理性）：可附页</w:t>
            </w:r>
          </w:p>
          <w:p w:rsidR="00D106F7" w:rsidRDefault="00D106F7">
            <w:pPr>
              <w:widowControl w:val="0"/>
              <w:spacing w:line="240" w:lineRule="auto"/>
              <w:ind w:firstLineChars="0" w:firstLine="0"/>
              <w:rPr>
                <w:rFonts w:ascii="宋体" w:eastAsia="宋体" w:hAnsi="宋体" w:cs="宋体"/>
                <w:kern w:val="2"/>
                <w:szCs w:val="24"/>
              </w:rPr>
            </w:pPr>
          </w:p>
          <w:p w:rsidR="00D106F7" w:rsidRDefault="00D106F7">
            <w:pPr>
              <w:widowControl w:val="0"/>
              <w:spacing w:line="240" w:lineRule="auto"/>
              <w:ind w:firstLineChars="0" w:firstLine="0"/>
              <w:rPr>
                <w:rFonts w:ascii="宋体" w:eastAsia="宋体" w:hAnsi="宋体" w:cs="宋体"/>
                <w:kern w:val="2"/>
                <w:szCs w:val="24"/>
              </w:rPr>
            </w:pPr>
          </w:p>
          <w:p w:rsidR="00D106F7" w:rsidRDefault="00D106F7">
            <w:pPr>
              <w:widowControl w:val="0"/>
              <w:spacing w:line="240" w:lineRule="auto"/>
              <w:ind w:firstLineChars="0" w:firstLine="0"/>
              <w:rPr>
                <w:rFonts w:ascii="宋体" w:eastAsia="宋体" w:hAnsi="宋体" w:cs="宋体"/>
                <w:kern w:val="2"/>
                <w:szCs w:val="24"/>
              </w:rPr>
            </w:pPr>
          </w:p>
          <w:p w:rsidR="00D106F7" w:rsidRDefault="00D106F7">
            <w:pPr>
              <w:widowControl w:val="0"/>
              <w:spacing w:line="240" w:lineRule="auto"/>
              <w:ind w:firstLineChars="0" w:firstLine="0"/>
              <w:rPr>
                <w:rFonts w:ascii="宋体" w:eastAsia="宋体" w:hAnsi="宋体" w:cs="宋体"/>
                <w:kern w:val="2"/>
                <w:szCs w:val="24"/>
              </w:rPr>
            </w:pP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学位申请人签名：</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年     月     日</w:t>
            </w:r>
          </w:p>
        </w:tc>
      </w:tr>
      <w:tr w:rsidR="00D106F7">
        <w:trPr>
          <w:trHeight w:val="473"/>
        </w:trPr>
        <w:tc>
          <w:tcPr>
            <w:tcW w:w="9046" w:type="dxa"/>
            <w:gridSpan w:val="13"/>
          </w:tcPr>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指导教师对学位申请人关于检测结果的说明：可附页</w:t>
            </w:r>
          </w:p>
          <w:p w:rsidR="00D106F7" w:rsidRDefault="00D106F7">
            <w:pPr>
              <w:widowControl w:val="0"/>
              <w:spacing w:line="240" w:lineRule="auto"/>
              <w:ind w:firstLineChars="0" w:firstLine="0"/>
              <w:rPr>
                <w:rFonts w:ascii="宋体" w:eastAsia="宋体" w:hAnsi="宋体" w:cs="宋体"/>
                <w:kern w:val="2"/>
                <w:szCs w:val="24"/>
              </w:rPr>
            </w:pPr>
          </w:p>
          <w:p w:rsidR="00D106F7" w:rsidRDefault="00D106F7">
            <w:pPr>
              <w:widowControl w:val="0"/>
              <w:spacing w:line="240" w:lineRule="auto"/>
              <w:ind w:firstLineChars="0" w:firstLine="0"/>
              <w:rPr>
                <w:rFonts w:ascii="宋体" w:eastAsia="宋体" w:hAnsi="宋体" w:cs="宋体"/>
                <w:kern w:val="2"/>
                <w:szCs w:val="24"/>
              </w:rPr>
            </w:pPr>
          </w:p>
          <w:p w:rsidR="00D106F7" w:rsidRDefault="00D106F7">
            <w:pPr>
              <w:widowControl w:val="0"/>
              <w:spacing w:line="240" w:lineRule="auto"/>
              <w:ind w:firstLineChars="0" w:firstLine="0"/>
              <w:rPr>
                <w:rFonts w:ascii="宋体" w:eastAsia="宋体" w:hAnsi="宋体" w:cs="宋体"/>
                <w:kern w:val="2"/>
                <w:szCs w:val="24"/>
              </w:rPr>
            </w:pP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指导教师签名：</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年     月     日</w:t>
            </w:r>
          </w:p>
        </w:tc>
      </w:tr>
      <w:tr w:rsidR="00D106F7">
        <w:trPr>
          <w:trHeight w:val="2225"/>
        </w:trPr>
        <w:tc>
          <w:tcPr>
            <w:tcW w:w="9046" w:type="dxa"/>
            <w:gridSpan w:val="13"/>
          </w:tcPr>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认定结果：（请选择A或B或C）</w:t>
            </w:r>
          </w:p>
          <w:p w:rsidR="00D106F7" w:rsidRDefault="00D106F7">
            <w:pPr>
              <w:widowControl w:val="0"/>
              <w:spacing w:line="240" w:lineRule="auto"/>
              <w:ind w:firstLineChars="0" w:firstLine="0"/>
              <w:rPr>
                <w:rFonts w:ascii="宋体" w:eastAsia="宋体" w:hAnsi="宋体" w:cs="宋体"/>
                <w:kern w:val="2"/>
                <w:szCs w:val="24"/>
              </w:rPr>
            </w:pPr>
          </w:p>
          <w:p w:rsidR="00D106F7" w:rsidRDefault="00D106F7">
            <w:pPr>
              <w:widowControl w:val="0"/>
              <w:spacing w:line="240" w:lineRule="auto"/>
              <w:ind w:firstLineChars="0" w:firstLine="0"/>
              <w:rPr>
                <w:rFonts w:ascii="宋体" w:eastAsia="宋体" w:hAnsi="宋体" w:cs="宋体"/>
                <w:kern w:val="2"/>
                <w:szCs w:val="24"/>
              </w:rPr>
            </w:pP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w:t>
            </w:r>
          </w:p>
          <w:p w:rsidR="00D106F7" w:rsidRDefault="00D106F7">
            <w:pPr>
              <w:widowControl w:val="0"/>
              <w:spacing w:line="240" w:lineRule="auto"/>
              <w:ind w:firstLineChars="0" w:firstLine="0"/>
              <w:rPr>
                <w:rFonts w:ascii="宋体" w:eastAsia="宋体" w:hAnsi="宋体" w:cs="宋体"/>
                <w:kern w:val="2"/>
                <w:szCs w:val="24"/>
              </w:rPr>
            </w:pP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指导教师签名：</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年     月     日</w:t>
            </w:r>
          </w:p>
        </w:tc>
      </w:tr>
      <w:tr w:rsidR="00D106F7">
        <w:trPr>
          <w:trHeight w:val="2068"/>
        </w:trPr>
        <w:tc>
          <w:tcPr>
            <w:tcW w:w="9046" w:type="dxa"/>
            <w:gridSpan w:val="13"/>
          </w:tcPr>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认定结果：（请选择A或B或C）</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w:t>
            </w:r>
          </w:p>
          <w:p w:rsidR="00D106F7" w:rsidRDefault="00D106F7">
            <w:pPr>
              <w:widowControl w:val="0"/>
              <w:spacing w:line="240" w:lineRule="auto"/>
              <w:ind w:firstLineChars="0" w:firstLine="0"/>
              <w:rPr>
                <w:rFonts w:ascii="宋体" w:eastAsia="宋体" w:hAnsi="宋体" w:cs="宋体"/>
                <w:kern w:val="2"/>
                <w:szCs w:val="24"/>
              </w:rPr>
            </w:pP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学院负责人签名：</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年     月     日 </w:t>
            </w:r>
          </w:p>
        </w:tc>
      </w:tr>
      <w:tr w:rsidR="00D106F7">
        <w:trPr>
          <w:trHeight w:val="2105"/>
        </w:trPr>
        <w:tc>
          <w:tcPr>
            <w:tcW w:w="9046" w:type="dxa"/>
            <w:gridSpan w:val="13"/>
          </w:tcPr>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认定结果：（请选择A或B或C）</w:t>
            </w:r>
          </w:p>
          <w:p w:rsidR="00D106F7" w:rsidRDefault="00D106F7">
            <w:pPr>
              <w:widowControl w:val="0"/>
              <w:spacing w:line="240" w:lineRule="auto"/>
              <w:ind w:firstLineChars="0" w:firstLine="0"/>
              <w:rPr>
                <w:rFonts w:ascii="宋体" w:eastAsia="宋体" w:hAnsi="宋体" w:cs="宋体"/>
                <w:kern w:val="2"/>
                <w:szCs w:val="24"/>
              </w:rPr>
            </w:pP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教务处负责人签名：</w:t>
            </w:r>
          </w:p>
          <w:p w:rsidR="00D106F7" w:rsidRDefault="0070113B">
            <w:pPr>
              <w:widowControl w:val="0"/>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年     月     日                 </w:t>
            </w:r>
          </w:p>
        </w:tc>
      </w:tr>
    </w:tbl>
    <w:p w:rsidR="00D106F7" w:rsidRDefault="0070113B">
      <w:pPr>
        <w:widowControl w:val="0"/>
        <w:spacing w:line="240" w:lineRule="auto"/>
        <w:ind w:firstLineChars="0" w:firstLine="0"/>
        <w:rPr>
          <w:rFonts w:ascii="宋体" w:eastAsia="宋体" w:hAnsi="宋体" w:cs="宋体"/>
          <w:kern w:val="2"/>
          <w:sz w:val="21"/>
          <w:szCs w:val="21"/>
        </w:rPr>
      </w:pPr>
      <w:r>
        <w:rPr>
          <w:rFonts w:ascii="宋体" w:eastAsia="宋体" w:hAnsi="宋体" w:cs="宋体" w:hint="eastAsia"/>
          <w:kern w:val="2"/>
          <w:sz w:val="21"/>
          <w:szCs w:val="21"/>
        </w:rPr>
        <w:t>认定结果分以下三种情况：A轻微学术不端，论文经一周以上时间修改；B学术不端正，论文经一个月以上时间修改；C严重学术不端正，论文重做。</w:t>
      </w:r>
    </w:p>
    <w:p w:rsidR="00D106F7" w:rsidRDefault="00D106F7">
      <w:pPr>
        <w:widowControl w:val="0"/>
        <w:spacing w:line="360" w:lineRule="auto"/>
        <w:ind w:firstLineChars="0" w:firstLine="0"/>
        <w:jc w:val="center"/>
        <w:rPr>
          <w:rFonts w:ascii="宋体" w:eastAsia="宋体" w:hAnsi="宋体" w:cs="宋体"/>
          <w:b/>
          <w:bCs/>
          <w:w w:val="110"/>
          <w:kern w:val="2"/>
          <w:sz w:val="32"/>
          <w:szCs w:val="32"/>
        </w:rPr>
        <w:sectPr w:rsidR="00D106F7">
          <w:pgSz w:w="11906" w:h="16838"/>
          <w:pgMar w:top="1247" w:right="1247" w:bottom="1247" w:left="1247" w:header="851" w:footer="992" w:gutter="0"/>
          <w:pgNumType w:start="1"/>
          <w:cols w:space="720"/>
          <w:docGrid w:type="lines" w:linePitch="312"/>
        </w:sectPr>
      </w:pPr>
    </w:p>
    <w:p w:rsidR="00D106F7" w:rsidRDefault="0070113B">
      <w:pPr>
        <w:widowControl w:val="0"/>
        <w:spacing w:line="360" w:lineRule="auto"/>
        <w:ind w:firstLineChars="0" w:firstLine="0"/>
        <w:jc w:val="center"/>
        <w:rPr>
          <w:rFonts w:ascii="宋体" w:eastAsia="宋体" w:hAnsi="宋体" w:cs="宋体"/>
          <w:b/>
          <w:bCs/>
          <w:w w:val="110"/>
          <w:kern w:val="2"/>
          <w:sz w:val="32"/>
          <w:szCs w:val="32"/>
        </w:rPr>
      </w:pPr>
      <w:r>
        <w:rPr>
          <w:rFonts w:ascii="宋体" w:eastAsia="宋体" w:hAnsi="宋体" w:cs="宋体" w:hint="eastAsia"/>
          <w:b/>
          <w:bCs/>
          <w:w w:val="110"/>
          <w:kern w:val="2"/>
          <w:sz w:val="32"/>
          <w:szCs w:val="32"/>
        </w:rPr>
        <w:lastRenderedPageBreak/>
        <w:t>本科生毕业论文（设计）成绩评定标准</w:t>
      </w:r>
    </w:p>
    <w:p w:rsidR="00D106F7" w:rsidRDefault="0070113B" w:rsidP="001C2D1C">
      <w:pPr>
        <w:widowControl w:val="0"/>
        <w:spacing w:afterLines="50" w:after="156" w:line="360" w:lineRule="auto"/>
        <w:ind w:firstLine="482"/>
        <w:rPr>
          <w:rFonts w:ascii="宋体" w:eastAsia="宋体" w:hAnsi="宋体"/>
          <w:b/>
          <w:kern w:val="2"/>
          <w:szCs w:val="24"/>
        </w:rPr>
      </w:pPr>
      <w:r>
        <w:rPr>
          <w:rFonts w:ascii="宋体" w:eastAsia="宋体" w:hAnsi="宋体" w:hint="eastAsia"/>
          <w:b/>
          <w:kern w:val="2"/>
          <w:szCs w:val="24"/>
        </w:rPr>
        <w:t xml:space="preserve">1. </w:t>
      </w:r>
      <w:r>
        <w:rPr>
          <w:rFonts w:ascii="宋体" w:eastAsia="宋体" w:hAnsi="宋体"/>
          <w:b/>
          <w:kern w:val="2"/>
          <w:szCs w:val="24"/>
        </w:rPr>
        <w:t>优秀（90～100分）</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（1）能按时、全面、独立地完成任务书规定的任务；工作刻苦努力，态度认真，遵守各项纪律，表现出色。</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2）能熟练地综合运用所学理论和专业知识，表现出突出的综合分析和解决问题的能力；独立工作能力强，科学作风严谨；论文论点正确，分析透彻，解决问题的方案恰当，具有创新性，有较高的学术水平或实用价值。</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（3）论文结构严谨，条理清楚，逻辑性强，概念使用正确，语言表达准确；论文中的图表、结构格式符合规定；具有独立查阅文献及外语应用能力，原始数据完整。</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（4）答辩过程中，能够简明、准确地阐述论文的主要内容，思路清晰，论点正确；回答问题准确，理论基础扎实，有很强的应变能力和语言表达能力。</w:t>
      </w:r>
    </w:p>
    <w:p w:rsidR="00D106F7" w:rsidRDefault="0070113B" w:rsidP="001C2D1C">
      <w:pPr>
        <w:widowControl w:val="0"/>
        <w:spacing w:beforeLines="50" w:before="156" w:afterLines="50" w:after="156" w:line="360" w:lineRule="auto"/>
        <w:ind w:firstLine="482"/>
        <w:rPr>
          <w:rFonts w:ascii="宋体" w:eastAsia="宋体" w:hAnsi="宋体"/>
          <w:kern w:val="2"/>
          <w:szCs w:val="24"/>
        </w:rPr>
      </w:pPr>
      <w:r>
        <w:rPr>
          <w:rFonts w:ascii="宋体" w:eastAsia="宋体" w:hAnsi="宋体" w:hint="eastAsia"/>
          <w:b/>
          <w:kern w:val="2"/>
          <w:szCs w:val="24"/>
        </w:rPr>
        <w:t xml:space="preserve">2. </w:t>
      </w:r>
      <w:r>
        <w:rPr>
          <w:rFonts w:ascii="宋体" w:eastAsia="宋体" w:hAnsi="宋体"/>
          <w:b/>
          <w:kern w:val="2"/>
          <w:szCs w:val="24"/>
        </w:rPr>
        <w:t>良好（80～89分）</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（1）能按时、全面、独立地完成任务书规定的任务；工作刻苦努力，态度认真，遵守各项纪律，表现出色。</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（2）能综合运用所学理论和专业知识，表现出一定的综合分析和解决问题的能力；独立工作能力突出；设计论文立论正确，分析透彻，解决问题的方案恰当，具有一定的创新性。</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（3）论文结构严谨，条理清楚，概念使用正确，语言表达准确；论文中的图表、结构格式符合规定；具有一定的独立查阅文献及外语应用能力，原始数据完整。</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（4）答辩过程中，能够准确地阐述论文的主要内容，思路清晰，论点正确；回答问题准确，理论基础扎实，有一定的应变能力和语言表达能力。</w:t>
      </w:r>
    </w:p>
    <w:p w:rsidR="00D106F7" w:rsidRDefault="0070113B" w:rsidP="001C2D1C">
      <w:pPr>
        <w:widowControl w:val="0"/>
        <w:spacing w:beforeLines="50" w:before="156" w:afterLines="50" w:after="156" w:line="360" w:lineRule="auto"/>
        <w:ind w:firstLine="482"/>
        <w:rPr>
          <w:rFonts w:ascii="宋体" w:eastAsia="宋体" w:hAnsi="宋体"/>
          <w:b/>
          <w:kern w:val="2"/>
          <w:szCs w:val="24"/>
        </w:rPr>
      </w:pPr>
      <w:r>
        <w:rPr>
          <w:rFonts w:ascii="宋体" w:eastAsia="宋体" w:hAnsi="宋体" w:hint="eastAsia"/>
          <w:b/>
          <w:kern w:val="2"/>
          <w:szCs w:val="24"/>
        </w:rPr>
        <w:t xml:space="preserve">3. </w:t>
      </w:r>
      <w:r>
        <w:rPr>
          <w:rFonts w:ascii="宋体" w:eastAsia="宋体" w:hAnsi="宋体"/>
          <w:b/>
          <w:kern w:val="2"/>
          <w:szCs w:val="24"/>
        </w:rPr>
        <w:t>中等（70～79分）</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（1）能按时、独立地完成任务书规定的任务；工作努力，态度比较认真，遵守各项纪律。</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（2）能运用所学理论和专业知识来分析和解决问题；有一定的独立工作能力；论文立论正确，理论分析无原则性错误，解决问题的方案比较实用，结论正确。</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（3）论文条理比较清楚，概念使用正确，语言表达通顺；论文中的图表、结构格式基本符合规定；查阅文献及外语应用能力一般，原始基本数据完整。</w:t>
      </w:r>
    </w:p>
    <w:p w:rsidR="00D106F7" w:rsidRDefault="0070113B">
      <w:pPr>
        <w:widowControl w:val="0"/>
        <w:spacing w:line="360" w:lineRule="auto"/>
        <w:ind w:firstLine="480"/>
        <w:rPr>
          <w:rFonts w:ascii="宋体" w:eastAsia="宋体" w:hAnsi="宋体"/>
          <w:b/>
          <w:kern w:val="2"/>
          <w:szCs w:val="24"/>
        </w:rPr>
      </w:pPr>
      <w:r>
        <w:rPr>
          <w:rFonts w:ascii="宋体" w:eastAsia="宋体" w:hAnsi="宋体" w:hint="eastAsia"/>
          <w:kern w:val="2"/>
          <w:szCs w:val="24"/>
        </w:rPr>
        <w:lastRenderedPageBreak/>
        <w:t>（4）答辩过程中，能够完整阐述论文的主要内容，论点正确；能够正确回答主要问题，有一定的理论基础，但缺乏深入分析和应变的能力。</w:t>
      </w:r>
    </w:p>
    <w:p w:rsidR="00D106F7" w:rsidRDefault="0070113B" w:rsidP="001C2D1C">
      <w:pPr>
        <w:widowControl w:val="0"/>
        <w:spacing w:beforeLines="50" w:before="156" w:afterLines="50" w:after="156" w:line="360" w:lineRule="auto"/>
        <w:ind w:firstLine="482"/>
        <w:rPr>
          <w:rFonts w:ascii="宋体" w:eastAsia="宋体" w:hAnsi="宋体"/>
          <w:b/>
          <w:kern w:val="2"/>
          <w:szCs w:val="24"/>
        </w:rPr>
      </w:pPr>
      <w:r>
        <w:rPr>
          <w:rFonts w:ascii="宋体" w:eastAsia="宋体" w:hAnsi="宋体" w:hint="eastAsia"/>
          <w:b/>
          <w:kern w:val="2"/>
          <w:szCs w:val="24"/>
        </w:rPr>
        <w:t xml:space="preserve">4. </w:t>
      </w:r>
      <w:r>
        <w:rPr>
          <w:rFonts w:ascii="宋体" w:eastAsia="宋体" w:hAnsi="宋体"/>
          <w:b/>
          <w:kern w:val="2"/>
          <w:szCs w:val="24"/>
        </w:rPr>
        <w:t>及格（60～69分）</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（1）在指导教师帮助下，能够完成任务书规定的任务；工作比较努力，态度比较认真，遵守纪律。</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（2）能运用所学理论和专业知识来分析和解决问题；但独立工作能力不强；论文立论基本正确，理论分析无原则性错误，解决问题的方案比较实用，结论正确。</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（3）论文语句通顺，条理基本清楚，概念使用基本正确；论文中的图表、结构格式基本符合规定；能查阅文献，具有一般应用能力，原始基本数据完整。</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（4）答辩过程中，能够表达设计(论文）的主要内容；能够回答主要问题，或经启发后才能答出，回答问题较肤浅，缺乏深入分析的能力。</w:t>
      </w:r>
    </w:p>
    <w:p w:rsidR="00D106F7" w:rsidRDefault="0070113B" w:rsidP="001C2D1C">
      <w:pPr>
        <w:widowControl w:val="0"/>
        <w:spacing w:beforeLines="50" w:before="156" w:afterLines="50" w:after="156" w:line="360" w:lineRule="auto"/>
        <w:ind w:firstLine="482"/>
        <w:rPr>
          <w:rFonts w:ascii="宋体" w:eastAsia="宋体" w:hAnsi="宋体"/>
          <w:b/>
          <w:kern w:val="2"/>
          <w:szCs w:val="24"/>
        </w:rPr>
      </w:pPr>
      <w:r>
        <w:rPr>
          <w:rFonts w:ascii="宋体" w:eastAsia="宋体" w:hAnsi="宋体" w:hint="eastAsia"/>
          <w:b/>
          <w:kern w:val="2"/>
          <w:szCs w:val="24"/>
        </w:rPr>
        <w:t xml:space="preserve">5. </w:t>
      </w:r>
      <w:r>
        <w:rPr>
          <w:rFonts w:ascii="宋体" w:eastAsia="宋体" w:hAnsi="宋体"/>
          <w:b/>
          <w:kern w:val="2"/>
          <w:szCs w:val="24"/>
        </w:rPr>
        <w:t>不及格（60分以下）</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（1）经指导教师指导帮助，仍未能完成任务书规定的任务；工作态度不认真，纪律性不强。</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（2）论文的立论出现不应有的原则性错误，理论分析不当，解决问题的方案不合理。</w:t>
      </w:r>
    </w:p>
    <w:p w:rsidR="00D106F7" w:rsidRDefault="0070113B">
      <w:pPr>
        <w:widowControl w:val="0"/>
        <w:spacing w:line="360" w:lineRule="auto"/>
        <w:ind w:firstLine="480"/>
        <w:rPr>
          <w:rFonts w:ascii="宋体" w:eastAsia="宋体" w:hAnsi="宋体"/>
          <w:kern w:val="2"/>
          <w:szCs w:val="24"/>
        </w:rPr>
      </w:pPr>
      <w:r>
        <w:rPr>
          <w:rFonts w:ascii="宋体" w:eastAsia="宋体" w:hAnsi="宋体" w:hint="eastAsia"/>
          <w:kern w:val="2"/>
          <w:szCs w:val="24"/>
        </w:rPr>
        <w:t>（3）论文语句不通，条理不清，格式不规范，质量差。</w:t>
      </w:r>
    </w:p>
    <w:p w:rsidR="00D106F7" w:rsidRDefault="0070113B" w:rsidP="001C2D1C">
      <w:pPr>
        <w:widowControl w:val="0"/>
        <w:spacing w:line="440" w:lineRule="exact"/>
        <w:ind w:firstLine="480"/>
        <w:rPr>
          <w:rFonts w:ascii="宋体" w:eastAsia="宋体" w:hAnsi="宋体" w:cs="宋体"/>
          <w:kern w:val="2"/>
          <w:szCs w:val="24"/>
        </w:rPr>
      </w:pPr>
      <w:r>
        <w:rPr>
          <w:rFonts w:ascii="宋体" w:eastAsia="宋体" w:hAnsi="宋体" w:hint="eastAsia"/>
          <w:kern w:val="2"/>
          <w:szCs w:val="24"/>
        </w:rPr>
        <w:t>（4）答辩过程中，无法阐述论文的主要内容，基本概念不清楚；无法回答各种问题，经启发后仍不能正确回答</w:t>
      </w: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440" w:lineRule="exact"/>
        <w:ind w:firstLine="480"/>
        <w:rPr>
          <w:rFonts w:ascii="宋体" w:eastAsia="宋体" w:hAnsi="宋体" w:cs="宋体"/>
          <w:kern w:val="2"/>
          <w:szCs w:val="24"/>
        </w:rPr>
      </w:pPr>
    </w:p>
    <w:p w:rsidR="00D106F7" w:rsidRDefault="00D106F7">
      <w:pPr>
        <w:widowControl w:val="0"/>
        <w:spacing w:line="360" w:lineRule="auto"/>
        <w:ind w:firstLineChars="0" w:firstLine="0"/>
        <w:rPr>
          <w:rFonts w:ascii="宋体" w:eastAsia="宋体" w:hAnsi="宋体" w:cs="宋体"/>
          <w:b/>
          <w:bCs/>
          <w:kern w:val="2"/>
          <w:szCs w:val="24"/>
        </w:rPr>
      </w:pPr>
    </w:p>
    <w:p w:rsidR="00D106F7" w:rsidRDefault="00D106F7">
      <w:pPr>
        <w:widowControl w:val="0"/>
        <w:spacing w:line="360" w:lineRule="auto"/>
        <w:ind w:firstLineChars="0" w:firstLine="0"/>
        <w:rPr>
          <w:rFonts w:ascii="宋体" w:eastAsia="宋体" w:hAnsi="宋体" w:cs="宋体"/>
          <w:b/>
          <w:bCs/>
          <w:kern w:val="2"/>
          <w:szCs w:val="24"/>
        </w:rPr>
      </w:pPr>
    </w:p>
    <w:p w:rsidR="00D106F7" w:rsidRDefault="0070113B">
      <w:pPr>
        <w:widowControl w:val="0"/>
        <w:spacing w:line="360" w:lineRule="auto"/>
        <w:ind w:firstLineChars="0" w:firstLine="0"/>
        <w:rPr>
          <w:rFonts w:ascii="宋体" w:eastAsia="宋体" w:hAnsi="宋体"/>
          <w:kern w:val="2"/>
          <w:szCs w:val="24"/>
        </w:rPr>
      </w:pPr>
      <w:r>
        <w:rPr>
          <w:rFonts w:ascii="宋体" w:eastAsia="宋体" w:hAnsi="宋体" w:hint="eastAsia"/>
          <w:kern w:val="2"/>
          <w:szCs w:val="24"/>
        </w:rPr>
        <w:t xml:space="preserve">           </w:t>
      </w:r>
    </w:p>
    <w:p w:rsidR="00D106F7" w:rsidRDefault="00D106F7">
      <w:pPr>
        <w:widowControl w:val="0"/>
        <w:spacing w:line="360" w:lineRule="auto"/>
        <w:ind w:firstLineChars="0" w:firstLine="0"/>
        <w:rPr>
          <w:rFonts w:ascii="宋体" w:eastAsia="宋体" w:hAnsi="宋体"/>
          <w:kern w:val="2"/>
          <w:szCs w:val="24"/>
        </w:rPr>
      </w:pPr>
    </w:p>
    <w:p w:rsidR="00D106F7" w:rsidRDefault="00D106F7">
      <w:pPr>
        <w:widowControl w:val="0"/>
        <w:spacing w:line="360" w:lineRule="auto"/>
        <w:ind w:firstLineChars="0" w:firstLine="0"/>
        <w:rPr>
          <w:rFonts w:ascii="宋体" w:eastAsia="宋体" w:hAnsi="宋体"/>
          <w:kern w:val="2"/>
          <w:szCs w:val="24"/>
        </w:rPr>
        <w:sectPr w:rsidR="00D106F7">
          <w:pgSz w:w="11906" w:h="16838"/>
          <w:pgMar w:top="1247" w:right="1247" w:bottom="1247" w:left="1247" w:header="851" w:footer="992" w:gutter="0"/>
          <w:pgNumType w:start="1"/>
          <w:cols w:space="720"/>
          <w:docGrid w:type="lines" w:linePitch="312"/>
        </w:sectPr>
      </w:pPr>
    </w:p>
    <w:p w:rsidR="00D106F7" w:rsidRDefault="0070113B">
      <w:pPr>
        <w:widowControl w:val="0"/>
        <w:spacing w:line="240" w:lineRule="auto"/>
        <w:ind w:firstLineChars="0" w:firstLine="0"/>
        <w:jc w:val="center"/>
        <w:rPr>
          <w:rFonts w:ascii="宋体" w:eastAsia="宋体" w:hAnsi="宋体" w:cs="宋体"/>
          <w:b/>
          <w:bCs/>
          <w:kern w:val="2"/>
          <w:sz w:val="32"/>
          <w:szCs w:val="32"/>
        </w:rPr>
      </w:pPr>
      <w:r>
        <w:rPr>
          <w:rFonts w:ascii="宋体" w:eastAsia="宋体" w:hAnsi="宋体" w:cs="宋体" w:hint="eastAsia"/>
          <w:b/>
          <w:bCs/>
          <w:kern w:val="2"/>
          <w:sz w:val="32"/>
          <w:szCs w:val="32"/>
        </w:rPr>
        <w:lastRenderedPageBreak/>
        <w:t>本科毕业论文工作时间框架</w:t>
      </w:r>
    </w:p>
    <w:tbl>
      <w:tblPr>
        <w:tblStyle w:val="afa"/>
        <w:tblW w:w="0" w:type="auto"/>
        <w:jc w:val="center"/>
        <w:tblInd w:w="0" w:type="dxa"/>
        <w:tblLayout w:type="fixed"/>
        <w:tblCellMar>
          <w:left w:w="108" w:type="dxa"/>
          <w:right w:w="108" w:type="dxa"/>
        </w:tblCellMar>
        <w:tblLook w:val="04A0" w:firstRow="1" w:lastRow="0" w:firstColumn="1" w:lastColumn="0" w:noHBand="0" w:noVBand="1"/>
      </w:tblPr>
      <w:tblGrid>
        <w:gridCol w:w="3106"/>
        <w:gridCol w:w="11296"/>
      </w:tblGrid>
      <w:tr w:rsidR="00D106F7">
        <w:trPr>
          <w:trHeight w:hRule="exact" w:val="401"/>
          <w:jc w:val="center"/>
        </w:trPr>
        <w:tc>
          <w:tcPr>
            <w:tcW w:w="3106" w:type="dxa"/>
            <w:vAlign w:val="center"/>
          </w:tcPr>
          <w:p w:rsidR="00D106F7" w:rsidRDefault="0070113B">
            <w:pPr>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时间</w:t>
            </w:r>
          </w:p>
        </w:tc>
        <w:tc>
          <w:tcPr>
            <w:tcW w:w="11296" w:type="dxa"/>
            <w:vAlign w:val="center"/>
          </w:tcPr>
          <w:p w:rsidR="00D106F7" w:rsidRDefault="0070113B">
            <w:pPr>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工作内容</w:t>
            </w:r>
          </w:p>
        </w:tc>
      </w:tr>
      <w:tr w:rsidR="00D106F7">
        <w:trPr>
          <w:trHeight w:hRule="exact" w:val="615"/>
          <w:jc w:val="center"/>
        </w:trPr>
        <w:tc>
          <w:tcPr>
            <w:tcW w:w="3106" w:type="dxa"/>
            <w:vMerge w:val="restart"/>
            <w:vAlign w:val="center"/>
          </w:tcPr>
          <w:p w:rsidR="00D106F7" w:rsidRDefault="0070113B">
            <w:pPr>
              <w:widowControl/>
              <w:spacing w:line="240" w:lineRule="auto"/>
              <w:ind w:firstLineChars="0" w:firstLine="0"/>
              <w:jc w:val="center"/>
              <w:textAlignment w:val="center"/>
              <w:rPr>
                <w:rFonts w:ascii="宋体" w:eastAsia="宋体" w:hAnsi="宋体" w:cs="宋体"/>
                <w:kern w:val="2"/>
                <w:szCs w:val="24"/>
              </w:rPr>
            </w:pPr>
            <w:r>
              <w:rPr>
                <w:rFonts w:ascii="宋体" w:eastAsia="宋体" w:hAnsi="宋体" w:cs="宋体" w:hint="eastAsia"/>
                <w:color w:val="000000"/>
                <w:szCs w:val="24"/>
                <w:lang w:bidi="ar"/>
              </w:rPr>
              <w:t>9月1日—9月30日</w:t>
            </w:r>
          </w:p>
        </w:tc>
        <w:tc>
          <w:tcPr>
            <w:tcW w:w="11296" w:type="dxa"/>
            <w:vAlign w:val="center"/>
          </w:tcPr>
          <w:p w:rsidR="00D106F7" w:rsidRDefault="0070113B">
            <w:pPr>
              <w:spacing w:line="240" w:lineRule="auto"/>
              <w:ind w:firstLineChars="0" w:firstLine="0"/>
              <w:rPr>
                <w:rFonts w:ascii="宋体" w:eastAsia="宋体" w:hAnsi="宋体" w:cs="宋体"/>
                <w:kern w:val="2"/>
                <w:szCs w:val="24"/>
              </w:rPr>
            </w:pPr>
            <w:r>
              <w:rPr>
                <w:rFonts w:ascii="宋体" w:eastAsia="宋体" w:hAnsi="宋体" w:cs="宋体" w:hint="eastAsia"/>
                <w:kern w:val="2"/>
                <w:szCs w:val="24"/>
              </w:rPr>
              <w:t>1、各学院学校本科毕业生论文工作时间框架的指导下，确定本学院本届本科毕业论文工作时间框架，并将纸质版和电子版上交教务处备案。</w:t>
            </w:r>
          </w:p>
        </w:tc>
      </w:tr>
      <w:tr w:rsidR="00D106F7">
        <w:trPr>
          <w:trHeight w:hRule="exact" w:val="337"/>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2、确定本学院本科毕业论文工作指导手册（包括论文撰写标准及论文模板）。</w:t>
            </w:r>
          </w:p>
        </w:tc>
      </w:tr>
      <w:tr w:rsidR="00D106F7">
        <w:trPr>
          <w:trHeight w:hRule="exact" w:val="330"/>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3、确定毕业生数量及相应的指导老师。</w:t>
            </w:r>
          </w:p>
        </w:tc>
      </w:tr>
      <w:tr w:rsidR="00D106F7">
        <w:trPr>
          <w:trHeight w:hRule="exact" w:val="355"/>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4、各学院告知上届本科毕业论文未通过学生二次答辩时间及安排</w:t>
            </w:r>
          </w:p>
        </w:tc>
      </w:tr>
      <w:tr w:rsidR="00D106F7">
        <w:trPr>
          <w:trHeight w:hRule="exact" w:val="306"/>
          <w:jc w:val="center"/>
        </w:trPr>
        <w:tc>
          <w:tcPr>
            <w:tcW w:w="3106" w:type="dxa"/>
            <w:vMerge w:val="restart"/>
            <w:vAlign w:val="center"/>
          </w:tcPr>
          <w:p w:rsidR="00D106F7" w:rsidRDefault="0070113B">
            <w:pPr>
              <w:widowControl/>
              <w:spacing w:line="240" w:lineRule="auto"/>
              <w:ind w:firstLineChars="0" w:firstLine="0"/>
              <w:jc w:val="center"/>
              <w:textAlignment w:val="center"/>
              <w:rPr>
                <w:rFonts w:ascii="宋体" w:eastAsia="宋体" w:hAnsi="宋体" w:cs="宋体"/>
                <w:kern w:val="2"/>
                <w:szCs w:val="24"/>
              </w:rPr>
            </w:pPr>
            <w:r>
              <w:rPr>
                <w:rFonts w:ascii="宋体" w:eastAsia="宋体" w:hAnsi="宋体" w:cs="宋体" w:hint="eastAsia"/>
                <w:color w:val="000000"/>
                <w:szCs w:val="24"/>
                <w:lang w:bidi="ar"/>
              </w:rPr>
              <w:t>10月8日—11月15日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1、确定每位学生毕业论文指导老师及题目。</w:t>
            </w:r>
          </w:p>
        </w:tc>
      </w:tr>
      <w:tr w:rsidR="00D106F7">
        <w:trPr>
          <w:trHeight w:hRule="exact" w:val="390"/>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2、将开题报告模版及撰写规范发给学生，并要求指导教师填写任务书，指导学生撰写开题报告书。</w:t>
            </w:r>
          </w:p>
        </w:tc>
      </w:tr>
      <w:tr w:rsidR="00D106F7">
        <w:trPr>
          <w:trHeight w:hRule="exact" w:val="35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3、收齐并保存开题报告终稿，电子版和纸质版各一份。</w:t>
            </w:r>
          </w:p>
        </w:tc>
      </w:tr>
      <w:tr w:rsidR="00D106F7">
        <w:trPr>
          <w:trHeight w:hRule="exact" w:val="316"/>
          <w:jc w:val="center"/>
        </w:trPr>
        <w:tc>
          <w:tcPr>
            <w:tcW w:w="3106" w:type="dxa"/>
            <w:vMerge w:val="restart"/>
            <w:vAlign w:val="center"/>
          </w:tcPr>
          <w:p w:rsidR="00D106F7" w:rsidRDefault="0070113B">
            <w:pPr>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11月16日—11月20日</w:t>
            </w:r>
          </w:p>
          <w:p w:rsidR="00D106F7" w:rsidRDefault="0070113B">
            <w:pPr>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（二次答辩工作）</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1、组织上届本科毕业生二次答辩</w:t>
            </w:r>
          </w:p>
        </w:tc>
      </w:tr>
      <w:tr w:rsidR="00D106F7">
        <w:trPr>
          <w:trHeight w:hRule="exact" w:val="35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2、教务处组织本科毕业论文指导委员会委员进行答辩旁听与指导。</w:t>
            </w:r>
          </w:p>
        </w:tc>
      </w:tr>
      <w:tr w:rsidR="00D106F7">
        <w:trPr>
          <w:trHeight w:hRule="exact" w:val="37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3、将学士学位申请表、延期或放弃申请表、审定表电子版发给二次答辩学生。</w:t>
            </w:r>
          </w:p>
        </w:tc>
      </w:tr>
      <w:tr w:rsidR="00D106F7">
        <w:trPr>
          <w:trHeight w:hRule="exact" w:val="69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4、各学院收齐二次答辩本科毕业生学士学位申请表、延期或放弃申请表、审定表纸质版。并将学士学位申请汇总表及审定表纸质版各一份交至教务处。</w:t>
            </w:r>
          </w:p>
        </w:tc>
      </w:tr>
      <w:tr w:rsidR="00D106F7">
        <w:trPr>
          <w:trHeight w:hRule="exact" w:val="69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5、教务处组织学位评定委员会对二次答辩本科毕业生的学位申请表进行审核评议，并签署意见，确定河北外国语学院关于授予学士学位的决定。</w:t>
            </w:r>
          </w:p>
        </w:tc>
      </w:tr>
      <w:tr w:rsidR="00D106F7">
        <w:trPr>
          <w:trHeight w:hRule="exact" w:val="34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6、教务处对委员会的审定意见进行总结，确定并撰写学士学位授予决定，报送学位授予信息。</w:t>
            </w:r>
          </w:p>
        </w:tc>
      </w:tr>
      <w:tr w:rsidR="00D106F7">
        <w:trPr>
          <w:trHeight w:hRule="exact" w:val="311"/>
          <w:jc w:val="center"/>
        </w:trPr>
        <w:tc>
          <w:tcPr>
            <w:tcW w:w="3106" w:type="dxa"/>
            <w:vMerge w:val="restart"/>
            <w:vAlign w:val="center"/>
          </w:tcPr>
          <w:p w:rsidR="00D106F7" w:rsidRDefault="0070113B">
            <w:pPr>
              <w:widowControl/>
              <w:spacing w:line="240" w:lineRule="auto"/>
              <w:ind w:firstLineChars="0" w:firstLine="0"/>
              <w:jc w:val="center"/>
              <w:textAlignment w:val="center"/>
              <w:rPr>
                <w:rFonts w:ascii="宋体" w:eastAsia="宋体" w:hAnsi="宋体" w:cs="宋体"/>
                <w:kern w:val="2"/>
                <w:szCs w:val="24"/>
              </w:rPr>
            </w:pPr>
            <w:r>
              <w:rPr>
                <w:rFonts w:ascii="宋体" w:eastAsia="宋体" w:hAnsi="宋体" w:cs="宋体" w:hint="eastAsia"/>
                <w:color w:val="000000"/>
                <w:szCs w:val="24"/>
                <w:lang w:bidi="ar"/>
              </w:rPr>
              <w:t>11月16日—次年1月31日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1、布置学生撰写毕业论文，并告知论文终稿完成时间和答辩时间。</w:t>
            </w:r>
          </w:p>
        </w:tc>
      </w:tr>
      <w:tr w:rsidR="00D106F7">
        <w:trPr>
          <w:trHeight w:hRule="exact" w:val="34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2、督促指导教师进行论文指导和修改。</w:t>
            </w:r>
          </w:p>
        </w:tc>
      </w:tr>
      <w:tr w:rsidR="00D106F7">
        <w:trPr>
          <w:trHeight w:hRule="exact" w:val="31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3、学生完成论文初稿（电子版）。</w:t>
            </w:r>
          </w:p>
        </w:tc>
      </w:tr>
      <w:tr w:rsidR="00D106F7">
        <w:trPr>
          <w:trHeight w:hRule="exact" w:val="31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4.进行中期检查工作，将中期检查情况表发给学生填写，并及时收齐，供中期检查小组查阅。</w:t>
            </w:r>
          </w:p>
        </w:tc>
      </w:tr>
      <w:tr w:rsidR="00D106F7">
        <w:trPr>
          <w:trHeight w:hRule="exact" w:val="391"/>
          <w:jc w:val="center"/>
        </w:trPr>
        <w:tc>
          <w:tcPr>
            <w:tcW w:w="3106" w:type="dxa"/>
            <w:vMerge w:val="restart"/>
            <w:vAlign w:val="center"/>
          </w:tcPr>
          <w:p w:rsidR="00D106F7" w:rsidRDefault="0070113B">
            <w:pPr>
              <w:widowControl/>
              <w:spacing w:line="240" w:lineRule="auto"/>
              <w:ind w:firstLineChars="0" w:firstLine="0"/>
              <w:jc w:val="center"/>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3月10日—3月31日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1、各学院完成论文和论文查重报告的审核工作，并将论文终稿（电子版）上交教务处。</w:t>
            </w:r>
          </w:p>
        </w:tc>
      </w:tr>
      <w:tr w:rsidR="00D106F7">
        <w:trPr>
          <w:trHeight w:hRule="exact" w:val="40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2、教务处对论文终稿进行校级查重。</w:t>
            </w:r>
          </w:p>
        </w:tc>
      </w:tr>
      <w:tr w:rsidR="00D106F7">
        <w:trPr>
          <w:trHeight w:hRule="exact" w:val="421"/>
          <w:jc w:val="center"/>
        </w:trPr>
        <w:tc>
          <w:tcPr>
            <w:tcW w:w="3106" w:type="dxa"/>
            <w:vMerge w:val="restart"/>
            <w:vAlign w:val="center"/>
          </w:tcPr>
          <w:p w:rsidR="00D106F7" w:rsidRDefault="0070113B">
            <w:pPr>
              <w:widowControl/>
              <w:spacing w:line="240" w:lineRule="auto"/>
              <w:ind w:firstLineChars="0" w:firstLine="0"/>
              <w:jc w:val="center"/>
              <w:textAlignment w:val="center"/>
              <w:rPr>
                <w:rFonts w:ascii="宋体" w:eastAsia="宋体" w:hAnsi="宋体" w:cs="宋体"/>
                <w:kern w:val="2"/>
                <w:szCs w:val="24"/>
              </w:rPr>
            </w:pPr>
            <w:r>
              <w:rPr>
                <w:rFonts w:ascii="宋体" w:eastAsia="宋体" w:hAnsi="宋体" w:cs="宋体" w:hint="eastAsia"/>
                <w:color w:val="000000"/>
                <w:szCs w:val="24"/>
                <w:lang w:bidi="ar"/>
              </w:rPr>
              <w:t>4月1日—4月15日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1、教务处将校级查重结果反馈给各学院，要求学生对查重不合格的论文进行修改，并进行二次查重。</w:t>
            </w:r>
          </w:p>
        </w:tc>
      </w:tr>
      <w:tr w:rsidR="00D106F7">
        <w:trPr>
          <w:trHeight w:hRule="exact" w:val="39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2、各学院更新并收齐本科毕业论文的最终稿（电子版），并上交教务处。</w:t>
            </w:r>
          </w:p>
        </w:tc>
      </w:tr>
      <w:tr w:rsidR="00D106F7">
        <w:trPr>
          <w:trHeight w:hRule="exact" w:val="325"/>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3、各学院确定参加毕业论文答辩的学生名单、拟定答辩安排，并将纸质版上交教务处备案。</w:t>
            </w:r>
          </w:p>
        </w:tc>
      </w:tr>
      <w:tr w:rsidR="00D106F7">
        <w:trPr>
          <w:trHeight w:hRule="exact" w:val="281"/>
          <w:jc w:val="center"/>
        </w:trPr>
        <w:tc>
          <w:tcPr>
            <w:tcW w:w="3106" w:type="dxa"/>
            <w:vMerge w:val="restart"/>
            <w:vAlign w:val="center"/>
          </w:tcPr>
          <w:p w:rsidR="00D106F7" w:rsidRDefault="0070113B">
            <w:pPr>
              <w:widowControl/>
              <w:spacing w:line="240" w:lineRule="auto"/>
              <w:ind w:firstLineChars="0" w:firstLine="0"/>
              <w:jc w:val="center"/>
              <w:textAlignment w:val="center"/>
              <w:rPr>
                <w:rFonts w:ascii="宋体" w:eastAsia="宋体" w:hAnsi="宋体" w:cs="宋体"/>
                <w:kern w:val="2"/>
                <w:szCs w:val="24"/>
              </w:rPr>
            </w:pPr>
            <w:r>
              <w:rPr>
                <w:rFonts w:ascii="宋体" w:eastAsia="宋体" w:hAnsi="宋体" w:cs="宋体" w:hint="eastAsia"/>
                <w:color w:val="000000"/>
                <w:szCs w:val="24"/>
                <w:lang w:bidi="ar"/>
              </w:rPr>
              <w:t>4月16日—4月30日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1、各学院进行论文答辩工作。</w:t>
            </w:r>
          </w:p>
        </w:tc>
      </w:tr>
      <w:tr w:rsidR="00D106F7">
        <w:trPr>
          <w:trHeight w:hRule="exact" w:val="31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2、教务处组织本科毕业论文指导委员会委员进行答辩旁听与指导。</w:t>
            </w:r>
          </w:p>
        </w:tc>
      </w:tr>
      <w:tr w:rsidR="00D106F7">
        <w:trPr>
          <w:trHeight w:hRule="exact" w:val="361"/>
          <w:jc w:val="center"/>
        </w:trPr>
        <w:tc>
          <w:tcPr>
            <w:tcW w:w="3106" w:type="dxa"/>
            <w:vMerge w:val="restart"/>
            <w:vAlign w:val="center"/>
          </w:tcPr>
          <w:p w:rsidR="00D106F7" w:rsidRDefault="00D106F7">
            <w:pPr>
              <w:spacing w:line="240" w:lineRule="auto"/>
              <w:ind w:firstLineChars="0" w:firstLine="0"/>
              <w:jc w:val="center"/>
              <w:rPr>
                <w:rFonts w:ascii="宋体" w:eastAsia="宋体" w:hAnsi="宋体" w:cs="宋体"/>
                <w:kern w:val="2"/>
                <w:szCs w:val="24"/>
              </w:rPr>
            </w:pPr>
          </w:p>
          <w:p w:rsidR="00D106F7" w:rsidRDefault="0070113B">
            <w:pPr>
              <w:tabs>
                <w:tab w:val="left" w:pos="649"/>
              </w:tabs>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5月5日—5月15日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1、各学院对答辩工作进行总结，确定论文通过与不通过名单，完成归档工作，撰写工作总结交教务处。</w:t>
            </w:r>
          </w:p>
        </w:tc>
      </w:tr>
      <w:tr w:rsidR="00D106F7">
        <w:trPr>
          <w:trHeight w:hRule="exact" w:val="40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2、各学院向本科毕业论文指导委员会推荐优秀毕业论文，将优秀毕业论文一览表交至教务处备案。</w:t>
            </w:r>
          </w:p>
        </w:tc>
      </w:tr>
      <w:tr w:rsidR="00D106F7">
        <w:trPr>
          <w:trHeight w:hRule="exact" w:val="37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3、将学士学位申请表、延期或放弃申请表、审定表电子版发给学生。</w:t>
            </w:r>
          </w:p>
        </w:tc>
      </w:tr>
      <w:tr w:rsidR="00D106F7">
        <w:trPr>
          <w:trHeight w:hRule="exact" w:val="627"/>
          <w:jc w:val="center"/>
        </w:trPr>
        <w:tc>
          <w:tcPr>
            <w:tcW w:w="3106" w:type="dxa"/>
            <w:vMerge w:val="restart"/>
            <w:vAlign w:val="center"/>
          </w:tcPr>
          <w:p w:rsidR="00D106F7" w:rsidRDefault="00D106F7">
            <w:pPr>
              <w:spacing w:line="240" w:lineRule="auto"/>
              <w:ind w:firstLineChars="0" w:firstLine="0"/>
              <w:jc w:val="center"/>
              <w:rPr>
                <w:rFonts w:ascii="宋体" w:eastAsia="宋体" w:hAnsi="宋体" w:cs="宋体"/>
                <w:kern w:val="2"/>
                <w:szCs w:val="24"/>
              </w:rPr>
            </w:pPr>
          </w:p>
          <w:p w:rsidR="00D106F7" w:rsidRDefault="00D106F7">
            <w:pPr>
              <w:spacing w:line="240" w:lineRule="auto"/>
              <w:ind w:firstLineChars="0" w:firstLine="0"/>
              <w:jc w:val="center"/>
              <w:rPr>
                <w:rFonts w:ascii="宋体" w:eastAsia="宋体" w:hAnsi="宋体" w:cs="宋体"/>
                <w:kern w:val="2"/>
                <w:szCs w:val="24"/>
              </w:rPr>
            </w:pPr>
          </w:p>
          <w:p w:rsidR="00D106F7" w:rsidRDefault="0070113B">
            <w:pPr>
              <w:tabs>
                <w:tab w:val="left" w:pos="604"/>
              </w:tabs>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5月16日—6月16日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1、各学院收齐本科毕业生学士学位申请表、延期或放弃申请表、审定表纸质版。并将学士学位申请汇总表及审定表纸质版各一份交至教务处。</w:t>
            </w:r>
          </w:p>
        </w:tc>
      </w:tr>
      <w:tr w:rsidR="00D106F7">
        <w:trPr>
          <w:trHeight w:hRule="exact" w:val="679"/>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2、教务处组织学位评定委员会对本科毕业生的学位申请表进行审核评议，并签署意见，确定河北外国语学院关于授予本科毕业生学士学位的决定及获得河北外国语学院本科优秀毕业论文名单。</w:t>
            </w:r>
          </w:p>
        </w:tc>
      </w:tr>
      <w:tr w:rsidR="00D106F7">
        <w:trPr>
          <w:trHeight w:hRule="exact" w:val="451"/>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3、教务处对委员会的审定意见进行总结，确定学士学位授予名单，并撰写学士学位授予决定。</w:t>
            </w:r>
          </w:p>
        </w:tc>
      </w:tr>
      <w:tr w:rsidR="00D106F7">
        <w:trPr>
          <w:trHeight w:hRule="exact" w:val="406"/>
          <w:jc w:val="center"/>
        </w:trPr>
        <w:tc>
          <w:tcPr>
            <w:tcW w:w="3106" w:type="dxa"/>
            <w:vMerge w:val="restart"/>
            <w:vAlign w:val="center"/>
          </w:tcPr>
          <w:p w:rsidR="00D106F7" w:rsidRDefault="00D106F7">
            <w:pPr>
              <w:spacing w:line="240" w:lineRule="auto"/>
              <w:ind w:firstLineChars="0" w:firstLine="0"/>
              <w:jc w:val="center"/>
              <w:rPr>
                <w:rFonts w:ascii="宋体" w:eastAsia="宋体" w:hAnsi="宋体" w:cs="宋体"/>
                <w:kern w:val="2"/>
                <w:szCs w:val="24"/>
              </w:rPr>
            </w:pPr>
          </w:p>
          <w:p w:rsidR="00D106F7" w:rsidRDefault="0070113B">
            <w:pPr>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6月17日—6月30日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1、教务处上传本科毕业论文至省学位论文平台。</w:t>
            </w:r>
          </w:p>
        </w:tc>
      </w:tr>
      <w:tr w:rsidR="00D106F7">
        <w:trPr>
          <w:trHeight w:hRule="exact" w:val="35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2、教务处制作学位授予信息数据库。</w:t>
            </w:r>
          </w:p>
        </w:tc>
      </w:tr>
      <w:tr w:rsidR="00D106F7">
        <w:trPr>
          <w:trHeight w:hRule="exact" w:val="36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3、教务处打印学士学位证书及优秀毕业论文证书。</w:t>
            </w:r>
          </w:p>
        </w:tc>
      </w:tr>
      <w:tr w:rsidR="00D106F7">
        <w:trPr>
          <w:trHeight w:hRule="exact" w:val="306"/>
          <w:jc w:val="center"/>
        </w:trPr>
        <w:tc>
          <w:tcPr>
            <w:tcW w:w="3106" w:type="dxa"/>
            <w:vMerge/>
            <w:vAlign w:val="center"/>
          </w:tcPr>
          <w:p w:rsidR="00D106F7" w:rsidRDefault="00D106F7">
            <w:pPr>
              <w:spacing w:line="240" w:lineRule="auto"/>
              <w:ind w:firstLineChars="0" w:firstLine="0"/>
              <w:jc w:val="center"/>
              <w:rPr>
                <w:rFonts w:ascii="宋体" w:eastAsia="宋体" w:hAnsi="宋体" w:cs="宋体"/>
                <w:kern w:val="2"/>
                <w:szCs w:val="24"/>
              </w:rPr>
            </w:pP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color w:val="000000"/>
                <w:szCs w:val="24"/>
                <w:lang w:bidi="ar"/>
              </w:rPr>
            </w:pPr>
            <w:r>
              <w:rPr>
                <w:rFonts w:ascii="宋体" w:eastAsia="宋体" w:hAnsi="宋体" w:cs="宋体" w:hint="eastAsia"/>
                <w:color w:val="000000"/>
                <w:szCs w:val="24"/>
                <w:lang w:bidi="ar"/>
              </w:rPr>
              <w:t>3、各学院完成本科毕业论文的所有归档工作及学位证书发放工作。</w:t>
            </w:r>
          </w:p>
        </w:tc>
      </w:tr>
      <w:tr w:rsidR="00D106F7">
        <w:trPr>
          <w:trHeight w:hRule="exact" w:val="431"/>
          <w:jc w:val="center"/>
        </w:trPr>
        <w:tc>
          <w:tcPr>
            <w:tcW w:w="3106" w:type="dxa"/>
            <w:vAlign w:val="center"/>
          </w:tcPr>
          <w:p w:rsidR="00D106F7" w:rsidRDefault="0070113B">
            <w:pPr>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7月1日—7月10日</w:t>
            </w:r>
          </w:p>
        </w:tc>
        <w:tc>
          <w:tcPr>
            <w:tcW w:w="11296" w:type="dxa"/>
            <w:vAlign w:val="center"/>
          </w:tcPr>
          <w:p w:rsidR="00D106F7" w:rsidRDefault="0070113B">
            <w:pPr>
              <w:widowControl/>
              <w:spacing w:line="240" w:lineRule="auto"/>
              <w:ind w:firstLineChars="0" w:firstLine="0"/>
              <w:textAlignment w:val="center"/>
              <w:rPr>
                <w:rFonts w:ascii="宋体" w:eastAsia="宋体" w:hAnsi="宋体" w:cs="宋体"/>
                <w:kern w:val="2"/>
                <w:szCs w:val="24"/>
              </w:rPr>
            </w:pPr>
            <w:r>
              <w:rPr>
                <w:rFonts w:ascii="宋体" w:eastAsia="宋体" w:hAnsi="宋体" w:cs="宋体" w:hint="eastAsia"/>
                <w:color w:val="000000"/>
                <w:szCs w:val="24"/>
                <w:lang w:bidi="ar"/>
              </w:rPr>
              <w:t>教务处完成学士学位授予信息的报送工作。</w:t>
            </w:r>
          </w:p>
        </w:tc>
      </w:tr>
    </w:tbl>
    <w:p w:rsidR="00D106F7" w:rsidRDefault="0070113B">
      <w:pPr>
        <w:widowControl w:val="0"/>
        <w:spacing w:line="360" w:lineRule="auto"/>
        <w:ind w:firstLineChars="0" w:firstLine="0"/>
        <w:jc w:val="left"/>
        <w:rPr>
          <w:rFonts w:ascii="Calibri" w:eastAsia="宋体" w:hAnsi="Calibri"/>
          <w:kern w:val="2"/>
          <w:sz w:val="21"/>
          <w:szCs w:val="24"/>
        </w:rPr>
      </w:pPr>
      <w:r>
        <w:rPr>
          <w:rFonts w:ascii="Calibri" w:eastAsia="宋体" w:hAnsi="Calibri" w:hint="eastAsia"/>
          <w:b/>
          <w:bCs/>
          <w:kern w:val="2"/>
          <w:sz w:val="21"/>
          <w:szCs w:val="24"/>
        </w:rPr>
        <w:t>注：本框架为指导性纲领，将根据每年具体工作时间做相应调整。</w:t>
      </w:r>
    </w:p>
    <w:p w:rsidR="00D106F7" w:rsidRDefault="00D106F7">
      <w:pPr>
        <w:widowControl w:val="0"/>
        <w:spacing w:line="360" w:lineRule="auto"/>
        <w:ind w:firstLineChars="0" w:firstLine="0"/>
        <w:jc w:val="left"/>
        <w:rPr>
          <w:rFonts w:ascii="Calibri" w:eastAsia="宋体" w:hAnsi="Calibri"/>
          <w:kern w:val="2"/>
          <w:sz w:val="21"/>
          <w:szCs w:val="24"/>
        </w:rPr>
      </w:pPr>
    </w:p>
    <w:p w:rsidR="00D106F7" w:rsidRDefault="00D106F7">
      <w:pPr>
        <w:widowControl w:val="0"/>
        <w:spacing w:line="360" w:lineRule="auto"/>
        <w:ind w:firstLineChars="0" w:firstLine="0"/>
        <w:jc w:val="left"/>
        <w:rPr>
          <w:rFonts w:ascii="Calibri" w:eastAsia="宋体" w:hAnsi="Calibri"/>
          <w:kern w:val="2"/>
          <w:sz w:val="21"/>
          <w:szCs w:val="24"/>
        </w:rPr>
      </w:pPr>
    </w:p>
    <w:p w:rsidR="00D106F7" w:rsidRDefault="0070113B">
      <w:pPr>
        <w:widowControl w:val="0"/>
        <w:spacing w:line="360" w:lineRule="auto"/>
        <w:ind w:firstLineChars="4800" w:firstLine="11520"/>
        <w:jc w:val="left"/>
        <w:rPr>
          <w:rFonts w:ascii="Calibri" w:eastAsia="宋体" w:hAnsi="Calibri"/>
          <w:kern w:val="2"/>
          <w:szCs w:val="24"/>
        </w:rPr>
      </w:pPr>
      <w:r>
        <w:rPr>
          <w:rFonts w:ascii="Calibri" w:eastAsia="宋体" w:hAnsi="Calibri" w:hint="eastAsia"/>
          <w:kern w:val="2"/>
          <w:szCs w:val="24"/>
        </w:rPr>
        <w:t>河北外国语学院</w:t>
      </w:r>
    </w:p>
    <w:p w:rsidR="00D106F7" w:rsidRDefault="0070113B">
      <w:pPr>
        <w:widowControl w:val="0"/>
        <w:spacing w:line="360" w:lineRule="auto"/>
        <w:ind w:firstLineChars="5000" w:firstLine="12000"/>
        <w:rPr>
          <w:rFonts w:ascii="宋体" w:eastAsia="宋体" w:hAnsi="宋体"/>
          <w:kern w:val="2"/>
          <w:szCs w:val="24"/>
        </w:rPr>
        <w:sectPr w:rsidR="00D106F7">
          <w:pgSz w:w="16838" w:h="11906" w:orient="landscape"/>
          <w:pgMar w:top="1247" w:right="1247" w:bottom="1247" w:left="1247" w:header="851" w:footer="992" w:gutter="0"/>
          <w:pgNumType w:start="1"/>
          <w:cols w:space="720"/>
          <w:docGrid w:type="lines" w:linePitch="312"/>
        </w:sectPr>
      </w:pPr>
      <w:r>
        <w:rPr>
          <w:rFonts w:ascii="Calibri" w:eastAsia="宋体" w:hAnsi="Calibri" w:hint="eastAsia"/>
          <w:kern w:val="2"/>
          <w:szCs w:val="24"/>
        </w:rPr>
        <w:t>教务处制</w:t>
      </w:r>
    </w:p>
    <w:p w:rsidR="00D106F7" w:rsidRDefault="0070113B">
      <w:pPr>
        <w:widowControl w:val="0"/>
        <w:spacing w:afterLines="50" w:after="156" w:line="240" w:lineRule="auto"/>
        <w:ind w:firstLineChars="0" w:firstLine="0"/>
        <w:rPr>
          <w:rFonts w:ascii="宋体" w:eastAsia="宋体" w:hAnsi="宋体"/>
          <w:b/>
          <w:kern w:val="2"/>
          <w:szCs w:val="24"/>
        </w:rPr>
      </w:pPr>
      <w:r>
        <w:rPr>
          <w:rFonts w:ascii="宋体" w:eastAsia="宋体" w:hAnsi="宋体" w:hint="eastAsia"/>
          <w:b/>
          <w:kern w:val="2"/>
          <w:szCs w:val="24"/>
        </w:rPr>
        <w:lastRenderedPageBreak/>
        <w:t>附件1</w:t>
      </w:r>
    </w:p>
    <w:p w:rsidR="00D106F7" w:rsidRDefault="0070113B">
      <w:pPr>
        <w:widowControl w:val="0"/>
        <w:spacing w:line="200" w:lineRule="atLeast"/>
        <w:ind w:firstLineChars="0" w:firstLine="0"/>
        <w:jc w:val="center"/>
        <w:rPr>
          <w:rFonts w:ascii="宋体" w:eastAsia="宋体" w:hAnsi="宋体"/>
          <w:b/>
          <w:kern w:val="2"/>
          <w:sz w:val="32"/>
          <w:szCs w:val="32"/>
        </w:rPr>
      </w:pPr>
      <w:r>
        <w:rPr>
          <w:rFonts w:ascii="宋体" w:eastAsia="宋体" w:hAnsi="宋体" w:hint="eastAsia"/>
          <w:b/>
          <w:kern w:val="2"/>
          <w:sz w:val="32"/>
          <w:szCs w:val="32"/>
        </w:rPr>
        <w:t>河北外国语学院</w:t>
      </w:r>
    </w:p>
    <w:p w:rsidR="00D106F7" w:rsidRDefault="0070113B">
      <w:pPr>
        <w:widowControl w:val="0"/>
        <w:spacing w:line="200" w:lineRule="atLeast"/>
        <w:ind w:firstLineChars="0" w:firstLine="0"/>
        <w:jc w:val="center"/>
        <w:rPr>
          <w:rFonts w:ascii="宋体" w:eastAsia="宋体" w:hAnsi="宋体"/>
          <w:b/>
          <w:kern w:val="2"/>
          <w:sz w:val="36"/>
          <w:szCs w:val="36"/>
        </w:rPr>
      </w:pPr>
      <w:r>
        <w:rPr>
          <w:rFonts w:ascii="宋体" w:eastAsia="宋体" w:hAnsi="宋体" w:hint="eastAsia"/>
          <w:b/>
          <w:kern w:val="2"/>
          <w:sz w:val="32"/>
          <w:szCs w:val="32"/>
        </w:rPr>
        <w:t>成教本科毕业论文选题情况一览表（分专业填写）</w:t>
      </w:r>
    </w:p>
    <w:p w:rsidR="00D106F7" w:rsidRDefault="0070113B">
      <w:pPr>
        <w:widowControl w:val="0"/>
        <w:spacing w:line="240" w:lineRule="auto"/>
        <w:ind w:firstLineChars="0" w:firstLine="0"/>
        <w:rPr>
          <w:rFonts w:ascii="宋体" w:eastAsia="宋体" w:hAnsi="宋体" w:cs="宋体"/>
          <w:kern w:val="2"/>
          <w:sz w:val="30"/>
          <w:szCs w:val="30"/>
        </w:rPr>
      </w:pPr>
      <w:r>
        <w:rPr>
          <w:rFonts w:ascii="宋体" w:eastAsia="宋体" w:hAnsi="宋体" w:cs="宋体" w:hint="eastAsia"/>
          <w:kern w:val="2"/>
          <w:sz w:val="28"/>
          <w:szCs w:val="28"/>
        </w:rPr>
        <w:t xml:space="preserve">    </w:t>
      </w:r>
      <w:r>
        <w:rPr>
          <w:rFonts w:ascii="宋体" w:eastAsia="宋体" w:hAnsi="宋体" w:cs="宋体" w:hint="eastAsia"/>
          <w:kern w:val="2"/>
          <w:szCs w:val="24"/>
        </w:rPr>
        <w:t>学院：</w:t>
      </w:r>
      <w:r>
        <w:rPr>
          <w:rFonts w:ascii="宋体" w:eastAsia="宋体" w:hAnsi="宋体" w:cs="宋体" w:hint="eastAsia"/>
          <w:kern w:val="2"/>
          <w:szCs w:val="24"/>
          <w:u w:val="single"/>
        </w:rPr>
        <w:t xml:space="preserve">                   </w:t>
      </w:r>
      <w:r>
        <w:rPr>
          <w:rFonts w:ascii="宋体" w:eastAsia="宋体" w:hAnsi="宋体" w:cs="宋体" w:hint="eastAsia"/>
          <w:kern w:val="2"/>
          <w:szCs w:val="24"/>
        </w:rPr>
        <w:t>专业：</w:t>
      </w:r>
      <w:r>
        <w:rPr>
          <w:rFonts w:ascii="宋体" w:eastAsia="宋体" w:hAnsi="宋体" w:cs="宋体" w:hint="eastAsia"/>
          <w:kern w:val="2"/>
          <w:szCs w:val="24"/>
          <w:u w:val="single"/>
        </w:rPr>
        <w:t xml:space="preserve">                          </w:t>
      </w:r>
      <w:r>
        <w:rPr>
          <w:rFonts w:ascii="宋体" w:eastAsia="宋体" w:hAnsi="宋体" w:cs="宋体" w:hint="eastAsia"/>
          <w:kern w:val="2"/>
          <w:szCs w:val="24"/>
        </w:rPr>
        <w:t>学生人数：</w:t>
      </w:r>
      <w:r>
        <w:rPr>
          <w:rFonts w:ascii="宋体" w:eastAsia="宋体" w:hAnsi="宋体" w:cs="宋体" w:hint="eastAsia"/>
          <w:kern w:val="2"/>
          <w:szCs w:val="24"/>
          <w:u w:val="single"/>
        </w:rPr>
        <w:t xml:space="preserve">         </w:t>
      </w:r>
      <w:r>
        <w:rPr>
          <w:rFonts w:ascii="宋体" w:eastAsia="宋体" w:hAnsi="宋体" w:cs="宋体" w:hint="eastAsia"/>
          <w:kern w:val="2"/>
          <w:szCs w:val="24"/>
        </w:rPr>
        <w:t xml:space="preserve">                    年    月    日</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9"/>
        <w:gridCol w:w="4622"/>
        <w:gridCol w:w="719"/>
        <w:gridCol w:w="783"/>
        <w:gridCol w:w="704"/>
        <w:gridCol w:w="720"/>
        <w:gridCol w:w="1270"/>
        <w:gridCol w:w="1195"/>
        <w:gridCol w:w="1258"/>
        <w:gridCol w:w="1078"/>
        <w:gridCol w:w="910"/>
      </w:tblGrid>
      <w:tr w:rsidR="00D106F7">
        <w:trPr>
          <w:trHeight w:val="406"/>
          <w:jc w:val="center"/>
        </w:trPr>
        <w:tc>
          <w:tcPr>
            <w:tcW w:w="619" w:type="dxa"/>
            <w:vMerge w:val="restart"/>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序号</w:t>
            </w:r>
          </w:p>
        </w:tc>
        <w:tc>
          <w:tcPr>
            <w:tcW w:w="4622" w:type="dxa"/>
            <w:vMerge w:val="restart"/>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毕 业 论 文 题  目</w:t>
            </w:r>
          </w:p>
        </w:tc>
        <w:tc>
          <w:tcPr>
            <w:tcW w:w="1502" w:type="dxa"/>
            <w:gridSpan w:val="2"/>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题目类别</w:t>
            </w:r>
          </w:p>
        </w:tc>
        <w:tc>
          <w:tcPr>
            <w:tcW w:w="1424" w:type="dxa"/>
            <w:gridSpan w:val="2"/>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题目来源</w:t>
            </w:r>
          </w:p>
        </w:tc>
        <w:tc>
          <w:tcPr>
            <w:tcW w:w="2465" w:type="dxa"/>
            <w:gridSpan w:val="2"/>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学生</w:t>
            </w:r>
          </w:p>
        </w:tc>
        <w:tc>
          <w:tcPr>
            <w:tcW w:w="2336" w:type="dxa"/>
            <w:gridSpan w:val="2"/>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指导老师</w:t>
            </w:r>
          </w:p>
        </w:tc>
        <w:tc>
          <w:tcPr>
            <w:tcW w:w="910" w:type="dxa"/>
            <w:vMerge w:val="restart"/>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成果形式</w:t>
            </w:r>
          </w:p>
        </w:tc>
      </w:tr>
      <w:tr w:rsidR="00D106F7">
        <w:trPr>
          <w:trHeight w:val="306"/>
          <w:jc w:val="center"/>
        </w:trPr>
        <w:tc>
          <w:tcPr>
            <w:tcW w:w="619" w:type="dxa"/>
            <w:vMerge/>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4622" w:type="dxa"/>
            <w:vMerge/>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基础研究</w:t>
            </w:r>
          </w:p>
        </w:tc>
        <w:tc>
          <w:tcPr>
            <w:tcW w:w="783"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应用研究</w:t>
            </w:r>
          </w:p>
        </w:tc>
        <w:tc>
          <w:tcPr>
            <w:tcW w:w="704"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理论科研</w:t>
            </w:r>
          </w:p>
        </w:tc>
        <w:tc>
          <w:tcPr>
            <w:tcW w:w="720"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生产实践</w:t>
            </w:r>
          </w:p>
        </w:tc>
        <w:tc>
          <w:tcPr>
            <w:tcW w:w="1270"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姓名</w:t>
            </w:r>
          </w:p>
        </w:tc>
        <w:tc>
          <w:tcPr>
            <w:tcW w:w="1195"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班级</w:t>
            </w:r>
          </w:p>
        </w:tc>
        <w:tc>
          <w:tcPr>
            <w:tcW w:w="1258"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姓名</w:t>
            </w:r>
          </w:p>
        </w:tc>
        <w:tc>
          <w:tcPr>
            <w:tcW w:w="1078" w:type="dxa"/>
            <w:vAlign w:val="center"/>
          </w:tcPr>
          <w:p w:rsidR="00D106F7" w:rsidRDefault="0070113B">
            <w:pPr>
              <w:widowControl w:val="0"/>
              <w:spacing w:line="300" w:lineRule="exact"/>
              <w:ind w:firstLineChars="0" w:firstLine="0"/>
              <w:jc w:val="center"/>
              <w:rPr>
                <w:rFonts w:ascii="宋体" w:eastAsia="宋体" w:hAnsi="宋体" w:cs="宋体"/>
                <w:kern w:val="2"/>
                <w:szCs w:val="24"/>
              </w:rPr>
            </w:pPr>
            <w:r>
              <w:rPr>
                <w:rFonts w:ascii="宋体" w:eastAsia="宋体" w:hAnsi="宋体" w:cs="宋体" w:hint="eastAsia"/>
                <w:kern w:val="2"/>
                <w:szCs w:val="24"/>
              </w:rPr>
              <w:t>职称</w:t>
            </w:r>
          </w:p>
        </w:tc>
        <w:tc>
          <w:tcPr>
            <w:tcW w:w="910" w:type="dxa"/>
            <w:vMerge/>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379"/>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1</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2</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3</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4</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5</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6</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7</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8</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9</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10</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11</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12</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r w:rsidR="00D106F7">
        <w:trPr>
          <w:cantSplit/>
          <w:trHeight w:hRule="exact" w:val="454"/>
          <w:jc w:val="center"/>
        </w:trPr>
        <w:tc>
          <w:tcPr>
            <w:tcW w:w="619" w:type="dxa"/>
            <w:vAlign w:val="center"/>
          </w:tcPr>
          <w:p w:rsidR="00D106F7" w:rsidRDefault="0070113B">
            <w:pPr>
              <w:widowControl w:val="0"/>
              <w:spacing w:line="240" w:lineRule="auto"/>
              <w:ind w:firstLineChars="0" w:firstLine="0"/>
              <w:jc w:val="center"/>
              <w:rPr>
                <w:rFonts w:ascii="宋体" w:eastAsia="宋体" w:hAnsi="宋体" w:cs="宋体"/>
                <w:kern w:val="2"/>
                <w:szCs w:val="24"/>
              </w:rPr>
            </w:pPr>
            <w:r>
              <w:rPr>
                <w:rFonts w:ascii="宋体" w:eastAsia="宋体" w:hAnsi="宋体" w:cs="宋体" w:hint="eastAsia"/>
                <w:kern w:val="2"/>
                <w:szCs w:val="24"/>
              </w:rPr>
              <w:t>13</w:t>
            </w:r>
          </w:p>
        </w:tc>
        <w:tc>
          <w:tcPr>
            <w:tcW w:w="4622"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19"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83"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04"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72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7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195"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25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1078"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c>
          <w:tcPr>
            <w:tcW w:w="910" w:type="dxa"/>
            <w:vAlign w:val="center"/>
          </w:tcPr>
          <w:p w:rsidR="00D106F7" w:rsidRDefault="00D106F7">
            <w:pPr>
              <w:widowControl w:val="0"/>
              <w:spacing w:line="240" w:lineRule="auto"/>
              <w:ind w:firstLineChars="0" w:firstLine="0"/>
              <w:jc w:val="center"/>
              <w:rPr>
                <w:rFonts w:ascii="宋体" w:eastAsia="宋体" w:hAnsi="宋体" w:cs="宋体"/>
                <w:kern w:val="2"/>
                <w:szCs w:val="24"/>
              </w:rPr>
            </w:pPr>
          </w:p>
        </w:tc>
      </w:tr>
    </w:tbl>
    <w:p w:rsidR="00D106F7" w:rsidRDefault="0070113B">
      <w:pPr>
        <w:widowControl w:val="0"/>
        <w:spacing w:line="240" w:lineRule="auto"/>
        <w:ind w:firstLineChars="0" w:firstLine="0"/>
        <w:rPr>
          <w:rFonts w:ascii="宋体" w:eastAsia="宋体" w:hAnsi="宋体" w:cs="宋体"/>
          <w:kern w:val="2"/>
          <w:sz w:val="21"/>
          <w:szCs w:val="21"/>
        </w:rPr>
        <w:sectPr w:rsidR="00D106F7">
          <w:footerReference w:type="default" r:id="rId20"/>
          <w:pgSz w:w="16838" w:h="11906" w:orient="landscape"/>
          <w:pgMar w:top="1247" w:right="1247" w:bottom="1247" w:left="1247" w:header="851" w:footer="992" w:gutter="0"/>
          <w:cols w:space="720"/>
          <w:docGrid w:type="lines" w:linePitch="312"/>
        </w:sectPr>
      </w:pPr>
      <w:r>
        <w:rPr>
          <w:rFonts w:ascii="宋体" w:eastAsia="宋体" w:hAnsi="宋体" w:cs="宋体" w:hint="eastAsia"/>
          <w:kern w:val="2"/>
          <w:sz w:val="21"/>
          <w:szCs w:val="21"/>
        </w:rPr>
        <w:t>注：此表以专业为单位填写，要求一式两份，其中：一份学院存档，一份留存学校教务处。</w:t>
      </w:r>
    </w:p>
    <w:p w:rsidR="00D106F7" w:rsidRDefault="0070113B">
      <w:pPr>
        <w:widowControl w:val="0"/>
        <w:spacing w:line="240" w:lineRule="auto"/>
        <w:ind w:firstLineChars="0" w:firstLine="0"/>
        <w:jc w:val="center"/>
        <w:rPr>
          <w:rFonts w:ascii="宋体" w:eastAsia="宋体" w:hAnsi="宋体" w:cs="宋体"/>
          <w:w w:val="110"/>
          <w:kern w:val="2"/>
          <w:sz w:val="32"/>
          <w:szCs w:val="32"/>
        </w:rPr>
      </w:pPr>
      <w:r>
        <w:rPr>
          <w:rFonts w:ascii="Calibri" w:eastAsia="宋体" w:hAnsi="Calibri" w:hint="eastAsia"/>
          <w:b/>
          <w:bCs/>
          <w:kern w:val="2"/>
          <w:sz w:val="32"/>
          <w:szCs w:val="32"/>
        </w:rPr>
        <w:lastRenderedPageBreak/>
        <w:t>毕业论文开题报告撰写说明</w:t>
      </w:r>
    </w:p>
    <w:p w:rsidR="00D106F7" w:rsidRDefault="0070113B">
      <w:pPr>
        <w:widowControl w:val="0"/>
        <w:spacing w:line="432" w:lineRule="auto"/>
        <w:ind w:firstLineChars="0" w:firstLine="0"/>
        <w:rPr>
          <w:rFonts w:ascii="宋体" w:eastAsia="宋体" w:hAnsi="宋体" w:cs="宋体"/>
          <w:kern w:val="2"/>
          <w:szCs w:val="24"/>
        </w:rPr>
      </w:pPr>
      <w:r>
        <w:rPr>
          <w:rFonts w:ascii="宋体" w:eastAsia="宋体" w:hAnsi="宋体" w:cs="宋体" w:hint="eastAsia"/>
          <w:kern w:val="2"/>
          <w:szCs w:val="24"/>
        </w:rPr>
        <w:t xml:space="preserve">    开题报告作为毕业论文答辩委员会对学生答辩资格审查的依据材料之一。此报告应在指导教师指导下，由学生在毕业论文工作前期完成，经指导教师审查签署意见后生效。学生查阅资料的参考文献应在5篇以上（不包括辞典、手册），开题报告一律用中文撰写，字数不少于1500字，具体包括：选题意义及国内外研究现状、研究的主要内容及预期目标、研究思路及拟采用的研究方法。相关内容格式要求如下：</w:t>
      </w:r>
    </w:p>
    <w:p w:rsidR="00D106F7" w:rsidRDefault="0070113B">
      <w:pPr>
        <w:widowControl w:val="0"/>
        <w:spacing w:line="360" w:lineRule="auto"/>
        <w:ind w:firstLineChars="0" w:firstLine="420"/>
        <w:textAlignment w:val="baseline"/>
        <w:rPr>
          <w:rFonts w:ascii="宋体" w:eastAsia="宋体" w:hAnsi="宋体" w:cs="宋体"/>
          <w:b/>
          <w:kern w:val="2"/>
          <w:szCs w:val="24"/>
        </w:rPr>
      </w:pPr>
      <w:r>
        <w:rPr>
          <w:rFonts w:ascii="宋体" w:eastAsia="宋体" w:hAnsi="宋体" w:cs="宋体" w:hint="eastAsia"/>
          <w:b/>
          <w:kern w:val="2"/>
          <w:szCs w:val="24"/>
        </w:rPr>
        <w:t>1.字体字号要求</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开题报告要统一打印，采用计算机排版、A4纸纵向打印。正文用宋体小四号字，版面上下空2.5cm，左右空2.8cm，左侧装订；</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标题用三号黑体字，加粗，居中；</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一级标题用小三号黑体字，加粗；</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二级标题用四号黑体字，加粗；</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三级标题用小四号黑体字（不加粗）；</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正文为小四宋体，行间距为18磅；英文用Times New Roman字体,首行缩进。其他语种由各学院统一规定。</w:t>
      </w:r>
    </w:p>
    <w:p w:rsidR="00D106F7" w:rsidRDefault="0070113B">
      <w:pPr>
        <w:widowControl w:val="0"/>
        <w:numPr>
          <w:ilvl w:val="0"/>
          <w:numId w:val="5"/>
        </w:numPr>
        <w:tabs>
          <w:tab w:val="clear" w:pos="840"/>
        </w:tabs>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各层标题与段前、段后间距为0.5行，左对齐。</w:t>
      </w:r>
    </w:p>
    <w:p w:rsidR="00D106F7" w:rsidRDefault="0070113B">
      <w:pPr>
        <w:widowControl w:val="0"/>
        <w:spacing w:line="360" w:lineRule="auto"/>
        <w:ind w:firstLineChars="0" w:firstLine="420"/>
        <w:textAlignment w:val="baseline"/>
        <w:rPr>
          <w:rFonts w:ascii="宋体" w:eastAsia="宋体" w:hAnsi="宋体" w:cs="宋体"/>
          <w:b/>
          <w:kern w:val="2"/>
          <w:szCs w:val="24"/>
        </w:rPr>
      </w:pPr>
      <w:r>
        <w:rPr>
          <w:rFonts w:ascii="宋体" w:eastAsia="宋体" w:hAnsi="宋体" w:cs="宋体" w:hint="eastAsia"/>
          <w:b/>
          <w:kern w:val="2"/>
          <w:szCs w:val="24"/>
        </w:rPr>
        <w:t>2.数字和日期时间</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测量、统计数据一律用阿拉伯数字并正确使用法定计量单位，如5.25 km，-123.09，21 337等；</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4位以上的数字一般不采用千分位号，而采用四分之一字的空隙，如34 567 890而不写作34,567,890等；</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小于10的数字时，一般不宜用阿拉伯数字；</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固定用语、词组、缩略语等也不采用阿拉伯数字，如第三世界，三叶虫，相隔十万八千里等；</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数字较大时，采用科学记数法，如：10 000可写成1×10</w:t>
      </w:r>
      <w:r>
        <w:rPr>
          <w:rFonts w:ascii="宋体" w:eastAsia="宋体" w:hAnsi="宋体" w:cs="宋体" w:hint="eastAsia"/>
          <w:kern w:val="2"/>
          <w:szCs w:val="24"/>
          <w:vertAlign w:val="superscript"/>
        </w:rPr>
        <w:t>4</w:t>
      </w:r>
      <w:r>
        <w:rPr>
          <w:rFonts w:ascii="宋体" w:eastAsia="宋体" w:hAnsi="宋体" w:cs="宋体" w:hint="eastAsia"/>
          <w:kern w:val="2"/>
          <w:szCs w:val="24"/>
        </w:rPr>
        <w:t>等；</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乘法符号一般不用“·”而使用“×”；</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日期用阿拉伯数字，如20世纪90年代，2007年11月27日或2008-11-27等，不采用08年等表达方式。</w:t>
      </w:r>
    </w:p>
    <w:p w:rsidR="00D106F7" w:rsidRDefault="0070113B">
      <w:pPr>
        <w:widowControl w:val="0"/>
        <w:numPr>
          <w:ilvl w:val="0"/>
          <w:numId w:val="6"/>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时刻表达一般采用中文计量单位，如上午8时45分，也可写作8：45。</w:t>
      </w:r>
    </w:p>
    <w:p w:rsidR="00D106F7" w:rsidRDefault="0070113B">
      <w:pPr>
        <w:widowControl w:val="0"/>
        <w:spacing w:line="360" w:lineRule="auto"/>
        <w:ind w:firstLineChars="0" w:firstLine="420"/>
        <w:textAlignment w:val="baseline"/>
        <w:rPr>
          <w:rFonts w:ascii="宋体" w:eastAsia="宋体" w:hAnsi="宋体" w:cs="宋体"/>
          <w:b/>
          <w:kern w:val="2"/>
          <w:szCs w:val="24"/>
        </w:rPr>
      </w:pPr>
      <w:r>
        <w:rPr>
          <w:rFonts w:ascii="宋体" w:eastAsia="宋体" w:hAnsi="宋体" w:cs="宋体" w:hint="eastAsia"/>
          <w:b/>
          <w:kern w:val="2"/>
          <w:szCs w:val="24"/>
        </w:rPr>
        <w:lastRenderedPageBreak/>
        <w:t>3.参考文献格式</w:t>
      </w:r>
    </w:p>
    <w:p w:rsidR="00D106F7" w:rsidRDefault="0070113B">
      <w:pPr>
        <w:widowControl w:val="0"/>
        <w:numPr>
          <w:ilvl w:val="0"/>
          <w:numId w:val="7"/>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专著作者．书名[M]．版次(第一版可略)．出版地：出版社，出版年∶起止页码.</w:t>
      </w:r>
    </w:p>
    <w:p w:rsidR="00D106F7" w:rsidRDefault="0070113B">
      <w:pPr>
        <w:widowControl w:val="0"/>
        <w:numPr>
          <w:ilvl w:val="0"/>
          <w:numId w:val="7"/>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期刊作者．题名[J]．刊名，出版年，卷(期): 起止页码.</w:t>
      </w:r>
    </w:p>
    <w:p w:rsidR="00D106F7" w:rsidRDefault="0070113B">
      <w:pPr>
        <w:widowControl w:val="0"/>
        <w:numPr>
          <w:ilvl w:val="0"/>
          <w:numId w:val="7"/>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论文集作者．题名〔C〕．编者．论文集名，出版地∶出版社，出版年∶起止页码.</w:t>
      </w:r>
    </w:p>
    <w:p w:rsidR="00D106F7" w:rsidRDefault="0070113B">
      <w:pPr>
        <w:widowControl w:val="0"/>
        <w:numPr>
          <w:ilvl w:val="0"/>
          <w:numId w:val="7"/>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学位论文作者．题名〔D〕．保存地点：保存单位．年份.</w:t>
      </w:r>
    </w:p>
    <w:p w:rsidR="00D106F7" w:rsidRDefault="0070113B">
      <w:pPr>
        <w:widowControl w:val="0"/>
        <w:numPr>
          <w:ilvl w:val="0"/>
          <w:numId w:val="7"/>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报纸作者．题名〔N〕．报纸名，出版日期(版次).</w:t>
      </w:r>
    </w:p>
    <w:p w:rsidR="00D106F7" w:rsidRDefault="0070113B">
      <w:pPr>
        <w:widowControl w:val="0"/>
        <w:numPr>
          <w:ilvl w:val="0"/>
          <w:numId w:val="7"/>
        </w:numPr>
        <w:spacing w:line="360" w:lineRule="auto"/>
        <w:ind w:left="0" w:firstLineChars="0" w:firstLine="400"/>
        <w:textAlignment w:val="baseline"/>
        <w:rPr>
          <w:rFonts w:ascii="宋体" w:eastAsia="宋体" w:hAnsi="宋体" w:cs="宋体"/>
          <w:kern w:val="2"/>
          <w:szCs w:val="24"/>
        </w:rPr>
      </w:pPr>
      <w:r>
        <w:rPr>
          <w:rFonts w:ascii="宋体" w:eastAsia="宋体" w:hAnsi="宋体" w:cs="宋体" w:hint="eastAsia"/>
          <w:kern w:val="2"/>
          <w:szCs w:val="24"/>
        </w:rPr>
        <w:t>电子文献作者．题名〔电子文献及载体类型标识〕．文献出处，日期.</w:t>
      </w:r>
    </w:p>
    <w:p w:rsidR="00D106F7" w:rsidRDefault="00D106F7">
      <w:pPr>
        <w:widowControl w:val="0"/>
        <w:spacing w:line="360" w:lineRule="auto"/>
        <w:ind w:firstLineChars="0" w:firstLine="0"/>
        <w:textAlignment w:val="baseline"/>
        <w:rPr>
          <w:rFonts w:ascii="宋体" w:eastAsia="宋体" w:hAnsi="宋体" w:cs="宋体"/>
          <w:kern w:val="2"/>
          <w:szCs w:val="24"/>
        </w:rPr>
      </w:pP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例如：</w:t>
      </w: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[1] 刘国钧，陈绍业.图书馆目录[M].北京：高等教育出版社，1997：15-18.</w:t>
      </w: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 xml:space="preserve">[2] 何龄修.读顾城《南明史》［J］.中国史研究，1998，(3)：167-173. </w:t>
      </w: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[3] 钟文发.非线性规划在可燃毒物配置中的应用［A］.赵玮.中国运筹学会第五届大会论文集［C］.西安：西安电子科技大学出版社，1996: 468-471.</w:t>
      </w: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[4] 张筑生.微分半动力系统研究［D］.北京：北京大学数学系数学研究所.1983.</w:t>
      </w: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[5] 谢希德.创造学习的新思路［N］.人民日报，1998-12-25(10).</w:t>
      </w:r>
    </w:p>
    <w:p w:rsidR="00D106F7" w:rsidRDefault="0070113B">
      <w:pPr>
        <w:widowControl w:val="0"/>
        <w:spacing w:line="360" w:lineRule="auto"/>
        <w:ind w:firstLineChars="0" w:firstLine="0"/>
        <w:textAlignment w:val="baseline"/>
        <w:rPr>
          <w:rFonts w:ascii="宋体" w:eastAsia="宋体" w:hAnsi="宋体" w:cs="宋体"/>
          <w:kern w:val="2"/>
          <w:szCs w:val="24"/>
        </w:rPr>
      </w:pPr>
      <w:r>
        <w:rPr>
          <w:rFonts w:ascii="宋体" w:eastAsia="宋体" w:hAnsi="宋体" w:cs="宋体" w:hint="eastAsia"/>
          <w:kern w:val="2"/>
          <w:szCs w:val="24"/>
        </w:rPr>
        <w:t>[6]王明亮.关于中国学术期刊标准化数据库系统工程的进展［EB/OL］. http://www./cajcd.edu.cn/pub/wml.txt/980810-2.html, 1998-10-04.</w:t>
      </w:r>
    </w:p>
    <w:p w:rsidR="00D106F7" w:rsidRDefault="00D106F7">
      <w:pPr>
        <w:spacing w:line="685" w:lineRule="exact"/>
        <w:ind w:firstLineChars="0" w:firstLine="0"/>
        <w:rPr>
          <w:rFonts w:ascii="黑体" w:eastAsia="黑体" w:hAnsi="黑体" w:cs="黑体"/>
          <w:sz w:val="60"/>
          <w:szCs w:val="60"/>
        </w:rPr>
        <w:sectPr w:rsidR="00D106F7">
          <w:headerReference w:type="even" r:id="rId21"/>
          <w:headerReference w:type="default" r:id="rId22"/>
          <w:footerReference w:type="even" r:id="rId23"/>
          <w:footerReference w:type="default" r:id="rId24"/>
          <w:headerReference w:type="first" r:id="rId25"/>
          <w:footerReference w:type="first" r:id="rId26"/>
          <w:pgSz w:w="11906" w:h="16838"/>
          <w:pgMar w:top="1418" w:right="1134" w:bottom="1134" w:left="1134" w:header="851" w:footer="992" w:gutter="284"/>
          <w:pgNumType w:fmt="numberInDash"/>
          <w:cols w:space="720"/>
          <w:docGrid w:linePitch="326"/>
        </w:sectPr>
      </w:pPr>
    </w:p>
    <w:p w:rsidR="00D106F7" w:rsidRDefault="0070113B">
      <w:pPr>
        <w:ind w:firstLine="480"/>
      </w:pPr>
      <w:r>
        <w:rPr>
          <w:rFonts w:hint="eastAsia"/>
        </w:rPr>
        <w:lastRenderedPageBreak/>
        <w:t>学士学位论文是大学本科毕业生为获得学士学位和毕业资格所需要撰写的学术论文。学士学位论文应反映出作者能够掌握大学阶段所学的专业知识，学会综合运用所学知识进行科学研究的基本方法，对研究课题有一定自己的独立见解。</w:t>
      </w:r>
    </w:p>
    <w:p w:rsidR="00D106F7" w:rsidRDefault="0070113B">
      <w:pPr>
        <w:ind w:firstLine="480"/>
      </w:pPr>
      <w:r>
        <w:rPr>
          <w:rFonts w:hint="eastAsia"/>
        </w:rPr>
        <w:t>学士学位论文的基本要求是学位论文文字正确，语言通顺，数据可靠，表述清晰，图、表、公式、单位等符合规范要求。</w:t>
      </w:r>
    </w:p>
    <w:p w:rsidR="00D106F7" w:rsidRDefault="0070113B">
      <w:pPr>
        <w:ind w:firstLine="480"/>
      </w:pPr>
      <w:r>
        <w:rPr>
          <w:rFonts w:hint="eastAsia"/>
        </w:rPr>
        <w:t>为使我校的学士学位论文符合国家关于学位论文书写的规范要求，按照河北省统一格式要求，我校学位委员会办公室依据中华人民共和国国家标准《科学技术报告、学位论文和学术论文的编写格式》（</w:t>
      </w:r>
      <w:r>
        <w:rPr>
          <w:rFonts w:hint="eastAsia"/>
        </w:rPr>
        <w:t>GB/T 7713</w:t>
      </w:r>
      <w:r>
        <w:rPr>
          <w:rFonts w:hint="eastAsia"/>
        </w:rPr>
        <w:t>—</w:t>
      </w:r>
      <w:r>
        <w:rPr>
          <w:rFonts w:hint="eastAsia"/>
        </w:rPr>
        <w:t>1987</w:t>
      </w:r>
      <w:r>
        <w:rPr>
          <w:rFonts w:hint="eastAsia"/>
        </w:rPr>
        <w:t>）、《信息与文献参考文献著录规则》（</w:t>
      </w:r>
      <w:r>
        <w:rPr>
          <w:rFonts w:hint="eastAsia"/>
        </w:rPr>
        <w:t>GB/T 7714</w:t>
      </w:r>
      <w:r>
        <w:rPr>
          <w:rFonts w:hint="eastAsia"/>
        </w:rPr>
        <w:t>—</w:t>
      </w:r>
      <w:r>
        <w:rPr>
          <w:rFonts w:hint="eastAsia"/>
        </w:rPr>
        <w:t>2015</w:t>
      </w:r>
      <w:r>
        <w:rPr>
          <w:rFonts w:hint="eastAsia"/>
        </w:rPr>
        <w:t>），编写了这本《河北外国语学院学士学位论文写作指南》（以下简称《写作指南》），供全校本科生撰写论文时参考。</w:t>
      </w:r>
    </w:p>
    <w:p w:rsidR="00D106F7" w:rsidRDefault="0070113B">
      <w:pPr>
        <w:pStyle w:val="1"/>
      </w:pPr>
      <w:r>
        <w:br w:type="page"/>
      </w:r>
      <w:bookmarkStart w:id="0" w:name="_Toc14267506"/>
      <w:bookmarkStart w:id="1" w:name="_Toc8300398"/>
      <w:bookmarkStart w:id="2" w:name="_Toc8308212"/>
      <w:bookmarkStart w:id="3" w:name="_Toc8307305"/>
      <w:r>
        <w:rPr>
          <w:rFonts w:hint="eastAsia"/>
        </w:rPr>
        <w:lastRenderedPageBreak/>
        <w:t>目</w:t>
      </w:r>
      <w:r>
        <w:rPr>
          <w:rFonts w:hint="eastAsia"/>
          <w:color w:val="000000"/>
        </w:rPr>
        <w:t xml:space="preserve">    </w:t>
      </w:r>
      <w:r>
        <w:rPr>
          <w:rFonts w:hint="eastAsia"/>
        </w:rPr>
        <w:t>录</w:t>
      </w:r>
      <w:bookmarkEnd w:id="0"/>
      <w:bookmarkEnd w:id="1"/>
      <w:bookmarkEnd w:id="2"/>
      <w:bookmarkEnd w:id="3"/>
    </w:p>
    <w:p w:rsidR="00D106F7" w:rsidRDefault="0070113B">
      <w:pPr>
        <w:widowControl w:val="0"/>
        <w:tabs>
          <w:tab w:val="left" w:leader="dot" w:pos="7980"/>
        </w:tabs>
        <w:spacing w:before="120"/>
        <w:ind w:firstLine="480"/>
        <w:rPr>
          <w:rFonts w:ascii="黑体" w:eastAsia="黑体" w:hAnsi="黑体"/>
          <w:kern w:val="2"/>
          <w:szCs w:val="20"/>
        </w:rPr>
      </w:pPr>
      <w:r>
        <w:rPr>
          <w:rFonts w:ascii="黑体" w:eastAsia="黑体" w:hAnsi="黑体" w:hint="eastAsia"/>
          <w:kern w:val="2"/>
          <w:szCs w:val="20"/>
        </w:rPr>
        <w:t>第1章  学位论文各部分的写作要求</w:t>
      </w:r>
      <w:r>
        <w:rPr>
          <w:rFonts w:ascii="宋体" w:eastAsia="宋体" w:hAnsi="宋体" w:hint="eastAsia"/>
          <w:kern w:val="2"/>
          <w:szCs w:val="20"/>
        </w:rPr>
        <w:tab/>
      </w:r>
      <w:r>
        <w:rPr>
          <w:rFonts w:ascii="黑体" w:eastAsia="黑体" w:hAnsi="黑体" w:hint="eastAsia"/>
          <w:kern w:val="2"/>
          <w:szCs w:val="20"/>
        </w:rPr>
        <w:t>1</w:t>
      </w:r>
    </w:p>
    <w:p w:rsidR="00D106F7" w:rsidRDefault="0070113B">
      <w:pPr>
        <w:widowControl w:val="0"/>
        <w:tabs>
          <w:tab w:val="left" w:leader="dot" w:pos="7980"/>
        </w:tabs>
        <w:ind w:firstLineChars="400" w:firstLine="960"/>
        <w:rPr>
          <w:rFonts w:ascii="宋体" w:eastAsia="宋体" w:hAnsi="宋体"/>
          <w:kern w:val="2"/>
          <w:szCs w:val="20"/>
        </w:rPr>
      </w:pPr>
      <w:r>
        <w:rPr>
          <w:rFonts w:ascii="宋体" w:eastAsia="宋体" w:hAnsi="宋体" w:hint="eastAsia"/>
          <w:kern w:val="2"/>
          <w:szCs w:val="20"/>
        </w:rPr>
        <w:t>1.1  学位论文的各部分组成及装订顺序</w:t>
      </w:r>
      <w:r>
        <w:rPr>
          <w:rFonts w:ascii="宋体" w:eastAsia="宋体" w:hAnsi="宋体" w:hint="eastAsia"/>
          <w:kern w:val="2"/>
          <w:szCs w:val="20"/>
        </w:rPr>
        <w:tab/>
        <w:t>1</w:t>
      </w:r>
    </w:p>
    <w:p w:rsidR="00D106F7" w:rsidRDefault="0070113B">
      <w:pPr>
        <w:widowControl w:val="0"/>
        <w:tabs>
          <w:tab w:val="left" w:leader="dot" w:pos="7980"/>
        </w:tabs>
        <w:ind w:firstLineChars="400" w:firstLine="960"/>
        <w:rPr>
          <w:rFonts w:ascii="宋体" w:eastAsia="宋体" w:hAnsi="宋体"/>
          <w:kern w:val="2"/>
          <w:szCs w:val="20"/>
        </w:rPr>
      </w:pPr>
      <w:r>
        <w:rPr>
          <w:rFonts w:ascii="宋体" w:eastAsia="宋体" w:hAnsi="宋体" w:hint="eastAsia"/>
          <w:kern w:val="2"/>
          <w:szCs w:val="20"/>
        </w:rPr>
        <w:t>1.2  页面要求</w:t>
      </w:r>
      <w:r>
        <w:rPr>
          <w:rFonts w:ascii="宋体" w:eastAsia="宋体" w:hAnsi="宋体" w:hint="eastAsia"/>
          <w:kern w:val="2"/>
          <w:szCs w:val="20"/>
        </w:rPr>
        <w:tab/>
        <w:t>1</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1.2.1  打印纸要求</w:t>
      </w:r>
      <w:r>
        <w:rPr>
          <w:rFonts w:ascii="宋体" w:eastAsia="宋体" w:hAnsi="宋体" w:hint="eastAsia"/>
          <w:kern w:val="2"/>
          <w:szCs w:val="20"/>
        </w:rPr>
        <w:tab/>
        <w:t>1</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1.2.2  页面设置</w:t>
      </w:r>
      <w:r>
        <w:rPr>
          <w:rFonts w:ascii="宋体" w:eastAsia="宋体" w:hAnsi="宋体" w:hint="eastAsia"/>
          <w:kern w:val="2"/>
          <w:szCs w:val="20"/>
        </w:rPr>
        <w:tab/>
        <w:t>1</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1.2.2  页眉与页码</w:t>
      </w:r>
      <w:r>
        <w:rPr>
          <w:rFonts w:ascii="宋体" w:eastAsia="宋体" w:hAnsi="宋体" w:hint="eastAsia"/>
          <w:kern w:val="2"/>
          <w:szCs w:val="20"/>
        </w:rPr>
        <w:tab/>
        <w:t>1</w:t>
      </w:r>
    </w:p>
    <w:p w:rsidR="00D106F7" w:rsidRDefault="0070113B">
      <w:pPr>
        <w:widowControl w:val="0"/>
        <w:tabs>
          <w:tab w:val="left" w:leader="dot" w:pos="7980"/>
        </w:tabs>
        <w:ind w:firstLineChars="400" w:firstLine="960"/>
        <w:rPr>
          <w:rFonts w:ascii="宋体" w:eastAsia="宋体" w:hAnsi="宋体"/>
          <w:kern w:val="2"/>
          <w:szCs w:val="20"/>
        </w:rPr>
      </w:pPr>
      <w:r>
        <w:rPr>
          <w:rFonts w:ascii="宋体" w:eastAsia="宋体" w:hAnsi="宋体" w:hint="eastAsia"/>
          <w:kern w:val="2"/>
          <w:szCs w:val="20"/>
        </w:rPr>
        <w:t>1.3  学位论文各部分写作要求</w:t>
      </w:r>
      <w:r>
        <w:rPr>
          <w:rFonts w:ascii="宋体" w:eastAsia="宋体" w:hAnsi="宋体" w:hint="eastAsia"/>
          <w:kern w:val="2"/>
          <w:szCs w:val="20"/>
        </w:rPr>
        <w:tab/>
        <w:t>2</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1.3.1  封面</w:t>
      </w:r>
      <w:r>
        <w:rPr>
          <w:rFonts w:ascii="宋体" w:eastAsia="宋体" w:hAnsi="宋体" w:hint="eastAsia"/>
          <w:kern w:val="2"/>
          <w:szCs w:val="20"/>
        </w:rPr>
        <w:tab/>
        <w:t>2</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1.3.2  声明</w:t>
      </w:r>
      <w:r>
        <w:rPr>
          <w:rFonts w:ascii="宋体" w:eastAsia="宋体" w:hAnsi="宋体" w:hint="eastAsia"/>
          <w:kern w:val="2"/>
          <w:szCs w:val="20"/>
        </w:rPr>
        <w:tab/>
        <w:t>2</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1.3.3  中、英文摘要</w:t>
      </w:r>
      <w:r>
        <w:rPr>
          <w:rFonts w:ascii="宋体" w:eastAsia="宋体" w:hAnsi="宋体" w:hint="eastAsia"/>
          <w:kern w:val="2"/>
          <w:szCs w:val="20"/>
        </w:rPr>
        <w:tab/>
        <w:t>2</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1.3.4  目录</w:t>
      </w:r>
      <w:r>
        <w:rPr>
          <w:rFonts w:ascii="宋体" w:eastAsia="宋体" w:hAnsi="宋体" w:hint="eastAsia"/>
          <w:kern w:val="2"/>
          <w:szCs w:val="20"/>
        </w:rPr>
        <w:tab/>
        <w:t>3</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1.3.5  正文</w:t>
      </w:r>
      <w:r>
        <w:rPr>
          <w:rFonts w:ascii="宋体" w:eastAsia="宋体" w:hAnsi="宋体" w:hint="eastAsia"/>
          <w:kern w:val="2"/>
          <w:szCs w:val="20"/>
        </w:rPr>
        <w:tab/>
        <w:t>3</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1.3.6  参考文献</w:t>
      </w:r>
      <w:r>
        <w:rPr>
          <w:rFonts w:ascii="宋体" w:eastAsia="宋体" w:hAnsi="宋体" w:hint="eastAsia"/>
          <w:kern w:val="2"/>
          <w:szCs w:val="20"/>
        </w:rPr>
        <w:tab/>
        <w:t>5</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1.3.7  致谢</w:t>
      </w:r>
      <w:r>
        <w:rPr>
          <w:rFonts w:ascii="宋体" w:eastAsia="宋体" w:hAnsi="宋体" w:hint="eastAsia"/>
          <w:kern w:val="2"/>
          <w:szCs w:val="20"/>
        </w:rPr>
        <w:tab/>
        <w:t>5</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1.3.8  声明</w:t>
      </w:r>
      <w:r>
        <w:rPr>
          <w:rFonts w:ascii="宋体" w:eastAsia="宋体" w:hAnsi="宋体" w:hint="eastAsia"/>
          <w:kern w:val="2"/>
          <w:szCs w:val="20"/>
        </w:rPr>
        <w:tab/>
        <w:t>5</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1.3.9  附录</w:t>
      </w:r>
      <w:r>
        <w:rPr>
          <w:rFonts w:ascii="宋体" w:eastAsia="宋体" w:hAnsi="宋体" w:hint="eastAsia"/>
          <w:kern w:val="2"/>
          <w:szCs w:val="20"/>
        </w:rPr>
        <w:tab/>
        <w:t>6</w:t>
      </w:r>
    </w:p>
    <w:p w:rsidR="00D106F7" w:rsidRDefault="0070113B">
      <w:pPr>
        <w:widowControl w:val="0"/>
        <w:tabs>
          <w:tab w:val="left" w:leader="dot" w:pos="7980"/>
        </w:tabs>
        <w:spacing w:before="120"/>
        <w:ind w:firstLine="480"/>
        <w:rPr>
          <w:rFonts w:ascii="黑体" w:eastAsia="黑体" w:hAnsi="黑体"/>
          <w:kern w:val="2"/>
          <w:szCs w:val="20"/>
        </w:rPr>
      </w:pPr>
      <w:r>
        <w:rPr>
          <w:rFonts w:ascii="黑体" w:eastAsia="黑体" w:hAnsi="黑体" w:hint="eastAsia"/>
          <w:kern w:val="2"/>
          <w:szCs w:val="20"/>
        </w:rPr>
        <w:t>第2章  参考文献著录规则及注意事项</w:t>
      </w:r>
      <w:r>
        <w:rPr>
          <w:rFonts w:ascii="黑体" w:eastAsia="黑体" w:hAnsi="黑体" w:hint="eastAsia"/>
          <w:kern w:val="2"/>
          <w:szCs w:val="20"/>
        </w:rPr>
        <w:tab/>
        <w:t>7</w:t>
      </w:r>
    </w:p>
    <w:p w:rsidR="00D106F7" w:rsidRDefault="0070113B">
      <w:pPr>
        <w:widowControl w:val="0"/>
        <w:tabs>
          <w:tab w:val="left" w:leader="dot" w:pos="7980"/>
        </w:tabs>
        <w:ind w:firstLineChars="400" w:firstLine="960"/>
        <w:rPr>
          <w:rFonts w:ascii="宋体" w:eastAsia="宋体" w:hAnsi="宋体"/>
          <w:kern w:val="2"/>
          <w:szCs w:val="20"/>
        </w:rPr>
      </w:pPr>
      <w:r>
        <w:rPr>
          <w:rFonts w:ascii="宋体" w:eastAsia="宋体" w:hAnsi="宋体" w:hint="eastAsia"/>
          <w:kern w:val="2"/>
          <w:szCs w:val="20"/>
        </w:rPr>
        <w:t>2.1  参考文献著录方法</w:t>
      </w:r>
      <w:r>
        <w:rPr>
          <w:rFonts w:ascii="宋体" w:eastAsia="宋体" w:hAnsi="宋体" w:hint="eastAsia"/>
          <w:kern w:val="2"/>
          <w:szCs w:val="20"/>
        </w:rPr>
        <w:tab/>
        <w:t>7</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2.1.1  专著（图书）[M]</w:t>
      </w:r>
      <w:r>
        <w:rPr>
          <w:rFonts w:ascii="宋体" w:eastAsia="宋体" w:hAnsi="宋体" w:hint="eastAsia"/>
          <w:kern w:val="2"/>
          <w:szCs w:val="20"/>
        </w:rPr>
        <w:tab/>
        <w:t>7</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2.1.2  期刊论文[J]</w:t>
      </w:r>
      <w:r>
        <w:rPr>
          <w:rFonts w:ascii="宋体" w:eastAsia="宋体" w:hAnsi="宋体" w:hint="eastAsia"/>
          <w:kern w:val="2"/>
          <w:szCs w:val="20"/>
        </w:rPr>
        <w:tab/>
        <w:t>7</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2.1.3  学位论文[D]</w:t>
      </w:r>
      <w:r>
        <w:rPr>
          <w:rFonts w:ascii="宋体" w:eastAsia="宋体" w:hAnsi="宋体" w:hint="eastAsia"/>
          <w:kern w:val="2"/>
          <w:szCs w:val="20"/>
        </w:rPr>
        <w:tab/>
        <w:t>7</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2.1.4  报纸[N]</w:t>
      </w:r>
      <w:r>
        <w:rPr>
          <w:rFonts w:ascii="宋体" w:eastAsia="宋体" w:hAnsi="宋体" w:hint="eastAsia"/>
          <w:kern w:val="2"/>
          <w:szCs w:val="20"/>
        </w:rPr>
        <w:tab/>
        <w:t>8</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2.1.5  论文集[C]</w:t>
      </w:r>
      <w:r>
        <w:rPr>
          <w:rFonts w:ascii="宋体" w:eastAsia="宋体" w:hAnsi="宋体" w:hint="eastAsia"/>
          <w:kern w:val="2"/>
          <w:szCs w:val="20"/>
        </w:rPr>
        <w:tab/>
        <w:t>8</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2.1.6  标准文献[S]</w:t>
      </w:r>
      <w:r>
        <w:rPr>
          <w:rFonts w:ascii="宋体" w:eastAsia="宋体" w:hAnsi="宋体" w:hint="eastAsia"/>
          <w:kern w:val="2"/>
          <w:szCs w:val="20"/>
        </w:rPr>
        <w:tab/>
        <w:t>8</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2.1.7  专利[P]</w:t>
      </w:r>
      <w:r>
        <w:rPr>
          <w:rFonts w:ascii="宋体" w:eastAsia="宋体" w:hAnsi="宋体" w:hint="eastAsia"/>
          <w:kern w:val="2"/>
          <w:szCs w:val="20"/>
        </w:rPr>
        <w:tab/>
        <w:t>8</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2.1.8  档案、法律文件[A]</w:t>
      </w:r>
      <w:r>
        <w:rPr>
          <w:rFonts w:ascii="宋体" w:eastAsia="宋体" w:hAnsi="宋体" w:hint="eastAsia"/>
          <w:kern w:val="2"/>
          <w:szCs w:val="20"/>
        </w:rPr>
        <w:tab/>
        <w:t>8</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2.1.9  报告[R]</w:t>
      </w:r>
      <w:r>
        <w:rPr>
          <w:rFonts w:ascii="宋体" w:eastAsia="宋体" w:hAnsi="宋体" w:hint="eastAsia"/>
          <w:kern w:val="2"/>
          <w:szCs w:val="20"/>
        </w:rPr>
        <w:tab/>
        <w:t>9</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2.1.10  析出文献</w:t>
      </w:r>
      <w:r>
        <w:rPr>
          <w:rFonts w:ascii="宋体" w:eastAsia="宋体" w:hAnsi="宋体" w:hint="eastAsia"/>
          <w:kern w:val="2"/>
          <w:szCs w:val="20"/>
        </w:rPr>
        <w:tab/>
        <w:t>9</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2.1.11  网络资源</w:t>
      </w:r>
      <w:r>
        <w:rPr>
          <w:rFonts w:ascii="宋体" w:eastAsia="宋体" w:hAnsi="宋体" w:hint="eastAsia"/>
          <w:kern w:val="2"/>
          <w:szCs w:val="20"/>
        </w:rPr>
        <w:tab/>
        <w:t>9</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2.1.12  各类文献的电子资源</w:t>
      </w:r>
      <w:r>
        <w:rPr>
          <w:rFonts w:ascii="宋体" w:eastAsia="宋体" w:hAnsi="宋体" w:hint="eastAsia"/>
          <w:kern w:val="2"/>
          <w:szCs w:val="20"/>
        </w:rPr>
        <w:tab/>
        <w:t>9</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lastRenderedPageBreak/>
        <w:t>2.1.13  其他文献[Z]</w:t>
      </w:r>
      <w:r>
        <w:rPr>
          <w:rFonts w:ascii="宋体" w:eastAsia="宋体" w:hAnsi="宋体" w:hint="eastAsia"/>
          <w:kern w:val="2"/>
          <w:szCs w:val="20"/>
        </w:rPr>
        <w:tab/>
        <w:t>10</w:t>
      </w:r>
    </w:p>
    <w:p w:rsidR="00D106F7" w:rsidRDefault="0070113B">
      <w:pPr>
        <w:widowControl w:val="0"/>
        <w:tabs>
          <w:tab w:val="left" w:leader="dot" w:pos="7980"/>
        </w:tabs>
        <w:ind w:firstLineChars="400" w:firstLine="960"/>
        <w:rPr>
          <w:rFonts w:ascii="宋体" w:eastAsia="宋体" w:hAnsi="宋体"/>
          <w:kern w:val="2"/>
          <w:szCs w:val="20"/>
        </w:rPr>
      </w:pPr>
      <w:r>
        <w:rPr>
          <w:rFonts w:ascii="宋体" w:eastAsia="宋体" w:hAnsi="宋体" w:hint="eastAsia"/>
          <w:kern w:val="2"/>
          <w:szCs w:val="20"/>
        </w:rPr>
        <w:t>2.2  文献著录中应注意的若干问题</w:t>
      </w:r>
      <w:r>
        <w:rPr>
          <w:rFonts w:ascii="宋体" w:eastAsia="宋体" w:hAnsi="宋体" w:hint="eastAsia"/>
          <w:kern w:val="2"/>
          <w:szCs w:val="20"/>
        </w:rPr>
        <w:tab/>
        <w:t>10</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2.2.1  正文中标注参考文献时的注意事项</w:t>
      </w:r>
      <w:r>
        <w:rPr>
          <w:rFonts w:ascii="宋体" w:eastAsia="宋体" w:hAnsi="宋体" w:hint="eastAsia"/>
          <w:kern w:val="2"/>
          <w:szCs w:val="20"/>
        </w:rPr>
        <w:tab/>
        <w:t>10</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2.2.2  参考文献表著录时的注意事项</w:t>
      </w:r>
      <w:r>
        <w:rPr>
          <w:rFonts w:ascii="宋体" w:eastAsia="宋体" w:hAnsi="宋体" w:hint="eastAsia"/>
          <w:kern w:val="2"/>
          <w:szCs w:val="20"/>
        </w:rPr>
        <w:tab/>
        <w:t>10</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2.2.3  著录责任者的注意事项</w:t>
      </w:r>
      <w:r>
        <w:rPr>
          <w:rFonts w:ascii="宋体" w:eastAsia="宋体" w:hAnsi="宋体" w:hint="eastAsia"/>
          <w:kern w:val="2"/>
          <w:szCs w:val="20"/>
        </w:rPr>
        <w:tab/>
        <w:t>11</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2.2.4  参考文献表中数字的著录</w:t>
      </w:r>
      <w:r>
        <w:rPr>
          <w:rFonts w:ascii="宋体" w:eastAsia="宋体" w:hAnsi="宋体" w:hint="eastAsia"/>
          <w:kern w:val="2"/>
          <w:szCs w:val="20"/>
        </w:rPr>
        <w:tab/>
        <w:t>11</w:t>
      </w:r>
    </w:p>
    <w:p w:rsidR="00D106F7" w:rsidRDefault="0070113B" w:rsidP="001C2D1C">
      <w:pPr>
        <w:widowControl w:val="0"/>
        <w:tabs>
          <w:tab w:val="left" w:leader="dot" w:pos="7980"/>
        </w:tabs>
        <w:ind w:firstLineChars="612" w:firstLine="1469"/>
        <w:rPr>
          <w:rFonts w:ascii="宋体" w:eastAsia="宋体" w:hAnsi="宋体"/>
          <w:kern w:val="2"/>
          <w:szCs w:val="20"/>
        </w:rPr>
      </w:pPr>
      <w:r>
        <w:rPr>
          <w:rFonts w:ascii="宋体" w:eastAsia="宋体" w:hAnsi="宋体" w:hint="eastAsia"/>
          <w:kern w:val="2"/>
          <w:szCs w:val="20"/>
        </w:rPr>
        <w:t>2.2.5  可作变通处理的著录项目</w:t>
      </w:r>
      <w:r>
        <w:rPr>
          <w:rFonts w:ascii="宋体" w:eastAsia="宋体" w:hAnsi="宋体" w:hint="eastAsia"/>
          <w:kern w:val="2"/>
          <w:szCs w:val="20"/>
        </w:rPr>
        <w:tab/>
        <w:t>11</w:t>
      </w:r>
    </w:p>
    <w:p w:rsidR="00D106F7" w:rsidRDefault="0070113B">
      <w:pPr>
        <w:widowControl w:val="0"/>
        <w:tabs>
          <w:tab w:val="left" w:leader="dot" w:pos="7980"/>
        </w:tabs>
        <w:spacing w:before="120"/>
        <w:ind w:firstLine="480"/>
        <w:rPr>
          <w:rFonts w:ascii="黑体" w:eastAsia="黑体" w:hAnsi="黑体"/>
          <w:kern w:val="2"/>
          <w:szCs w:val="20"/>
        </w:rPr>
      </w:pPr>
      <w:r>
        <w:rPr>
          <w:rFonts w:ascii="黑体" w:eastAsia="黑体" w:hAnsi="黑体" w:hint="eastAsia"/>
          <w:kern w:val="2"/>
          <w:szCs w:val="20"/>
        </w:rPr>
        <w:t>参考文献</w:t>
      </w:r>
      <w:r>
        <w:rPr>
          <w:rFonts w:ascii="黑体" w:eastAsia="黑体" w:hAnsi="黑体" w:hint="eastAsia"/>
          <w:kern w:val="2"/>
          <w:szCs w:val="20"/>
        </w:rPr>
        <w:tab/>
        <w:t>12</w:t>
      </w:r>
    </w:p>
    <w:p w:rsidR="00D106F7" w:rsidRDefault="00D106F7">
      <w:pPr>
        <w:widowControl w:val="0"/>
        <w:tabs>
          <w:tab w:val="left" w:leader="dot" w:pos="7980"/>
        </w:tabs>
        <w:spacing w:before="120"/>
        <w:ind w:firstLineChars="0" w:firstLine="0"/>
        <w:jc w:val="center"/>
        <w:rPr>
          <w:rFonts w:ascii="宋体" w:eastAsia="宋体" w:hAnsi="宋体"/>
          <w:kern w:val="2"/>
          <w:szCs w:val="20"/>
        </w:rPr>
      </w:pPr>
    </w:p>
    <w:p w:rsidR="00D106F7" w:rsidRDefault="00D106F7">
      <w:pPr>
        <w:widowControl w:val="0"/>
        <w:tabs>
          <w:tab w:val="left" w:leader="dot" w:pos="7980"/>
        </w:tabs>
        <w:ind w:firstLineChars="0" w:firstLine="0"/>
        <w:rPr>
          <w:rFonts w:ascii="宋体" w:eastAsia="宋体" w:hAnsi="宋体"/>
          <w:kern w:val="2"/>
          <w:szCs w:val="20"/>
        </w:rPr>
      </w:pPr>
    </w:p>
    <w:p w:rsidR="00D106F7" w:rsidRDefault="00D106F7">
      <w:pPr>
        <w:ind w:firstLineChars="0" w:firstLine="0"/>
        <w:sectPr w:rsidR="00D106F7">
          <w:headerReference w:type="even" r:id="rId27"/>
          <w:headerReference w:type="default" r:id="rId28"/>
          <w:footerReference w:type="even" r:id="rId29"/>
          <w:footerReference w:type="default" r:id="rId30"/>
          <w:headerReference w:type="first" r:id="rId31"/>
          <w:footerReference w:type="first" r:id="rId32"/>
          <w:pgSz w:w="11906" w:h="16838"/>
          <w:pgMar w:top="1418" w:right="1134" w:bottom="1134" w:left="1134" w:header="851" w:footer="992" w:gutter="284"/>
          <w:pgNumType w:fmt="upperRoman" w:start="1"/>
          <w:cols w:space="720"/>
          <w:docGrid w:linePitch="326"/>
        </w:sectPr>
      </w:pPr>
    </w:p>
    <w:p w:rsidR="00D106F7" w:rsidRDefault="0070113B">
      <w:pPr>
        <w:pStyle w:val="1"/>
      </w:pPr>
      <w:bookmarkStart w:id="4" w:name="_Toc14267507"/>
      <w:bookmarkStart w:id="5" w:name="_Toc8308213"/>
      <w:bookmarkStart w:id="6" w:name="_Toc8300399"/>
      <w:bookmarkStart w:id="7" w:name="_Toc8307306"/>
      <w:r>
        <w:rPr>
          <w:rFonts w:hint="eastAsia"/>
        </w:rPr>
        <w:lastRenderedPageBreak/>
        <w:t xml:space="preserve">第1章  </w:t>
      </w:r>
      <w:r>
        <w:t>学位论文各部分的写作要求</w:t>
      </w:r>
      <w:bookmarkEnd w:id="4"/>
      <w:bookmarkEnd w:id="5"/>
      <w:bookmarkEnd w:id="6"/>
      <w:bookmarkEnd w:id="7"/>
    </w:p>
    <w:p w:rsidR="00D106F7" w:rsidRDefault="0070113B">
      <w:pPr>
        <w:pStyle w:val="2"/>
      </w:pPr>
      <w:bookmarkStart w:id="8" w:name="_Toc8307307"/>
      <w:bookmarkStart w:id="9" w:name="_Toc8308214"/>
      <w:bookmarkStart w:id="10" w:name="_Toc14267508"/>
      <w:bookmarkStart w:id="11" w:name="_Toc8300400"/>
      <w:r>
        <w:rPr>
          <w:rFonts w:hint="eastAsia"/>
        </w:rPr>
        <w:t>1.1  学位论文的各部分组成及装订顺序</w:t>
      </w:r>
      <w:bookmarkEnd w:id="8"/>
      <w:bookmarkEnd w:id="9"/>
      <w:bookmarkEnd w:id="10"/>
      <w:bookmarkEnd w:id="11"/>
    </w:p>
    <w:p w:rsidR="00D106F7" w:rsidRDefault="0070113B">
      <w:pPr>
        <w:ind w:firstLine="480"/>
      </w:pPr>
      <w:r>
        <w:rPr>
          <w:rFonts w:hint="eastAsia"/>
        </w:rPr>
        <w:t>学位论文应包含如下部分，其装订顺序如下：</w:t>
      </w:r>
    </w:p>
    <w:p w:rsidR="00D106F7" w:rsidRDefault="0070113B">
      <w:pPr>
        <w:pStyle w:val="aff4"/>
        <w:numPr>
          <w:ilvl w:val="0"/>
          <w:numId w:val="3"/>
        </w:numPr>
        <w:ind w:firstLineChars="0"/>
      </w:pPr>
      <w:r>
        <w:rPr>
          <w:rFonts w:hint="eastAsia"/>
        </w:rPr>
        <w:t>封面</w:t>
      </w:r>
    </w:p>
    <w:p w:rsidR="00D106F7" w:rsidRDefault="0070113B">
      <w:pPr>
        <w:pStyle w:val="aff4"/>
        <w:numPr>
          <w:ilvl w:val="0"/>
          <w:numId w:val="3"/>
        </w:numPr>
        <w:ind w:firstLineChars="0"/>
      </w:pPr>
      <w:r>
        <w:rPr>
          <w:rFonts w:hint="eastAsia"/>
        </w:rPr>
        <w:t>关于学位论文使用授权的声明</w:t>
      </w:r>
    </w:p>
    <w:p w:rsidR="00D106F7" w:rsidRDefault="0070113B">
      <w:pPr>
        <w:pStyle w:val="aff4"/>
        <w:numPr>
          <w:ilvl w:val="0"/>
          <w:numId w:val="3"/>
        </w:numPr>
        <w:ind w:firstLineChars="0"/>
      </w:pPr>
      <w:r>
        <w:rPr>
          <w:rFonts w:hint="eastAsia"/>
        </w:rPr>
        <w:t>中、英文摘要</w:t>
      </w:r>
    </w:p>
    <w:p w:rsidR="00D106F7" w:rsidRDefault="0070113B">
      <w:pPr>
        <w:pStyle w:val="aff4"/>
        <w:numPr>
          <w:ilvl w:val="0"/>
          <w:numId w:val="3"/>
        </w:numPr>
        <w:ind w:firstLineChars="0"/>
      </w:pPr>
      <w:r>
        <w:rPr>
          <w:rFonts w:hint="eastAsia"/>
        </w:rPr>
        <w:t>目录</w:t>
      </w:r>
    </w:p>
    <w:p w:rsidR="00D106F7" w:rsidRDefault="0070113B">
      <w:pPr>
        <w:pStyle w:val="aff4"/>
        <w:numPr>
          <w:ilvl w:val="0"/>
          <w:numId w:val="3"/>
        </w:numPr>
        <w:ind w:firstLineChars="0"/>
      </w:pPr>
      <w:r>
        <w:rPr>
          <w:rFonts w:hint="eastAsia"/>
        </w:rPr>
        <w:t>第</w:t>
      </w:r>
      <w:r>
        <w:rPr>
          <w:rFonts w:hint="eastAsia"/>
        </w:rPr>
        <w:t>1</w:t>
      </w:r>
      <w:r>
        <w:rPr>
          <w:rFonts w:hint="eastAsia"/>
        </w:rPr>
        <w:t>章（或引言），第</w:t>
      </w:r>
      <w:r>
        <w:rPr>
          <w:rFonts w:hint="eastAsia"/>
        </w:rPr>
        <w:t>2</w:t>
      </w:r>
      <w:r>
        <w:rPr>
          <w:rFonts w:hint="eastAsia"/>
        </w:rPr>
        <w:t>章，……，结论</w:t>
      </w:r>
    </w:p>
    <w:p w:rsidR="00D106F7" w:rsidRDefault="0070113B">
      <w:pPr>
        <w:pStyle w:val="aff4"/>
        <w:numPr>
          <w:ilvl w:val="0"/>
          <w:numId w:val="3"/>
        </w:numPr>
        <w:ind w:firstLineChars="0"/>
      </w:pPr>
      <w:r>
        <w:rPr>
          <w:rFonts w:hint="eastAsia"/>
        </w:rPr>
        <w:t>参考文献</w:t>
      </w:r>
    </w:p>
    <w:p w:rsidR="00D106F7" w:rsidRDefault="0070113B">
      <w:pPr>
        <w:pStyle w:val="aff4"/>
        <w:numPr>
          <w:ilvl w:val="0"/>
          <w:numId w:val="3"/>
        </w:numPr>
        <w:ind w:firstLineChars="0"/>
      </w:pPr>
      <w:r>
        <w:rPr>
          <w:rFonts w:hint="eastAsia"/>
        </w:rPr>
        <w:t>致谢</w:t>
      </w:r>
    </w:p>
    <w:p w:rsidR="00D106F7" w:rsidRDefault="0070113B">
      <w:pPr>
        <w:pStyle w:val="aff4"/>
        <w:numPr>
          <w:ilvl w:val="0"/>
          <w:numId w:val="3"/>
        </w:numPr>
        <w:ind w:firstLineChars="0"/>
      </w:pPr>
      <w:r>
        <w:rPr>
          <w:rFonts w:hint="eastAsia"/>
        </w:rPr>
        <w:t>附录（不需要的可不列此部分）</w:t>
      </w:r>
    </w:p>
    <w:p w:rsidR="00D106F7" w:rsidRDefault="0070113B">
      <w:pPr>
        <w:pStyle w:val="2"/>
      </w:pPr>
      <w:bookmarkStart w:id="12" w:name="_Toc8307318"/>
      <w:bookmarkStart w:id="13" w:name="_Toc8308225"/>
      <w:bookmarkStart w:id="14" w:name="_Toc8300411"/>
      <w:bookmarkStart w:id="15" w:name="_Toc14267509"/>
      <w:r>
        <w:rPr>
          <w:rFonts w:hint="eastAsia"/>
        </w:rPr>
        <w:t xml:space="preserve">1.2  </w:t>
      </w:r>
      <w:bookmarkEnd w:id="12"/>
      <w:bookmarkEnd w:id="13"/>
      <w:bookmarkEnd w:id="14"/>
      <w:r>
        <w:rPr>
          <w:rFonts w:hint="eastAsia"/>
        </w:rPr>
        <w:t>页面要求</w:t>
      </w:r>
      <w:bookmarkEnd w:id="15"/>
    </w:p>
    <w:p w:rsidR="00D106F7" w:rsidRDefault="0070113B">
      <w:pPr>
        <w:pStyle w:val="3"/>
      </w:pPr>
      <w:bookmarkStart w:id="16" w:name="_Toc14267510"/>
      <w:r>
        <w:rPr>
          <w:rFonts w:hint="eastAsia"/>
        </w:rPr>
        <w:t>1.2.1  打印纸要求</w:t>
      </w:r>
      <w:bookmarkEnd w:id="16"/>
    </w:p>
    <w:p w:rsidR="00D106F7" w:rsidRDefault="0070113B">
      <w:pPr>
        <w:ind w:firstLine="480"/>
      </w:pPr>
      <w:r>
        <w:rPr>
          <w:rFonts w:hint="eastAsia"/>
        </w:rPr>
        <w:t>论文采用国际标准</w:t>
      </w:r>
      <w:r>
        <w:rPr>
          <w:rFonts w:hint="eastAsia"/>
        </w:rPr>
        <w:t>A4</w:t>
      </w:r>
      <w:r>
        <w:rPr>
          <w:rFonts w:hint="eastAsia"/>
        </w:rPr>
        <w:t>型（</w:t>
      </w:r>
      <w:r>
        <w:rPr>
          <w:rFonts w:hint="eastAsia"/>
        </w:rPr>
        <w:t>297mm</w:t>
      </w:r>
      <w:r>
        <w:rPr>
          <w:rFonts w:hint="eastAsia"/>
        </w:rPr>
        <w:t>×</w:t>
      </w:r>
      <w:r>
        <w:rPr>
          <w:rFonts w:hint="eastAsia"/>
        </w:rPr>
        <w:t>210mm</w:t>
      </w:r>
      <w:r>
        <w:rPr>
          <w:rFonts w:hint="eastAsia"/>
        </w:rPr>
        <w:t>）打印纸，单面打印。</w:t>
      </w:r>
    </w:p>
    <w:p w:rsidR="00D106F7" w:rsidRDefault="0070113B">
      <w:pPr>
        <w:pStyle w:val="3"/>
      </w:pPr>
      <w:bookmarkStart w:id="17" w:name="_Toc8307319"/>
      <w:bookmarkStart w:id="18" w:name="_Toc8300412"/>
      <w:bookmarkStart w:id="19" w:name="_Toc14267511"/>
      <w:bookmarkStart w:id="20" w:name="_Toc8308226"/>
      <w:r>
        <w:rPr>
          <w:rFonts w:hint="eastAsia"/>
        </w:rPr>
        <w:t>1.2.2  页面设置</w:t>
      </w:r>
      <w:bookmarkEnd w:id="17"/>
      <w:bookmarkEnd w:id="18"/>
      <w:bookmarkEnd w:id="19"/>
      <w:bookmarkEnd w:id="20"/>
    </w:p>
    <w:p w:rsidR="00D106F7" w:rsidRDefault="0070113B">
      <w:pPr>
        <w:ind w:firstLine="480"/>
      </w:pPr>
      <w:r>
        <w:rPr>
          <w:rFonts w:hint="eastAsia"/>
        </w:rPr>
        <w:t>页边距：上—</w:t>
      </w:r>
      <w:r>
        <w:rPr>
          <w:rFonts w:hint="eastAsia"/>
        </w:rPr>
        <w:t>2.5 cm</w:t>
      </w:r>
      <w:r>
        <w:rPr>
          <w:rFonts w:hint="eastAsia"/>
        </w:rPr>
        <w:t>，下—</w:t>
      </w:r>
      <w:r>
        <w:rPr>
          <w:rFonts w:hint="eastAsia"/>
        </w:rPr>
        <w:t>2.0 cm</w:t>
      </w:r>
      <w:r>
        <w:rPr>
          <w:rFonts w:hint="eastAsia"/>
        </w:rPr>
        <w:t>，左—</w:t>
      </w:r>
      <w:r>
        <w:rPr>
          <w:rFonts w:hint="eastAsia"/>
        </w:rPr>
        <w:t>2.0 cm</w:t>
      </w:r>
      <w:r>
        <w:rPr>
          <w:rFonts w:hint="eastAsia"/>
        </w:rPr>
        <w:t>，右—</w:t>
      </w:r>
      <w:r>
        <w:rPr>
          <w:rFonts w:hint="eastAsia"/>
        </w:rPr>
        <w:t>2.0 cm</w:t>
      </w:r>
      <w:r>
        <w:rPr>
          <w:rFonts w:hint="eastAsia"/>
        </w:rPr>
        <w:t>，装订线位置左侧，装订线</w:t>
      </w:r>
      <w:r>
        <w:rPr>
          <w:rFonts w:hint="eastAsia"/>
        </w:rPr>
        <w:t>0.5 cm</w:t>
      </w:r>
      <w:r>
        <w:rPr>
          <w:rFonts w:hint="eastAsia"/>
        </w:rPr>
        <w:t>。</w:t>
      </w:r>
    </w:p>
    <w:p w:rsidR="00D106F7" w:rsidRDefault="0070113B">
      <w:pPr>
        <w:pStyle w:val="3"/>
      </w:pPr>
      <w:bookmarkStart w:id="21" w:name="_Toc8300413"/>
      <w:bookmarkStart w:id="22" w:name="_Toc8307320"/>
      <w:bookmarkStart w:id="23" w:name="_Toc14267512"/>
      <w:bookmarkStart w:id="24" w:name="_Toc8308227"/>
      <w:r>
        <w:rPr>
          <w:rFonts w:hint="eastAsia"/>
        </w:rPr>
        <w:t>1.2.2  页眉与页码</w:t>
      </w:r>
      <w:bookmarkEnd w:id="21"/>
      <w:bookmarkEnd w:id="22"/>
      <w:bookmarkEnd w:id="23"/>
      <w:bookmarkEnd w:id="24"/>
    </w:p>
    <w:p w:rsidR="00D106F7" w:rsidRDefault="0070113B">
      <w:pPr>
        <w:ind w:firstLine="480"/>
      </w:pPr>
      <w:r>
        <w:rPr>
          <w:rFonts w:hint="eastAsia"/>
        </w:rPr>
        <w:t>页眉的内容是</w:t>
      </w:r>
      <w:r>
        <w:rPr>
          <w:rFonts w:hint="eastAsia"/>
        </w:rPr>
        <w:t>XX</w:t>
      </w:r>
      <w:r>
        <w:rPr>
          <w:rFonts w:hint="eastAsia"/>
        </w:rPr>
        <w:t>（学校名称）学士学位论文，例如，河北师范大学学士学位论文。页眉：</w:t>
      </w:r>
      <w:r>
        <w:rPr>
          <w:rFonts w:hint="eastAsia"/>
        </w:rPr>
        <w:t>1.5cm</w:t>
      </w:r>
      <w:r>
        <w:rPr>
          <w:rFonts w:hint="eastAsia"/>
        </w:rPr>
        <w:t>。页脚：</w:t>
      </w:r>
      <w:r>
        <w:rPr>
          <w:rFonts w:hint="eastAsia"/>
        </w:rPr>
        <w:t>1.75cm</w:t>
      </w:r>
    </w:p>
    <w:p w:rsidR="00D106F7" w:rsidRDefault="0070113B">
      <w:pPr>
        <w:ind w:firstLine="480"/>
      </w:pPr>
      <w:r>
        <w:rPr>
          <w:rFonts w:hint="eastAsia"/>
        </w:rPr>
        <w:t>页眉采用宋体五号字居中书写。</w:t>
      </w:r>
    </w:p>
    <w:p w:rsidR="00D106F7" w:rsidRDefault="0070113B">
      <w:pPr>
        <w:ind w:firstLine="480"/>
      </w:pPr>
      <w:r>
        <w:rPr>
          <w:rFonts w:hint="eastAsia"/>
        </w:rPr>
        <w:t>页码从第</w:t>
      </w:r>
      <w:r>
        <w:rPr>
          <w:rFonts w:hint="eastAsia"/>
        </w:rPr>
        <w:t>1</w:t>
      </w:r>
      <w:r>
        <w:rPr>
          <w:rFonts w:hint="eastAsia"/>
        </w:rPr>
        <w:t>章（引言）开始按阿拉伯数字（</w:t>
      </w:r>
      <w:r>
        <w:rPr>
          <w:rFonts w:hint="eastAsia"/>
        </w:rPr>
        <w:t>1</w:t>
      </w:r>
      <w:r>
        <w:rPr>
          <w:rFonts w:hint="eastAsia"/>
        </w:rPr>
        <w:t>，</w:t>
      </w:r>
      <w:r>
        <w:rPr>
          <w:rFonts w:hint="eastAsia"/>
        </w:rPr>
        <w:t>2</w:t>
      </w:r>
      <w:r>
        <w:rPr>
          <w:rFonts w:hint="eastAsia"/>
        </w:rPr>
        <w:t>，</w:t>
      </w:r>
      <w:r>
        <w:rPr>
          <w:rFonts w:hint="eastAsia"/>
        </w:rPr>
        <w:t>3</w:t>
      </w:r>
      <w:r>
        <w:rPr>
          <w:rFonts w:hint="eastAsia"/>
        </w:rPr>
        <w:t>，……）连续编排，之前的部分（摘要，</w:t>
      </w:r>
      <w:r>
        <w:rPr>
          <w:rFonts w:hint="eastAsia"/>
        </w:rPr>
        <w:t>ABSTRACT</w:t>
      </w:r>
      <w:r>
        <w:rPr>
          <w:rFonts w:hint="eastAsia"/>
        </w:rPr>
        <w:t>，目录等）用大写罗马数字（Ⅰ，Ⅱ，Ⅲ，……）单独编排。页码位于页面底端，采用五号</w:t>
      </w:r>
      <w:r>
        <w:rPr>
          <w:rFonts w:hint="eastAsia"/>
        </w:rPr>
        <w:t xml:space="preserve"> Times New Roman</w:t>
      </w:r>
      <w:r>
        <w:rPr>
          <w:rFonts w:hint="eastAsia"/>
        </w:rPr>
        <w:t>居中书写。页码数字两侧不要加“－”等修饰线。</w:t>
      </w:r>
    </w:p>
    <w:p w:rsidR="00D106F7" w:rsidRDefault="00D106F7">
      <w:pPr>
        <w:pStyle w:val="aff4"/>
        <w:ind w:firstLineChars="0" w:firstLine="0"/>
      </w:pPr>
    </w:p>
    <w:p w:rsidR="00D106F7" w:rsidRDefault="0070113B">
      <w:pPr>
        <w:pStyle w:val="2"/>
      </w:pPr>
      <w:bookmarkStart w:id="25" w:name="_Toc14267513"/>
      <w:bookmarkStart w:id="26" w:name="_Toc8300401"/>
      <w:bookmarkStart w:id="27" w:name="_Toc8307308"/>
      <w:bookmarkStart w:id="28" w:name="_Toc8308215"/>
      <w:r>
        <w:rPr>
          <w:rFonts w:hint="eastAsia"/>
        </w:rPr>
        <w:lastRenderedPageBreak/>
        <w:t>1.3  学位论文各部分写作要求</w:t>
      </w:r>
      <w:bookmarkEnd w:id="25"/>
      <w:bookmarkEnd w:id="26"/>
      <w:bookmarkEnd w:id="27"/>
      <w:bookmarkEnd w:id="28"/>
    </w:p>
    <w:p w:rsidR="00D106F7" w:rsidRDefault="0070113B">
      <w:pPr>
        <w:pStyle w:val="3"/>
      </w:pPr>
      <w:bookmarkStart w:id="29" w:name="_Toc8307309"/>
      <w:bookmarkStart w:id="30" w:name="_Toc14267514"/>
      <w:bookmarkStart w:id="31" w:name="_Toc8300402"/>
      <w:bookmarkStart w:id="32" w:name="_Toc8308216"/>
      <w:r>
        <w:rPr>
          <w:rFonts w:hint="eastAsia"/>
        </w:rPr>
        <w:t>1</w:t>
      </w:r>
      <w:r>
        <w:t>.</w:t>
      </w:r>
      <w:r>
        <w:rPr>
          <w:rFonts w:hint="eastAsia"/>
        </w:rPr>
        <w:t xml:space="preserve">3.1  </w:t>
      </w:r>
      <w:r>
        <w:t>封面</w:t>
      </w:r>
      <w:bookmarkEnd w:id="29"/>
      <w:bookmarkEnd w:id="30"/>
      <w:bookmarkEnd w:id="31"/>
      <w:bookmarkEnd w:id="32"/>
    </w:p>
    <w:p w:rsidR="00D106F7" w:rsidRDefault="0070113B">
      <w:pPr>
        <w:ind w:firstLine="480"/>
      </w:pPr>
      <w:r>
        <w:t>中文封面包含</w:t>
      </w:r>
      <w:r>
        <w:rPr>
          <w:rFonts w:hint="eastAsia"/>
        </w:rPr>
        <w:t>五</w:t>
      </w:r>
      <w:r>
        <w:t>部分内容，分别为：论文题目、</w:t>
      </w:r>
      <w:r>
        <w:rPr>
          <w:rFonts w:hint="eastAsia"/>
        </w:rPr>
        <w:t>作者姓名</w:t>
      </w:r>
      <w:r>
        <w:t>、</w:t>
      </w:r>
      <w:r>
        <w:rPr>
          <w:rFonts w:hint="eastAsia"/>
        </w:rPr>
        <w:t>学号</w:t>
      </w:r>
      <w:r>
        <w:t>及</w:t>
      </w:r>
      <w:r>
        <w:rPr>
          <w:rFonts w:hint="eastAsia"/>
        </w:rPr>
        <w:t>专业</w:t>
      </w:r>
      <w:r>
        <w:t>、</w:t>
      </w:r>
      <w:r>
        <w:rPr>
          <w:rFonts w:hint="eastAsia"/>
        </w:rPr>
        <w:t>指导教师，</w:t>
      </w:r>
      <w:r>
        <w:t>论文成文打印的日期。</w:t>
      </w:r>
    </w:p>
    <w:p w:rsidR="00D106F7" w:rsidRDefault="0070113B">
      <w:pPr>
        <w:ind w:firstLine="480"/>
        <w:rPr>
          <w:sz w:val="20"/>
        </w:rPr>
      </w:pPr>
      <w:r>
        <w:rPr>
          <w:rFonts w:ascii="黑体" w:eastAsia="黑体" w:hAnsi="黑体" w:cs="黑体"/>
        </w:rPr>
        <w:t>论文题目</w:t>
      </w:r>
    </w:p>
    <w:p w:rsidR="00D106F7" w:rsidRDefault="0070113B">
      <w:pPr>
        <w:ind w:firstLine="480"/>
        <w:rPr>
          <w:rFonts w:eastAsia="宋体"/>
        </w:rPr>
      </w:pPr>
      <w:r>
        <w:t>论文题目</w:t>
      </w:r>
      <w:r>
        <w:rPr>
          <w:rFonts w:eastAsia="宋体"/>
        </w:rPr>
        <w:t>严格控制在</w:t>
      </w:r>
      <w:r>
        <w:rPr>
          <w:rFonts w:eastAsia="宋体"/>
        </w:rPr>
        <w:t>25</w:t>
      </w:r>
      <w:r>
        <w:rPr>
          <w:rFonts w:eastAsia="宋体"/>
        </w:rPr>
        <w:t>个汉字（符）以内</w:t>
      </w:r>
      <w:r>
        <w:rPr>
          <w:rFonts w:eastAsia="宋体" w:hint="eastAsia"/>
        </w:rPr>
        <w:t>，如题目语意末尽，可用副题名补充说明报告论文中的特定内容，论文题目</w:t>
      </w:r>
      <w:r>
        <w:t>字体采用</w:t>
      </w:r>
      <w:r>
        <w:rPr>
          <w:rFonts w:eastAsia="宋体"/>
        </w:rPr>
        <w:t>一号黑体，居中书写</w:t>
      </w:r>
      <w:r>
        <w:t>，</w:t>
      </w:r>
      <w:r>
        <w:rPr>
          <w:rFonts w:eastAsia="宋体" w:hint="eastAsia"/>
        </w:rPr>
        <w:t>副题名字体采用小一号黑体，副题名字体另起一行</w:t>
      </w:r>
      <w:r>
        <w:t>，并采用</w:t>
      </w:r>
      <w:r>
        <w:t>1.25</w:t>
      </w:r>
      <w:r>
        <w:rPr>
          <w:rFonts w:eastAsia="宋体"/>
        </w:rPr>
        <w:t>倍行距</w:t>
      </w:r>
      <w:r>
        <w:t>。</w:t>
      </w:r>
      <w:r>
        <w:rPr>
          <w:rFonts w:hint="eastAsia"/>
        </w:rPr>
        <w:t>题目应用词规范，避免使用缩略语，避免使用一些不可识别的符号，比如化学式、上下标、数学符号等。</w:t>
      </w:r>
      <w:bookmarkStart w:id="33" w:name="page9"/>
      <w:bookmarkEnd w:id="33"/>
    </w:p>
    <w:p w:rsidR="00D106F7" w:rsidRDefault="0070113B">
      <w:pPr>
        <w:ind w:firstLine="480"/>
        <w:rPr>
          <w:sz w:val="20"/>
        </w:rPr>
      </w:pPr>
      <w:r>
        <w:rPr>
          <w:rFonts w:ascii="黑体" w:eastAsia="黑体" w:hAnsi="黑体" w:cs="黑体" w:hint="eastAsia"/>
        </w:rPr>
        <w:t>姓名</w:t>
      </w:r>
    </w:p>
    <w:p w:rsidR="00D106F7" w:rsidRDefault="0070113B">
      <w:pPr>
        <w:ind w:firstLine="480"/>
      </w:pPr>
      <w:r>
        <w:rPr>
          <w:rFonts w:hint="eastAsia"/>
        </w:rPr>
        <w:t>写论文作者姓名。</w:t>
      </w:r>
      <w:r>
        <w:rPr>
          <w:rFonts w:eastAsia="宋体" w:hint="eastAsia"/>
        </w:rPr>
        <w:t>三号仿宋</w:t>
      </w:r>
      <w:r>
        <w:t>。</w:t>
      </w:r>
      <w:r>
        <w:rPr>
          <w:rFonts w:hint="eastAsia"/>
        </w:rPr>
        <w:t>姓名之间没有空格。</w:t>
      </w:r>
    </w:p>
    <w:p w:rsidR="00D106F7" w:rsidRDefault="0070113B">
      <w:pPr>
        <w:ind w:firstLine="480"/>
      </w:pPr>
      <w:r>
        <w:rPr>
          <w:rFonts w:hint="eastAsia"/>
        </w:rPr>
        <w:t>少数民族或外籍作者姓名，样例：哈里森•沃尔德伦</w:t>
      </w:r>
    </w:p>
    <w:p w:rsidR="00D106F7" w:rsidRDefault="0070113B">
      <w:pPr>
        <w:ind w:firstLine="480"/>
        <w:rPr>
          <w:sz w:val="20"/>
        </w:rPr>
      </w:pPr>
      <w:r>
        <w:rPr>
          <w:rFonts w:ascii="黑体" w:eastAsia="黑体" w:hAnsi="黑体" w:cs="黑体" w:hint="eastAsia"/>
        </w:rPr>
        <w:t>学号</w:t>
      </w:r>
    </w:p>
    <w:p w:rsidR="00D106F7" w:rsidRDefault="0070113B">
      <w:pPr>
        <w:ind w:firstLine="480"/>
      </w:pPr>
      <w:r>
        <w:rPr>
          <w:rFonts w:hint="eastAsia"/>
        </w:rPr>
        <w:t>填写论文作者学号。</w:t>
      </w:r>
      <w:r>
        <w:rPr>
          <w:rFonts w:eastAsia="宋体"/>
        </w:rPr>
        <w:t xml:space="preserve">Times New Roman </w:t>
      </w:r>
      <w:r>
        <w:rPr>
          <w:rFonts w:eastAsia="宋体" w:hint="eastAsia"/>
        </w:rPr>
        <w:t>三号</w:t>
      </w:r>
      <w:r>
        <w:t>。</w:t>
      </w:r>
    </w:p>
    <w:p w:rsidR="00D106F7" w:rsidRDefault="0070113B">
      <w:pPr>
        <w:ind w:firstLine="480"/>
        <w:rPr>
          <w:rFonts w:eastAsia="黑体"/>
        </w:rPr>
      </w:pPr>
      <w:r>
        <w:rPr>
          <w:rFonts w:eastAsia="黑体" w:hint="eastAsia"/>
        </w:rPr>
        <w:t>院系、专业</w:t>
      </w:r>
    </w:p>
    <w:p w:rsidR="00D106F7" w:rsidRDefault="0070113B">
      <w:pPr>
        <w:ind w:firstLine="480"/>
      </w:pPr>
      <w:r>
        <w:rPr>
          <w:rFonts w:hint="eastAsia"/>
        </w:rPr>
        <w:t>填写论文作者所在院系和专业。</w:t>
      </w:r>
      <w:r>
        <w:rPr>
          <w:rFonts w:eastAsia="宋体" w:hint="eastAsia"/>
        </w:rPr>
        <w:t>三号仿宋</w:t>
      </w:r>
      <w:r>
        <w:t>。</w:t>
      </w:r>
    </w:p>
    <w:p w:rsidR="00D106F7" w:rsidRDefault="0070113B">
      <w:pPr>
        <w:ind w:firstLine="480"/>
        <w:rPr>
          <w:sz w:val="20"/>
        </w:rPr>
      </w:pPr>
      <w:r>
        <w:rPr>
          <w:rFonts w:ascii="黑体" w:eastAsia="黑体" w:hAnsi="黑体" w:cs="黑体" w:hint="eastAsia"/>
        </w:rPr>
        <w:t>指导教师</w:t>
      </w:r>
    </w:p>
    <w:p w:rsidR="00D106F7" w:rsidRDefault="0070113B">
      <w:pPr>
        <w:ind w:firstLine="480"/>
      </w:pPr>
      <w:r>
        <w:rPr>
          <w:rFonts w:hint="eastAsia"/>
        </w:rPr>
        <w:t>填写论文作者的第一指导教师。</w:t>
      </w:r>
      <w:r>
        <w:rPr>
          <w:rFonts w:eastAsia="宋体" w:hint="eastAsia"/>
        </w:rPr>
        <w:t>三号仿宋</w:t>
      </w:r>
      <w:r>
        <w:t>。</w:t>
      </w:r>
      <w:r>
        <w:rPr>
          <w:rFonts w:hint="eastAsia"/>
        </w:rPr>
        <w:t>姓名之间没有空格。</w:t>
      </w:r>
    </w:p>
    <w:p w:rsidR="00D106F7" w:rsidRDefault="0070113B">
      <w:pPr>
        <w:ind w:firstLine="480"/>
        <w:rPr>
          <w:sz w:val="20"/>
        </w:rPr>
      </w:pPr>
      <w:r>
        <w:rPr>
          <w:rFonts w:ascii="黑体" w:eastAsia="黑体" w:hAnsi="黑体" w:cs="黑体"/>
        </w:rPr>
        <w:t>论文成文打印的日期</w:t>
      </w:r>
    </w:p>
    <w:p w:rsidR="00D106F7" w:rsidRDefault="0070113B">
      <w:pPr>
        <w:ind w:firstLine="480"/>
      </w:pPr>
      <w:r>
        <w:t>此部分填写论文成文打印的日期，用三号宋体汉字，不用阿拉伯数字。</w:t>
      </w:r>
    </w:p>
    <w:p w:rsidR="00D106F7" w:rsidRDefault="0070113B">
      <w:pPr>
        <w:pStyle w:val="3"/>
      </w:pPr>
      <w:bookmarkStart w:id="34" w:name="_Toc8308217"/>
      <w:bookmarkStart w:id="35" w:name="_Toc14267515"/>
      <w:bookmarkStart w:id="36" w:name="_Toc8300403"/>
      <w:bookmarkStart w:id="37" w:name="_Toc8307310"/>
      <w:r>
        <w:rPr>
          <w:rFonts w:hint="eastAsia"/>
        </w:rPr>
        <w:t>1</w:t>
      </w:r>
      <w:r>
        <w:t>.</w:t>
      </w:r>
      <w:r>
        <w:rPr>
          <w:rFonts w:hint="eastAsia"/>
        </w:rPr>
        <w:t xml:space="preserve">3.2  </w:t>
      </w:r>
      <w:r>
        <w:t>声明</w:t>
      </w:r>
      <w:bookmarkEnd w:id="34"/>
      <w:bookmarkEnd w:id="35"/>
      <w:bookmarkEnd w:id="36"/>
      <w:bookmarkEnd w:id="37"/>
    </w:p>
    <w:p w:rsidR="00D106F7" w:rsidRDefault="0070113B">
      <w:pPr>
        <w:ind w:firstLine="480"/>
        <w:rPr>
          <w:sz w:val="20"/>
        </w:rPr>
      </w:pPr>
      <w:r>
        <w:t>该部分内容可以直接下载《写作指南》附件的</w:t>
      </w:r>
      <w:r>
        <w:rPr>
          <w:rFonts w:eastAsia="Times New Roman"/>
        </w:rPr>
        <w:t>W</w:t>
      </w:r>
      <w:r>
        <w:rPr>
          <w:rFonts w:hint="eastAsia"/>
        </w:rPr>
        <w:t>ord</w:t>
      </w:r>
      <w:r>
        <w:t>文档，相应地复制到自己的论文中即可，在提交论文送审时作者和导师都必须签署姓名。</w:t>
      </w:r>
    </w:p>
    <w:p w:rsidR="00D106F7" w:rsidRDefault="0070113B">
      <w:pPr>
        <w:pStyle w:val="3"/>
      </w:pPr>
      <w:bookmarkStart w:id="38" w:name="_Toc8308218"/>
      <w:bookmarkStart w:id="39" w:name="_Toc8307311"/>
      <w:bookmarkStart w:id="40" w:name="_Toc14267516"/>
      <w:bookmarkStart w:id="41" w:name="_Toc8300404"/>
      <w:r>
        <w:rPr>
          <w:rFonts w:hint="eastAsia"/>
        </w:rPr>
        <w:t>1</w:t>
      </w:r>
      <w:r>
        <w:t>.</w:t>
      </w:r>
      <w:r>
        <w:rPr>
          <w:rFonts w:hint="eastAsia"/>
        </w:rPr>
        <w:t xml:space="preserve">3.3  </w:t>
      </w:r>
      <w:r>
        <w:t>中、英文摘要</w:t>
      </w:r>
      <w:bookmarkEnd w:id="38"/>
      <w:bookmarkEnd w:id="39"/>
      <w:bookmarkEnd w:id="40"/>
      <w:bookmarkEnd w:id="41"/>
    </w:p>
    <w:p w:rsidR="00D106F7" w:rsidRDefault="0070113B">
      <w:pPr>
        <w:ind w:firstLine="480"/>
      </w:pPr>
      <w:r>
        <w:t>中文摘要部分的标题为</w:t>
      </w:r>
      <w:r>
        <w:t>“</w:t>
      </w:r>
      <w:r>
        <w:t>摘要</w:t>
      </w:r>
      <w:r>
        <w:t>”</w:t>
      </w:r>
      <w:r>
        <w:t>，</w:t>
      </w:r>
      <w:r>
        <w:rPr>
          <w:rFonts w:hint="eastAsia"/>
        </w:rPr>
        <w:t>并“摘要”两个字中间空两格，用黑体小三号字，段前</w:t>
      </w:r>
      <w:r>
        <w:rPr>
          <w:rFonts w:hint="eastAsia"/>
        </w:rPr>
        <w:t>40 pt</w:t>
      </w:r>
      <w:r>
        <w:rPr>
          <w:rFonts w:hint="eastAsia"/>
        </w:rPr>
        <w:t>，段后</w:t>
      </w:r>
      <w:r>
        <w:rPr>
          <w:rFonts w:hint="eastAsia"/>
        </w:rPr>
        <w:t>20 pt</w:t>
      </w:r>
      <w:r>
        <w:rPr>
          <w:rFonts w:hint="eastAsia"/>
        </w:rPr>
        <w:t>，行距</w:t>
      </w:r>
      <w:r>
        <w:rPr>
          <w:rFonts w:hint="eastAsia"/>
        </w:rPr>
        <w:t>20 pt</w:t>
      </w:r>
      <w:r>
        <w:rPr>
          <w:rFonts w:hint="eastAsia"/>
        </w:rPr>
        <w:t>。内容部分采用宋体小四号字，行距用固定值</w:t>
      </w:r>
      <w:r>
        <w:rPr>
          <w:rFonts w:hint="eastAsia"/>
        </w:rPr>
        <w:t>20 pt</w:t>
      </w:r>
      <w:r>
        <w:rPr>
          <w:rFonts w:hint="eastAsia"/>
        </w:rPr>
        <w:t>，段前后</w:t>
      </w:r>
      <w:r>
        <w:rPr>
          <w:rFonts w:hint="eastAsia"/>
        </w:rPr>
        <w:t>0 pt</w:t>
      </w:r>
      <w:r>
        <w:rPr>
          <w:rFonts w:hint="eastAsia"/>
        </w:rPr>
        <w:t>。为了便于文献检索，要在本段下方隔行后另起一行提供论文的关键词（</w:t>
      </w:r>
      <w:r>
        <w:rPr>
          <w:rFonts w:hint="eastAsia"/>
        </w:rPr>
        <w:t>3</w:t>
      </w:r>
      <w:r>
        <w:rPr>
          <w:rFonts w:hint="eastAsia"/>
        </w:rPr>
        <w:t>～</w:t>
      </w:r>
      <w:r>
        <w:rPr>
          <w:rFonts w:hint="eastAsia"/>
        </w:rPr>
        <w:t>5</w:t>
      </w:r>
      <w:r>
        <w:rPr>
          <w:rFonts w:hint="eastAsia"/>
        </w:rPr>
        <w:t>个），每个关键词用分号间隔，</w:t>
      </w:r>
      <w:r>
        <w:t>中文摘要控制在</w:t>
      </w:r>
      <w:r>
        <w:rPr>
          <w:rFonts w:hint="eastAsia"/>
        </w:rPr>
        <w:t>300</w:t>
      </w:r>
      <w:r>
        <w:rPr>
          <w:rFonts w:hint="eastAsia"/>
        </w:rPr>
        <w:t>～</w:t>
      </w:r>
      <w:r>
        <w:rPr>
          <w:rFonts w:hint="eastAsia"/>
        </w:rPr>
        <w:t>500</w:t>
      </w:r>
      <w:r>
        <w:rPr>
          <w:rFonts w:hint="eastAsia"/>
        </w:rPr>
        <w:t>个</w:t>
      </w:r>
      <w:r>
        <w:t>汉字（符），且篇幅限制在一页内书写。</w:t>
      </w:r>
      <w:r>
        <w:rPr>
          <w:rFonts w:hint="eastAsia"/>
        </w:rPr>
        <w:t>单设一页。</w:t>
      </w:r>
    </w:p>
    <w:p w:rsidR="00D106F7" w:rsidRDefault="0070113B">
      <w:pPr>
        <w:ind w:firstLine="480"/>
      </w:pPr>
      <w:r>
        <w:t>论文摘要中不要出现图片、图表、表格或其他插图材料。</w:t>
      </w:r>
    </w:p>
    <w:p w:rsidR="00D106F7" w:rsidRDefault="0070113B">
      <w:pPr>
        <w:ind w:firstLine="480"/>
      </w:pPr>
      <w:r>
        <w:t>英文摘要部分的标题为</w:t>
      </w:r>
      <w:r>
        <w:t>“ABSTRACT”</w:t>
      </w:r>
      <w:r>
        <w:t>，用</w:t>
      </w:r>
      <w:r>
        <w:t xml:space="preserve"> Arial </w:t>
      </w:r>
      <w:r>
        <w:t>体</w:t>
      </w:r>
      <w:r>
        <w:rPr>
          <w:rFonts w:hint="eastAsia"/>
        </w:rPr>
        <w:t>小</w:t>
      </w:r>
      <w:r>
        <w:t>三号字，居中书写，单倍行距，</w:t>
      </w:r>
      <w:r>
        <w:rPr>
          <w:rFonts w:hint="eastAsia"/>
        </w:rPr>
        <w:t>段前</w:t>
      </w:r>
      <w:r>
        <w:rPr>
          <w:rFonts w:hint="eastAsia"/>
        </w:rPr>
        <w:t>40 pt</w:t>
      </w:r>
      <w:r>
        <w:rPr>
          <w:rFonts w:hint="eastAsia"/>
        </w:rPr>
        <w:t>，段后</w:t>
      </w:r>
      <w:r>
        <w:rPr>
          <w:rFonts w:hint="eastAsia"/>
        </w:rPr>
        <w:t>20 pt</w:t>
      </w:r>
      <w:r>
        <w:rPr>
          <w:rFonts w:hint="eastAsia"/>
        </w:rPr>
        <w:t>，行距</w:t>
      </w:r>
      <w:r>
        <w:rPr>
          <w:rFonts w:hint="eastAsia"/>
        </w:rPr>
        <w:t>20 pt</w:t>
      </w:r>
      <w:r>
        <w:rPr>
          <w:rFonts w:hint="eastAsia"/>
        </w:rPr>
        <w:t>。内容采用小四号</w:t>
      </w:r>
      <w:r>
        <w:rPr>
          <w:rFonts w:hint="eastAsia"/>
        </w:rPr>
        <w:t>Times New Roman</w:t>
      </w:r>
      <w:r>
        <w:rPr>
          <w:rFonts w:hint="eastAsia"/>
        </w:rPr>
        <w:t>字体，行距用固定</w:t>
      </w:r>
      <w:r>
        <w:rPr>
          <w:rFonts w:hint="eastAsia"/>
        </w:rPr>
        <w:lastRenderedPageBreak/>
        <w:t>值</w:t>
      </w:r>
      <w:r>
        <w:rPr>
          <w:rFonts w:hint="eastAsia"/>
        </w:rPr>
        <w:t>20 pt</w:t>
      </w:r>
      <w:r>
        <w:rPr>
          <w:rFonts w:hint="eastAsia"/>
        </w:rPr>
        <w:t>，段前后</w:t>
      </w:r>
      <w:r>
        <w:rPr>
          <w:rFonts w:hint="eastAsia"/>
        </w:rPr>
        <w:t>0 pt</w:t>
      </w:r>
      <w:r>
        <w:rPr>
          <w:rFonts w:hint="eastAsia"/>
        </w:rPr>
        <w:t>。</w:t>
      </w:r>
      <w:r>
        <w:t>两端对齐，标点符号用英文标点符号。</w:t>
      </w:r>
      <w:r>
        <w:t>“Key Words”</w:t>
      </w:r>
      <w:r>
        <w:t>与中文摘要部分的关键词对应，每个关键词之间用分号间隔。</w:t>
      </w:r>
      <w:r>
        <w:rPr>
          <w:rFonts w:hint="eastAsia"/>
        </w:rPr>
        <w:t>单设一页。</w:t>
      </w:r>
    </w:p>
    <w:p w:rsidR="00D106F7" w:rsidRDefault="0070113B">
      <w:pPr>
        <w:pStyle w:val="3"/>
      </w:pPr>
      <w:bookmarkStart w:id="42" w:name="_Toc8300405"/>
      <w:bookmarkStart w:id="43" w:name="_Toc8307312"/>
      <w:bookmarkStart w:id="44" w:name="_Toc8308219"/>
      <w:bookmarkStart w:id="45" w:name="_Toc14267517"/>
      <w:r>
        <w:rPr>
          <w:rFonts w:hint="eastAsia"/>
        </w:rPr>
        <w:t>1</w:t>
      </w:r>
      <w:r>
        <w:t>.</w:t>
      </w:r>
      <w:r>
        <w:rPr>
          <w:rFonts w:hint="eastAsia"/>
          <w:szCs w:val="26"/>
        </w:rPr>
        <w:t>3.</w:t>
      </w:r>
      <w:r>
        <w:rPr>
          <w:rFonts w:hint="eastAsia"/>
        </w:rPr>
        <w:t xml:space="preserve">4  </w:t>
      </w:r>
      <w:r>
        <w:t>目录</w:t>
      </w:r>
      <w:bookmarkEnd w:id="42"/>
      <w:bookmarkEnd w:id="43"/>
      <w:bookmarkEnd w:id="44"/>
      <w:bookmarkEnd w:id="45"/>
    </w:p>
    <w:p w:rsidR="00D106F7" w:rsidRDefault="0070113B">
      <w:pPr>
        <w:ind w:firstLine="480"/>
      </w:pPr>
      <w:r>
        <w:t>目录是</w:t>
      </w:r>
      <w:r>
        <w:rPr>
          <w:rFonts w:hint="eastAsia"/>
        </w:rPr>
        <w:t>是论文的提纲，也是论文组成部分的章节标题排序。“目录”两个字中间空两格，从第</w:t>
      </w:r>
      <w:r>
        <w:rPr>
          <w:rFonts w:hint="eastAsia"/>
        </w:rPr>
        <w:t>1</w:t>
      </w:r>
      <w:r>
        <w:rPr>
          <w:rFonts w:hint="eastAsia"/>
        </w:rPr>
        <w:t>章开始，每章标题用黑体小四号字，行间距为</w:t>
      </w:r>
      <w:r>
        <w:rPr>
          <w:rFonts w:hint="eastAsia"/>
        </w:rPr>
        <w:t>20 pt</w:t>
      </w:r>
      <w:r>
        <w:rPr>
          <w:rFonts w:hint="eastAsia"/>
        </w:rPr>
        <w:t>，行前空</w:t>
      </w:r>
      <w:r>
        <w:rPr>
          <w:rFonts w:hint="eastAsia"/>
        </w:rPr>
        <w:t>6 pt</w:t>
      </w:r>
      <w:r>
        <w:rPr>
          <w:rFonts w:hint="eastAsia"/>
        </w:rPr>
        <w:t>，行后空</w:t>
      </w:r>
      <w:r>
        <w:rPr>
          <w:rFonts w:hint="eastAsia"/>
        </w:rPr>
        <w:t>0 pt</w:t>
      </w:r>
      <w:r>
        <w:rPr>
          <w:rFonts w:hint="eastAsia"/>
        </w:rPr>
        <w:t>。其他级节标题用宋体小四字，行间距为</w:t>
      </w:r>
      <w:r>
        <w:rPr>
          <w:rFonts w:hint="eastAsia"/>
        </w:rPr>
        <w:t>20 pt</w:t>
      </w:r>
      <w:r>
        <w:rPr>
          <w:rFonts w:hint="eastAsia"/>
        </w:rPr>
        <w:t>。</w:t>
      </w:r>
    </w:p>
    <w:p w:rsidR="00D106F7" w:rsidRDefault="0070113B">
      <w:pPr>
        <w:pStyle w:val="3"/>
      </w:pPr>
      <w:bookmarkStart w:id="46" w:name="_Toc14267518"/>
      <w:bookmarkStart w:id="47" w:name="_Toc8307313"/>
      <w:bookmarkStart w:id="48" w:name="_Toc8300406"/>
      <w:bookmarkStart w:id="49" w:name="_Toc8308220"/>
      <w:r>
        <w:rPr>
          <w:rFonts w:hint="eastAsia"/>
        </w:rPr>
        <w:t>1</w:t>
      </w:r>
      <w:r>
        <w:t>.</w:t>
      </w:r>
      <w:r>
        <w:rPr>
          <w:rFonts w:hint="eastAsia"/>
          <w:szCs w:val="26"/>
        </w:rPr>
        <w:t>3.</w:t>
      </w:r>
      <w:r>
        <w:rPr>
          <w:rFonts w:hint="eastAsia"/>
        </w:rPr>
        <w:t>5  正文</w:t>
      </w:r>
      <w:bookmarkEnd w:id="46"/>
      <w:bookmarkEnd w:id="47"/>
      <w:bookmarkEnd w:id="48"/>
      <w:bookmarkEnd w:id="49"/>
    </w:p>
    <w:p w:rsidR="00D106F7" w:rsidRDefault="0070113B">
      <w:pPr>
        <w:ind w:firstLine="480"/>
      </w:pPr>
      <w:r>
        <w:rPr>
          <w:rFonts w:hint="eastAsia"/>
        </w:rPr>
        <w:t>此部分是论文的主体，包括：第</w:t>
      </w:r>
      <w:r>
        <w:rPr>
          <w:rFonts w:hint="eastAsia"/>
        </w:rPr>
        <w:t>1</w:t>
      </w:r>
      <w:r>
        <w:rPr>
          <w:rFonts w:hint="eastAsia"/>
        </w:rPr>
        <w:t>章（或引言），第</w:t>
      </w:r>
      <w:r>
        <w:rPr>
          <w:rFonts w:hint="eastAsia"/>
        </w:rPr>
        <w:t>2</w:t>
      </w:r>
      <w:r>
        <w:rPr>
          <w:rFonts w:hint="eastAsia"/>
        </w:rPr>
        <w:t>章，……，结论。书写层次要清楚，内容应有逻辑性。</w:t>
      </w:r>
    </w:p>
    <w:p w:rsidR="00D106F7" w:rsidRDefault="0070113B">
      <w:pPr>
        <w:ind w:firstLine="480"/>
      </w:pPr>
      <w:r>
        <w:t>第</w:t>
      </w:r>
      <w:r>
        <w:t>1</w:t>
      </w:r>
      <w:r>
        <w:t>章（或引言），第</w:t>
      </w:r>
      <w:r>
        <w:t>2</w:t>
      </w:r>
      <w:r>
        <w:t>章，</w:t>
      </w:r>
      <w:r>
        <w:t>……</w:t>
      </w:r>
      <w:r>
        <w:t>，结论</w:t>
      </w:r>
    </w:p>
    <w:p w:rsidR="00D106F7" w:rsidRDefault="0070113B">
      <w:pPr>
        <w:pStyle w:val="4"/>
        <w:rPr>
          <w:rFonts w:ascii="宋体" w:hAnsi="宋体" w:cs="宋体"/>
        </w:rPr>
      </w:pPr>
      <w:r>
        <w:rPr>
          <w:rFonts w:hint="eastAsia"/>
        </w:rPr>
        <w:t>1</w:t>
      </w:r>
      <w:r>
        <w:t>.</w:t>
      </w:r>
      <w:r>
        <w:rPr>
          <w:rFonts w:hint="eastAsia"/>
          <w:szCs w:val="26"/>
        </w:rPr>
        <w:t>3.</w:t>
      </w:r>
      <w:r>
        <w:rPr>
          <w:rFonts w:hint="eastAsia"/>
        </w:rPr>
        <w:t xml:space="preserve">5.1  </w:t>
      </w:r>
      <w:r>
        <w:t>标题</w:t>
      </w:r>
    </w:p>
    <w:p w:rsidR="00D106F7" w:rsidRDefault="0070113B">
      <w:pPr>
        <w:pStyle w:val="aff4"/>
        <w:numPr>
          <w:ilvl w:val="0"/>
          <w:numId w:val="8"/>
        </w:numPr>
        <w:ind w:firstLineChars="0"/>
        <w:rPr>
          <w:rFonts w:ascii="黑体" w:eastAsia="黑体" w:hAnsi="黑体"/>
        </w:rPr>
      </w:pPr>
      <w:r>
        <w:rPr>
          <w:rFonts w:ascii="黑体" w:eastAsia="黑体" w:hAnsi="黑体" w:hint="eastAsia"/>
        </w:rPr>
        <w:t>一级标题</w:t>
      </w:r>
    </w:p>
    <w:p w:rsidR="00D106F7" w:rsidRDefault="0070113B">
      <w:pPr>
        <w:ind w:firstLineChars="0" w:firstLine="420"/>
      </w:pPr>
      <w:r>
        <w:rPr>
          <w:rFonts w:hint="eastAsia"/>
        </w:rPr>
        <w:t>例如：“第</w:t>
      </w:r>
      <w:r>
        <w:rPr>
          <w:rFonts w:hint="eastAsia"/>
        </w:rPr>
        <w:t>1</w:t>
      </w:r>
      <w:r>
        <w:rPr>
          <w:rFonts w:hint="eastAsia"/>
        </w:rPr>
        <w:t>章</w:t>
      </w:r>
      <w:r>
        <w:rPr>
          <w:rFonts w:hint="eastAsia"/>
        </w:rPr>
        <w:t xml:space="preserve">  </w:t>
      </w:r>
      <w:r>
        <w:rPr>
          <w:rFonts w:hint="eastAsia"/>
        </w:rPr>
        <w:t>引言”</w:t>
      </w:r>
    </w:p>
    <w:p w:rsidR="00D106F7" w:rsidRDefault="0070113B">
      <w:pPr>
        <w:ind w:firstLineChars="0" w:firstLine="420"/>
        <w:jc w:val="left"/>
      </w:pPr>
      <w:r>
        <w:t>章序号采用阿拉伯数字，章序号与标题名之间空一个汉字符。采用黑体</w:t>
      </w:r>
      <w:r>
        <w:rPr>
          <w:rFonts w:hint="eastAsia"/>
        </w:rPr>
        <w:t>小</w:t>
      </w:r>
      <w:r>
        <w:t>三号字，居中书写，</w:t>
      </w:r>
      <w:r>
        <w:rPr>
          <w:rFonts w:hint="eastAsia"/>
        </w:rPr>
        <w:t>段前</w:t>
      </w:r>
      <w:r>
        <w:rPr>
          <w:rFonts w:hint="eastAsia"/>
        </w:rPr>
        <w:t>40 pt</w:t>
      </w:r>
      <w:r>
        <w:rPr>
          <w:rFonts w:hint="eastAsia"/>
        </w:rPr>
        <w:t>，段后</w:t>
      </w:r>
      <w:r>
        <w:rPr>
          <w:rFonts w:hint="eastAsia"/>
        </w:rPr>
        <w:t>20 pt</w:t>
      </w:r>
      <w:r>
        <w:rPr>
          <w:rFonts w:hint="eastAsia"/>
        </w:rPr>
        <w:t>，行距</w:t>
      </w:r>
      <w:r>
        <w:rPr>
          <w:rFonts w:hint="eastAsia"/>
        </w:rPr>
        <w:t>20 pt</w:t>
      </w:r>
      <w:r>
        <w:t>。论文的摘要，目录，参考文献，致谢，声明，附录等部分的标题与章标题属于同一等级，也使用上述格式。</w:t>
      </w:r>
    </w:p>
    <w:p w:rsidR="00D106F7" w:rsidRDefault="0070113B">
      <w:pPr>
        <w:pStyle w:val="aff4"/>
        <w:numPr>
          <w:ilvl w:val="0"/>
          <w:numId w:val="8"/>
        </w:numPr>
        <w:ind w:firstLineChars="0"/>
        <w:jc w:val="left"/>
        <w:rPr>
          <w:rFonts w:ascii="黑体" w:eastAsia="黑体" w:hAnsi="黑体"/>
        </w:rPr>
      </w:pPr>
      <w:r>
        <w:rPr>
          <w:rFonts w:ascii="黑体" w:eastAsia="黑体" w:hAnsi="黑体" w:hint="eastAsia"/>
        </w:rPr>
        <w:t>二级</w:t>
      </w:r>
      <w:r>
        <w:rPr>
          <w:rFonts w:ascii="黑体" w:eastAsia="黑体" w:hAnsi="黑体"/>
        </w:rPr>
        <w:t>标题</w:t>
      </w:r>
    </w:p>
    <w:p w:rsidR="00D106F7" w:rsidRDefault="0070113B">
      <w:pPr>
        <w:ind w:firstLineChars="0" w:firstLine="420"/>
        <w:jc w:val="left"/>
      </w:pPr>
      <w:r>
        <w:t>例如：</w:t>
      </w:r>
      <w:r>
        <w:t>“2.1</w:t>
      </w:r>
      <w:r>
        <w:rPr>
          <w:rFonts w:hint="eastAsia"/>
        </w:rPr>
        <w:t xml:space="preserve">  </w:t>
      </w:r>
      <w:r>
        <w:t>实验装置与实验方法</w:t>
      </w:r>
      <w:r>
        <w:t>”</w:t>
      </w:r>
      <w:r>
        <w:t>。</w:t>
      </w:r>
    </w:p>
    <w:p w:rsidR="00D106F7" w:rsidRDefault="0070113B">
      <w:pPr>
        <w:ind w:firstLineChars="0" w:firstLine="420"/>
        <w:jc w:val="left"/>
      </w:pPr>
      <w:r>
        <w:t>节标题序号与标题名之间空一个汉字符（下同）。采用黑体四号</w:t>
      </w:r>
      <w:r>
        <w:rPr>
          <w:rFonts w:hint="eastAsia"/>
        </w:rPr>
        <w:t>，</w:t>
      </w:r>
      <w:r>
        <w:t>字居左书写，行距为固定值</w:t>
      </w:r>
      <w:r>
        <w:t xml:space="preserve">20 </w:t>
      </w:r>
      <w:r>
        <w:rPr>
          <w:rFonts w:hint="eastAsia"/>
        </w:rPr>
        <w:t>pt</w:t>
      </w:r>
      <w:r>
        <w:t>，段前空</w:t>
      </w:r>
      <w:r>
        <w:t xml:space="preserve">24 </w:t>
      </w:r>
      <w:r>
        <w:rPr>
          <w:rFonts w:hint="eastAsia"/>
        </w:rPr>
        <w:t>pt</w:t>
      </w:r>
      <w:r>
        <w:t>，段后空</w:t>
      </w:r>
      <w:r>
        <w:t xml:space="preserve">6 </w:t>
      </w:r>
      <w:r>
        <w:rPr>
          <w:rFonts w:hint="eastAsia"/>
        </w:rPr>
        <w:t>pt</w:t>
      </w:r>
      <w:r>
        <w:t>。</w:t>
      </w:r>
    </w:p>
    <w:p w:rsidR="00D106F7" w:rsidRDefault="0070113B">
      <w:pPr>
        <w:pStyle w:val="aff4"/>
        <w:numPr>
          <w:ilvl w:val="0"/>
          <w:numId w:val="8"/>
        </w:numPr>
        <w:ind w:firstLineChars="0"/>
        <w:jc w:val="left"/>
        <w:rPr>
          <w:rFonts w:ascii="黑体" w:eastAsia="黑体" w:hAnsi="黑体"/>
        </w:rPr>
      </w:pPr>
      <w:r>
        <w:rPr>
          <w:rFonts w:ascii="黑体" w:eastAsia="黑体" w:hAnsi="黑体" w:hint="eastAsia"/>
        </w:rPr>
        <w:t>三</w:t>
      </w:r>
      <w:r>
        <w:rPr>
          <w:rFonts w:ascii="黑体" w:eastAsia="黑体" w:hAnsi="黑体"/>
        </w:rPr>
        <w:t>级标题</w:t>
      </w:r>
    </w:p>
    <w:p w:rsidR="00D106F7" w:rsidRDefault="0070113B">
      <w:pPr>
        <w:ind w:firstLineChars="0" w:firstLine="420"/>
        <w:jc w:val="left"/>
      </w:pPr>
      <w:r>
        <w:t>例如：</w:t>
      </w:r>
      <w:r>
        <w:t>“2.1.1</w:t>
      </w:r>
      <w:r>
        <w:rPr>
          <w:rFonts w:hint="eastAsia"/>
        </w:rPr>
        <w:t xml:space="preserve">  </w:t>
      </w:r>
      <w:r>
        <w:t>实验装置</w:t>
      </w:r>
      <w:r>
        <w:t>”</w:t>
      </w:r>
      <w:r>
        <w:t>。</w:t>
      </w:r>
    </w:p>
    <w:p w:rsidR="00D106F7" w:rsidRDefault="0070113B">
      <w:pPr>
        <w:ind w:firstLineChars="0" w:firstLine="420"/>
        <w:jc w:val="left"/>
      </w:pPr>
      <w:r>
        <w:t>采用黑体小四号</w:t>
      </w:r>
      <w:r>
        <w:rPr>
          <w:rFonts w:hint="eastAsia"/>
        </w:rPr>
        <w:t>，</w:t>
      </w:r>
      <w:r>
        <w:t>字居左书写，行距为固定值</w:t>
      </w:r>
      <w:r>
        <w:t xml:space="preserve"> 20 pt</w:t>
      </w:r>
      <w:r>
        <w:t>，段前空</w:t>
      </w:r>
      <w:r>
        <w:t xml:space="preserve"> 12 pt</w:t>
      </w:r>
      <w:r>
        <w:t>，段后</w:t>
      </w:r>
      <w:r>
        <w:t>6pt</w:t>
      </w:r>
      <w:r>
        <w:t>。</w:t>
      </w:r>
    </w:p>
    <w:p w:rsidR="00D106F7" w:rsidRDefault="0070113B">
      <w:pPr>
        <w:pStyle w:val="aff4"/>
        <w:numPr>
          <w:ilvl w:val="0"/>
          <w:numId w:val="8"/>
        </w:numPr>
        <w:ind w:firstLineChars="0"/>
        <w:jc w:val="left"/>
        <w:rPr>
          <w:rFonts w:ascii="黑体" w:eastAsia="黑体" w:hAnsi="黑体"/>
        </w:rPr>
      </w:pPr>
      <w:r>
        <w:rPr>
          <w:rFonts w:ascii="黑体" w:eastAsia="黑体" w:hAnsi="黑体" w:hint="eastAsia"/>
        </w:rPr>
        <w:t>四</w:t>
      </w:r>
      <w:r>
        <w:rPr>
          <w:rFonts w:ascii="黑体" w:eastAsia="黑体" w:hAnsi="黑体"/>
        </w:rPr>
        <w:t>级标题</w:t>
      </w:r>
    </w:p>
    <w:p w:rsidR="00D106F7" w:rsidRDefault="0070113B">
      <w:pPr>
        <w:ind w:firstLineChars="0" w:firstLine="420"/>
        <w:jc w:val="left"/>
      </w:pPr>
      <w:r>
        <w:t>例如：</w:t>
      </w:r>
      <w:r>
        <w:t>“2.1.2.1</w:t>
      </w:r>
      <w:r>
        <w:rPr>
          <w:rFonts w:hint="eastAsia"/>
        </w:rPr>
        <w:t xml:space="preserve">  </w:t>
      </w:r>
      <w:r>
        <w:t>归纳法</w:t>
      </w:r>
      <w:r>
        <w:t>”</w:t>
      </w:r>
      <w:r>
        <w:t>。</w:t>
      </w:r>
    </w:p>
    <w:p w:rsidR="00D106F7" w:rsidRDefault="0070113B">
      <w:pPr>
        <w:ind w:firstLineChars="0" w:firstLine="420"/>
        <w:jc w:val="left"/>
      </w:pPr>
      <w:r>
        <w:t>采用黑体小四号</w:t>
      </w:r>
      <w:r>
        <w:rPr>
          <w:rFonts w:hint="eastAsia"/>
        </w:rPr>
        <w:t>，</w:t>
      </w:r>
      <w:r>
        <w:t>字居左书写，行距为固定值</w:t>
      </w:r>
      <w:r>
        <w:t>20 pt</w:t>
      </w:r>
      <w:r>
        <w:t>，段前空</w:t>
      </w:r>
      <w:r>
        <w:t>12</w:t>
      </w:r>
      <w:r>
        <w:rPr>
          <w:rFonts w:hint="eastAsia"/>
        </w:rPr>
        <w:t xml:space="preserve"> </w:t>
      </w:r>
      <w:r>
        <w:t>pt</w:t>
      </w:r>
      <w:r>
        <w:t>，段后空</w:t>
      </w:r>
      <w:r>
        <w:t>6 pt</w:t>
      </w:r>
      <w:r>
        <w:t>。一般情况下不建议使用</w:t>
      </w:r>
      <w:r>
        <w:rPr>
          <w:rFonts w:hint="eastAsia"/>
        </w:rPr>
        <w:t>四</w:t>
      </w:r>
      <w:r>
        <w:t>级节标题。</w:t>
      </w:r>
    </w:p>
    <w:p w:rsidR="00D106F7" w:rsidRDefault="0070113B">
      <w:pPr>
        <w:pStyle w:val="4"/>
      </w:pPr>
      <w:r>
        <w:rPr>
          <w:rFonts w:hint="eastAsia"/>
        </w:rPr>
        <w:t>1.</w:t>
      </w:r>
      <w:r>
        <w:rPr>
          <w:rFonts w:hint="eastAsia"/>
          <w:szCs w:val="26"/>
        </w:rPr>
        <w:t>3.</w:t>
      </w:r>
      <w:r>
        <w:rPr>
          <w:rFonts w:hint="eastAsia"/>
        </w:rPr>
        <w:t>5.2  论文段落的文字部分</w:t>
      </w:r>
    </w:p>
    <w:p w:rsidR="00D106F7" w:rsidRDefault="0070113B">
      <w:pPr>
        <w:ind w:firstLine="480"/>
      </w:pPr>
      <w:r>
        <w:rPr>
          <w:rFonts w:hint="eastAsia"/>
        </w:rPr>
        <w:t>采用小四号（</w:t>
      </w:r>
      <w:r>
        <w:rPr>
          <w:rFonts w:hint="eastAsia"/>
        </w:rPr>
        <w:t>12 pt</w:t>
      </w:r>
      <w:r>
        <w:rPr>
          <w:rFonts w:hint="eastAsia"/>
        </w:rPr>
        <w:t>）字，汉字用宋体，英文用</w:t>
      </w:r>
      <w:r>
        <w:rPr>
          <w:rFonts w:hint="eastAsia"/>
        </w:rPr>
        <w:t>Times New Roman</w:t>
      </w:r>
      <w:r>
        <w:rPr>
          <w:rFonts w:hint="eastAsia"/>
        </w:rPr>
        <w:t>体，两端对齐书写，段落首行左缩进</w:t>
      </w:r>
      <w:r>
        <w:rPr>
          <w:rFonts w:hint="eastAsia"/>
        </w:rPr>
        <w:t>2</w:t>
      </w:r>
      <w:r>
        <w:rPr>
          <w:rFonts w:hint="eastAsia"/>
        </w:rPr>
        <w:t>个汉字符。行距为固定值</w:t>
      </w:r>
      <w:r>
        <w:rPr>
          <w:rFonts w:hint="eastAsia"/>
        </w:rPr>
        <w:t>20 pt</w:t>
      </w:r>
      <w:r>
        <w:rPr>
          <w:rFonts w:hint="eastAsia"/>
        </w:rPr>
        <w:t>（段落中有数学表达式时，可根据表达需要设置该段的行距），段前空</w:t>
      </w:r>
      <w:r>
        <w:rPr>
          <w:rFonts w:hint="eastAsia"/>
        </w:rPr>
        <w:t>0 pt</w:t>
      </w:r>
      <w:r>
        <w:rPr>
          <w:rFonts w:hint="eastAsia"/>
        </w:rPr>
        <w:t>，段后空</w:t>
      </w:r>
      <w:r>
        <w:rPr>
          <w:rFonts w:hint="eastAsia"/>
        </w:rPr>
        <w:t>0 pt</w:t>
      </w:r>
      <w:r>
        <w:rPr>
          <w:rFonts w:hint="eastAsia"/>
        </w:rPr>
        <w:t>。</w:t>
      </w:r>
    </w:p>
    <w:p w:rsidR="00D106F7" w:rsidRDefault="0070113B">
      <w:pPr>
        <w:pStyle w:val="4"/>
      </w:pPr>
      <w:r>
        <w:rPr>
          <w:rFonts w:hint="eastAsia"/>
        </w:rPr>
        <w:lastRenderedPageBreak/>
        <w:t>1.</w:t>
      </w:r>
      <w:r>
        <w:rPr>
          <w:rFonts w:hint="eastAsia"/>
          <w:szCs w:val="26"/>
        </w:rPr>
        <w:t>3.</w:t>
      </w:r>
      <w:r>
        <w:rPr>
          <w:rFonts w:hint="eastAsia"/>
        </w:rPr>
        <w:t>5.3  量和单位</w:t>
      </w:r>
    </w:p>
    <w:p w:rsidR="00D106F7" w:rsidRDefault="0070113B">
      <w:pPr>
        <w:ind w:firstLine="480"/>
      </w:pPr>
      <w:r>
        <w:rPr>
          <w:rFonts w:hint="eastAsia"/>
        </w:rPr>
        <w:t>要严格执行国家技术监督局</w:t>
      </w:r>
      <w:r>
        <w:rPr>
          <w:rFonts w:hint="eastAsia"/>
        </w:rPr>
        <w:t>1993</w:t>
      </w:r>
      <w:r>
        <w:rPr>
          <w:rFonts w:hint="eastAsia"/>
        </w:rPr>
        <w:t>年</w:t>
      </w:r>
      <w:r>
        <w:rPr>
          <w:rFonts w:hint="eastAsia"/>
        </w:rPr>
        <w:t>12</w:t>
      </w:r>
      <w:r>
        <w:rPr>
          <w:rFonts w:hint="eastAsia"/>
        </w:rPr>
        <w:t>月</w:t>
      </w:r>
      <w:r>
        <w:rPr>
          <w:rFonts w:hint="eastAsia"/>
        </w:rPr>
        <w:t>27</w:t>
      </w:r>
      <w:r>
        <w:rPr>
          <w:rFonts w:hint="eastAsia"/>
        </w:rPr>
        <w:t>日批准的、</w:t>
      </w:r>
      <w:r>
        <w:rPr>
          <w:rFonts w:hint="eastAsia"/>
        </w:rPr>
        <w:t>1994</w:t>
      </w:r>
      <w:r>
        <w:rPr>
          <w:rFonts w:hint="eastAsia"/>
        </w:rPr>
        <w:t>年</w:t>
      </w:r>
      <w:r>
        <w:rPr>
          <w:rFonts w:hint="eastAsia"/>
        </w:rPr>
        <w:t>7</w:t>
      </w:r>
      <w:r>
        <w:rPr>
          <w:rFonts w:hint="eastAsia"/>
        </w:rPr>
        <w:t>月</w:t>
      </w:r>
      <w:r>
        <w:rPr>
          <w:rFonts w:hint="eastAsia"/>
        </w:rPr>
        <w:t>1</w:t>
      </w:r>
      <w:r>
        <w:rPr>
          <w:rFonts w:hint="eastAsia"/>
        </w:rPr>
        <w:t>日开始实施的国家标准</w:t>
      </w:r>
      <w:r>
        <w:rPr>
          <w:rFonts w:hint="eastAsia"/>
        </w:rPr>
        <w:t>GB 3100-3102</w:t>
      </w:r>
      <w:r>
        <w:rPr>
          <w:rFonts w:hint="eastAsia"/>
        </w:rPr>
        <w:t>—</w:t>
      </w:r>
      <w:r>
        <w:rPr>
          <w:rFonts w:hint="eastAsia"/>
        </w:rPr>
        <w:t>1993</w:t>
      </w:r>
      <w:r>
        <w:rPr>
          <w:rFonts w:hint="eastAsia"/>
        </w:rPr>
        <w:t>有关量和单位的规定</w:t>
      </w:r>
      <w:r>
        <w:rPr>
          <w:rFonts w:hint="eastAsia"/>
          <w:vertAlign w:val="superscript"/>
        </w:rPr>
        <w:t>[2-3]</w:t>
      </w:r>
      <w:r>
        <w:rPr>
          <w:rFonts w:hint="eastAsia"/>
        </w:rPr>
        <w:t>。</w:t>
      </w:r>
    </w:p>
    <w:p w:rsidR="00D106F7" w:rsidRDefault="0070113B">
      <w:pPr>
        <w:ind w:firstLine="480"/>
      </w:pPr>
      <w:r>
        <w:rPr>
          <w:rFonts w:hint="eastAsia"/>
        </w:rPr>
        <w:t>单位名称的书写，可以采用国际通用符号，也可以用中文名称，但全文应统一，不得两种混用。</w:t>
      </w:r>
    </w:p>
    <w:p w:rsidR="00D106F7" w:rsidRDefault="0070113B">
      <w:pPr>
        <w:pStyle w:val="4"/>
      </w:pPr>
      <w:r>
        <w:rPr>
          <w:rFonts w:hint="eastAsia"/>
        </w:rPr>
        <w:t>1.</w:t>
      </w:r>
      <w:r>
        <w:rPr>
          <w:rFonts w:hint="eastAsia"/>
          <w:szCs w:val="26"/>
        </w:rPr>
        <w:t>3.</w:t>
      </w:r>
      <w:r>
        <w:rPr>
          <w:rFonts w:hint="eastAsia"/>
        </w:rPr>
        <w:t>5.4  图、表、表达式</w:t>
      </w:r>
    </w:p>
    <w:p w:rsidR="00D106F7" w:rsidRDefault="0070113B">
      <w:pPr>
        <w:ind w:firstLine="480"/>
      </w:pPr>
      <w:r>
        <w:rPr>
          <w:rFonts w:hint="eastAsia"/>
        </w:rPr>
        <w:t>图、表和表达式按章编号，用两位阿拉伯数字分别编号，前一位数字为章的序号，后一数字为本章内图、表或表达式的顺序号。两数字间用半角横线“</w:t>
      </w:r>
      <w:r>
        <w:rPr>
          <w:rFonts w:hint="eastAsia"/>
        </w:rPr>
        <w:t>-</w:t>
      </w:r>
      <w:r>
        <w:rPr>
          <w:rFonts w:hint="eastAsia"/>
        </w:rPr>
        <w:t>”或小数点“</w:t>
      </w:r>
      <w:r>
        <w:rPr>
          <w:rFonts w:hint="eastAsia"/>
        </w:rPr>
        <w:t>.</w:t>
      </w:r>
      <w:r>
        <w:rPr>
          <w:rFonts w:hint="eastAsia"/>
        </w:rPr>
        <w:t>”连接。例如“图</w:t>
      </w:r>
      <w:r>
        <w:rPr>
          <w:rFonts w:hint="eastAsia"/>
        </w:rPr>
        <w:t>2-1</w:t>
      </w:r>
      <w:r>
        <w:rPr>
          <w:rFonts w:hint="eastAsia"/>
        </w:rPr>
        <w:t>”或“图</w:t>
      </w:r>
      <w:r>
        <w:rPr>
          <w:rFonts w:hint="eastAsia"/>
        </w:rPr>
        <w:t>2.1</w:t>
      </w:r>
      <w:r>
        <w:rPr>
          <w:rFonts w:hint="eastAsia"/>
        </w:rPr>
        <w:t>”，“表</w:t>
      </w:r>
      <w:r>
        <w:rPr>
          <w:rFonts w:hint="eastAsia"/>
        </w:rPr>
        <w:t>5-6</w:t>
      </w:r>
      <w:r>
        <w:rPr>
          <w:rFonts w:hint="eastAsia"/>
        </w:rPr>
        <w:t>”或“表</w:t>
      </w:r>
      <w:r>
        <w:rPr>
          <w:rFonts w:hint="eastAsia"/>
        </w:rPr>
        <w:t>5.6</w:t>
      </w:r>
      <w:r>
        <w:rPr>
          <w:rFonts w:hint="eastAsia"/>
        </w:rPr>
        <w:t>”，“式（</w:t>
      </w:r>
      <w:r>
        <w:rPr>
          <w:rFonts w:hint="eastAsia"/>
        </w:rPr>
        <w:t>1-2</w:t>
      </w:r>
      <w:r>
        <w:rPr>
          <w:rFonts w:hint="eastAsia"/>
        </w:rPr>
        <w:t>）”或“式（</w:t>
      </w:r>
      <w:r>
        <w:rPr>
          <w:rFonts w:hint="eastAsia"/>
        </w:rPr>
        <w:t>1.2</w:t>
      </w:r>
      <w:r>
        <w:rPr>
          <w:rFonts w:hint="eastAsia"/>
        </w:rPr>
        <w:t>）”等等。</w:t>
      </w:r>
    </w:p>
    <w:p w:rsidR="00D106F7" w:rsidRDefault="0070113B">
      <w:pPr>
        <w:pStyle w:val="aff4"/>
        <w:numPr>
          <w:ilvl w:val="0"/>
          <w:numId w:val="8"/>
        </w:numPr>
        <w:ind w:firstLineChars="0"/>
        <w:rPr>
          <w:rFonts w:ascii="黑体" w:eastAsia="黑体" w:hAnsi="黑体"/>
        </w:rPr>
      </w:pPr>
      <w:r>
        <w:rPr>
          <w:rFonts w:ascii="黑体" w:eastAsia="黑体" w:hAnsi="黑体" w:hint="eastAsia"/>
        </w:rPr>
        <w:t>图</w:t>
      </w:r>
    </w:p>
    <w:p w:rsidR="00D106F7" w:rsidRDefault="0070113B">
      <w:pPr>
        <w:ind w:firstLine="480"/>
      </w:pPr>
      <w:r>
        <w:rPr>
          <w:rFonts w:hint="eastAsia"/>
        </w:rPr>
        <w:t>图要精选，要具有自明性，切忌与表及文字表述重复。</w:t>
      </w:r>
    </w:p>
    <w:p w:rsidR="00D106F7" w:rsidRDefault="0070113B">
      <w:pPr>
        <w:ind w:firstLine="480"/>
      </w:pPr>
      <w:r>
        <w:rPr>
          <w:rFonts w:hint="eastAsia"/>
        </w:rPr>
        <w:t>图要清楚，但坐标比例不要过分放大，同一图上不同曲线的点要分别用不同形状的标识符标出。</w:t>
      </w:r>
    </w:p>
    <w:p w:rsidR="00D106F7" w:rsidRDefault="0070113B">
      <w:pPr>
        <w:ind w:firstLine="480"/>
      </w:pPr>
      <w:r>
        <w:rPr>
          <w:rFonts w:hint="eastAsia"/>
        </w:rPr>
        <w:t>图中的术语、符号、单位等应与正文表述中所用一致。</w:t>
      </w:r>
    </w:p>
    <w:p w:rsidR="00D106F7" w:rsidRDefault="0070113B">
      <w:pPr>
        <w:ind w:firstLine="480"/>
      </w:pPr>
      <w:r>
        <w:rPr>
          <w:rFonts w:hint="eastAsia"/>
        </w:rPr>
        <w:t>图序与图名，例如：“图</w:t>
      </w:r>
      <w:r>
        <w:rPr>
          <w:rFonts w:hint="eastAsia"/>
        </w:rPr>
        <w:t xml:space="preserve">2.1  </w:t>
      </w:r>
      <w:r>
        <w:rPr>
          <w:rFonts w:hint="eastAsia"/>
        </w:rPr>
        <w:t>发展中国家经济增长速度的比较（</w:t>
      </w:r>
      <w:r>
        <w:rPr>
          <w:rFonts w:hint="eastAsia"/>
        </w:rPr>
        <w:t>1960-2000</w:t>
      </w:r>
      <w:r>
        <w:rPr>
          <w:rFonts w:hint="eastAsia"/>
        </w:rPr>
        <w:t>）”。</w:t>
      </w:r>
    </w:p>
    <w:p w:rsidR="00D106F7" w:rsidRDefault="0070113B">
      <w:pPr>
        <w:ind w:firstLine="480"/>
      </w:pPr>
      <w:r>
        <w:rPr>
          <w:rFonts w:hint="eastAsia"/>
        </w:rPr>
        <w:t>图</w:t>
      </w:r>
      <w:r>
        <w:rPr>
          <w:rFonts w:hint="eastAsia"/>
        </w:rPr>
        <w:t>2.1</w:t>
      </w:r>
      <w:r>
        <w:rPr>
          <w:rFonts w:hint="eastAsia"/>
        </w:rPr>
        <w:t>是图序，是“第</w:t>
      </w:r>
      <w:r>
        <w:rPr>
          <w:rFonts w:hint="eastAsia"/>
        </w:rPr>
        <w:t>2</w:t>
      </w:r>
      <w:r>
        <w:rPr>
          <w:rFonts w:hint="eastAsia"/>
        </w:rPr>
        <w:t>章第</w:t>
      </w:r>
      <w:r>
        <w:rPr>
          <w:rFonts w:hint="eastAsia"/>
        </w:rPr>
        <w:t>1</w:t>
      </w:r>
      <w:r>
        <w:rPr>
          <w:rFonts w:hint="eastAsia"/>
        </w:rPr>
        <w:t>个图”的序号，其余类推。图序与图名置于图的下方，采用黑体</w:t>
      </w:r>
      <w:r>
        <w:rPr>
          <w:rFonts w:hint="eastAsia"/>
        </w:rPr>
        <w:t>11 pt</w:t>
      </w:r>
      <w:r>
        <w:rPr>
          <w:rFonts w:hint="eastAsia"/>
        </w:rPr>
        <w:t>字居中书写，段前空</w:t>
      </w:r>
      <w:r>
        <w:rPr>
          <w:rFonts w:hint="eastAsia"/>
        </w:rPr>
        <w:t>6 pt</w:t>
      </w:r>
      <w:r>
        <w:rPr>
          <w:rFonts w:hint="eastAsia"/>
        </w:rPr>
        <w:t>，段后空</w:t>
      </w:r>
      <w:r>
        <w:rPr>
          <w:rFonts w:hint="eastAsia"/>
        </w:rPr>
        <w:t>12 pt</w:t>
      </w:r>
      <w:r>
        <w:rPr>
          <w:rFonts w:hint="eastAsia"/>
        </w:rPr>
        <w:t>，行距为单倍行距，图序与图名文字之间空一个汉字符宽度。</w:t>
      </w:r>
    </w:p>
    <w:p w:rsidR="00D106F7" w:rsidRDefault="0070113B">
      <w:pPr>
        <w:ind w:firstLine="480"/>
      </w:pPr>
      <w:r>
        <w:rPr>
          <w:rFonts w:hint="eastAsia"/>
        </w:rPr>
        <w:t>图中标注的文字采用</w:t>
      </w:r>
      <w:r>
        <w:rPr>
          <w:rFonts w:hint="eastAsia"/>
        </w:rPr>
        <w:t>9</w:t>
      </w:r>
      <w:r>
        <w:rPr>
          <w:rFonts w:hint="eastAsia"/>
        </w:rPr>
        <w:t>～</w:t>
      </w:r>
      <w:r>
        <w:rPr>
          <w:rFonts w:hint="eastAsia"/>
        </w:rPr>
        <w:t>10.5pt</w:t>
      </w:r>
      <w:r>
        <w:rPr>
          <w:rFonts w:hint="eastAsia"/>
        </w:rPr>
        <w:t>，以能够清晰阅读为标准。专用名字代号、单位可采用外文表示，坐标轴题名、词组、描述性的词语均须采用中文。</w:t>
      </w:r>
    </w:p>
    <w:p w:rsidR="00D106F7" w:rsidRDefault="0070113B">
      <w:pPr>
        <w:ind w:firstLine="480"/>
      </w:pPr>
      <w:r>
        <w:rPr>
          <w:rFonts w:hint="eastAsia"/>
        </w:rPr>
        <w:t>如果一个图由两个或两个以上分图组成时，各分图分别以</w:t>
      </w:r>
      <w:r>
        <w:rPr>
          <w:rFonts w:hint="eastAsia"/>
        </w:rPr>
        <w:t>(a)</w:t>
      </w:r>
      <w:r>
        <w:rPr>
          <w:rFonts w:hint="eastAsia"/>
        </w:rPr>
        <w:t>、</w:t>
      </w:r>
      <w:r>
        <w:rPr>
          <w:rFonts w:hint="eastAsia"/>
        </w:rPr>
        <w:t>(b)</w:t>
      </w:r>
      <w:r>
        <w:rPr>
          <w:rFonts w:hint="eastAsia"/>
        </w:rPr>
        <w:t>、</w:t>
      </w:r>
      <w:r>
        <w:rPr>
          <w:rFonts w:hint="eastAsia"/>
        </w:rPr>
        <w:t>(c)</w:t>
      </w:r>
      <w:r>
        <w:rPr>
          <w:rFonts w:hint="eastAsia"/>
        </w:rPr>
        <w:t>……作为图序，并须有分图名。</w:t>
      </w:r>
    </w:p>
    <w:p w:rsidR="00D106F7" w:rsidRDefault="0070113B">
      <w:pPr>
        <w:pStyle w:val="aff4"/>
        <w:numPr>
          <w:ilvl w:val="0"/>
          <w:numId w:val="8"/>
        </w:numPr>
        <w:ind w:firstLineChars="0"/>
        <w:rPr>
          <w:rFonts w:ascii="黑体" w:eastAsia="黑体" w:hAnsi="黑体"/>
        </w:rPr>
      </w:pPr>
      <w:r>
        <w:rPr>
          <w:rFonts w:ascii="黑体" w:eastAsia="黑体" w:hAnsi="黑体" w:hint="eastAsia"/>
        </w:rPr>
        <w:t>表</w:t>
      </w:r>
    </w:p>
    <w:p w:rsidR="00D106F7" w:rsidRDefault="0070113B">
      <w:pPr>
        <w:ind w:firstLine="480"/>
      </w:pPr>
      <w:r>
        <w:rPr>
          <w:rFonts w:hint="eastAsia"/>
        </w:rPr>
        <w:t>表中参数应标明量和单位的符号。为使表格简洁易读，均采用三线表（必要时可加辅助线，三线表无法清晰表达时可采用其他格式），即表的上、下边线为单直线，线粗为</w:t>
      </w:r>
      <w:r>
        <w:rPr>
          <w:rFonts w:hint="eastAsia"/>
        </w:rPr>
        <w:t>1.5 pt</w:t>
      </w:r>
      <w:r>
        <w:rPr>
          <w:rFonts w:hint="eastAsia"/>
        </w:rPr>
        <w:t>；第三条线为单直线，线粗为</w:t>
      </w:r>
      <w:r>
        <w:rPr>
          <w:rFonts w:hint="eastAsia"/>
        </w:rPr>
        <w:t>1 pt</w:t>
      </w:r>
      <w:r>
        <w:rPr>
          <w:rFonts w:hint="eastAsia"/>
        </w:rPr>
        <w:t>。</w:t>
      </w:r>
    </w:p>
    <w:p w:rsidR="00D106F7" w:rsidRDefault="0070113B">
      <w:pPr>
        <w:ind w:firstLine="480"/>
      </w:pPr>
      <w:r>
        <w:rPr>
          <w:rFonts w:hint="eastAsia"/>
        </w:rPr>
        <w:t>表单元格中的文字一般应居中书写（上下居中，左右居中），不宜左右居中书写的，可采取两端对齐的方式书写。表单元格中的文字采用</w:t>
      </w:r>
      <w:r>
        <w:rPr>
          <w:rFonts w:hint="eastAsia"/>
        </w:rPr>
        <w:t>11 pt</w:t>
      </w:r>
      <w:r>
        <w:rPr>
          <w:rFonts w:hint="eastAsia"/>
        </w:rPr>
        <w:t>宋体字，单倍行距，段前空</w:t>
      </w:r>
      <w:r>
        <w:rPr>
          <w:rFonts w:hint="eastAsia"/>
        </w:rPr>
        <w:t>3 pt</w:t>
      </w:r>
      <w:r>
        <w:rPr>
          <w:rFonts w:hint="eastAsia"/>
        </w:rPr>
        <w:t>，段后空</w:t>
      </w:r>
      <w:r>
        <w:rPr>
          <w:rFonts w:hint="eastAsia"/>
        </w:rPr>
        <w:t>3 pt</w:t>
      </w:r>
      <w:r>
        <w:rPr>
          <w:rFonts w:hint="eastAsia"/>
        </w:rPr>
        <w:t>。</w:t>
      </w:r>
    </w:p>
    <w:p w:rsidR="00D106F7" w:rsidRDefault="0070113B">
      <w:pPr>
        <w:ind w:firstLine="480"/>
      </w:pPr>
      <w:r>
        <w:rPr>
          <w:rFonts w:hint="eastAsia"/>
        </w:rPr>
        <w:t>表序与表名，例如：“表</w:t>
      </w:r>
      <w:r>
        <w:rPr>
          <w:rFonts w:hint="eastAsia"/>
        </w:rPr>
        <w:t xml:space="preserve">3.1  </w:t>
      </w:r>
      <w:r>
        <w:rPr>
          <w:rFonts w:hint="eastAsia"/>
        </w:rPr>
        <w:t>第四次全国经济普查数据（北京）”。</w:t>
      </w:r>
    </w:p>
    <w:p w:rsidR="00D106F7" w:rsidRDefault="0070113B">
      <w:pPr>
        <w:ind w:firstLine="480"/>
      </w:pPr>
      <w:r>
        <w:rPr>
          <w:rFonts w:hint="eastAsia"/>
        </w:rPr>
        <w:lastRenderedPageBreak/>
        <w:t>表</w:t>
      </w:r>
      <w:r>
        <w:rPr>
          <w:rFonts w:hint="eastAsia"/>
        </w:rPr>
        <w:t>3.1</w:t>
      </w:r>
      <w:r>
        <w:rPr>
          <w:rFonts w:hint="eastAsia"/>
        </w:rPr>
        <w:t>是表序，是“第</w:t>
      </w:r>
      <w:r>
        <w:rPr>
          <w:rFonts w:hint="eastAsia"/>
        </w:rPr>
        <w:t>3</w:t>
      </w:r>
      <w:r>
        <w:rPr>
          <w:rFonts w:hint="eastAsia"/>
        </w:rPr>
        <w:t>章第</w:t>
      </w:r>
      <w:r>
        <w:rPr>
          <w:rFonts w:hint="eastAsia"/>
        </w:rPr>
        <w:t>1</w:t>
      </w:r>
      <w:r>
        <w:rPr>
          <w:rFonts w:hint="eastAsia"/>
        </w:rPr>
        <w:t>个表”的序号，其余类推。表序与表名置于表的上方，采用黑体</w:t>
      </w:r>
      <w:r>
        <w:rPr>
          <w:rFonts w:hint="eastAsia"/>
        </w:rPr>
        <w:t>11 pt</w:t>
      </w:r>
      <w:r>
        <w:rPr>
          <w:rFonts w:hint="eastAsia"/>
        </w:rPr>
        <w:t>字居中书写，段前空</w:t>
      </w:r>
      <w:r>
        <w:rPr>
          <w:rFonts w:hint="eastAsia"/>
        </w:rPr>
        <w:t>12 pt</w:t>
      </w:r>
      <w:r>
        <w:rPr>
          <w:rFonts w:hint="eastAsia"/>
        </w:rPr>
        <w:t>，段后空</w:t>
      </w:r>
      <w:r>
        <w:rPr>
          <w:rFonts w:hint="eastAsia"/>
        </w:rPr>
        <w:t>6 pt</w:t>
      </w:r>
      <w:r>
        <w:rPr>
          <w:rFonts w:hint="eastAsia"/>
        </w:rPr>
        <w:t>，行距为单倍行距，表序与表名文字之间空一个汉字符。</w:t>
      </w:r>
    </w:p>
    <w:p w:rsidR="00D106F7" w:rsidRDefault="0070113B">
      <w:pPr>
        <w:ind w:firstLine="480"/>
      </w:pPr>
      <w:r>
        <w:rPr>
          <w:rFonts w:hint="eastAsia"/>
        </w:rPr>
        <w:t>当表格较大，不能在一页内打印时，可以“续表”的形式另页打印，格式同前，只需在每页表序前加“续”字即可，例如“续表</w:t>
      </w:r>
      <w:r>
        <w:rPr>
          <w:rFonts w:hint="eastAsia"/>
        </w:rPr>
        <w:t xml:space="preserve">3.1  </w:t>
      </w:r>
      <w:r>
        <w:rPr>
          <w:rFonts w:hint="eastAsia"/>
        </w:rPr>
        <w:t>第四次全国经济普查数据（北京）”。</w:t>
      </w:r>
    </w:p>
    <w:p w:rsidR="00D106F7" w:rsidRDefault="0070113B">
      <w:pPr>
        <w:ind w:firstLine="480"/>
      </w:pPr>
      <w:r>
        <w:rPr>
          <w:rFonts w:hint="eastAsia"/>
        </w:rPr>
        <w:t>若在表下方注明资料来源，则此部分用宋体五号字，单倍行距。需要续表时，资料来源注明在续表之下。</w:t>
      </w:r>
    </w:p>
    <w:p w:rsidR="00D106F7" w:rsidRDefault="0070113B">
      <w:pPr>
        <w:ind w:firstLine="480"/>
      </w:pPr>
      <w:r>
        <w:rPr>
          <w:rFonts w:hint="eastAsia"/>
        </w:rPr>
        <w:t>表与表之间空一行，行距为固定值</w:t>
      </w:r>
      <w:r>
        <w:rPr>
          <w:rFonts w:hint="eastAsia"/>
        </w:rPr>
        <w:t>20 pt</w:t>
      </w:r>
      <w:r>
        <w:rPr>
          <w:rFonts w:hint="eastAsia"/>
        </w:rPr>
        <w:t>。</w:t>
      </w:r>
    </w:p>
    <w:p w:rsidR="00D106F7" w:rsidRDefault="0070113B">
      <w:pPr>
        <w:pStyle w:val="aff4"/>
        <w:numPr>
          <w:ilvl w:val="0"/>
          <w:numId w:val="8"/>
        </w:numPr>
        <w:ind w:firstLineChars="0"/>
        <w:rPr>
          <w:rFonts w:ascii="黑体" w:eastAsia="黑体" w:hAnsi="黑体"/>
        </w:rPr>
      </w:pPr>
      <w:r>
        <w:rPr>
          <w:rFonts w:ascii="黑体" w:eastAsia="黑体" w:hAnsi="黑体" w:hint="eastAsia"/>
        </w:rPr>
        <w:t>表达式</w:t>
      </w:r>
    </w:p>
    <w:p w:rsidR="00D106F7" w:rsidRDefault="0070113B">
      <w:pPr>
        <w:ind w:firstLine="480"/>
      </w:pPr>
      <w:r>
        <w:rPr>
          <w:rFonts w:hint="eastAsia"/>
        </w:rPr>
        <w:t>表达式主要是指数字表达式，例如数学表达式，也包括文字表达式。</w:t>
      </w:r>
    </w:p>
    <w:p w:rsidR="00D106F7" w:rsidRDefault="0070113B">
      <w:pPr>
        <w:ind w:firstLine="480"/>
      </w:pPr>
      <w:r>
        <w:rPr>
          <w:rFonts w:hint="eastAsia"/>
        </w:rPr>
        <w:t>表达式采用与正文相同的字号居中书写，或另起一段空两个汉字符书写，一旦采用了上述两种格式中的一种，全文都要使用同一种格式。表达式应有序号，序号用括号括起来置于表达式右边行末，序号与表达式之间不加任何连线。</w:t>
      </w:r>
    </w:p>
    <w:p w:rsidR="00D106F7" w:rsidRDefault="0070113B">
      <w:pPr>
        <w:ind w:firstLine="480"/>
      </w:pPr>
      <w:r>
        <w:rPr>
          <w:rFonts w:hint="eastAsia"/>
        </w:rPr>
        <w:t>表达式行的行距为单倍行距，段前空</w:t>
      </w:r>
      <w:r>
        <w:rPr>
          <w:rFonts w:hint="eastAsia"/>
        </w:rPr>
        <w:t>6 pt</w:t>
      </w:r>
      <w:r>
        <w:rPr>
          <w:rFonts w:hint="eastAsia"/>
        </w:rPr>
        <w:t>，段后空</w:t>
      </w:r>
      <w:r>
        <w:rPr>
          <w:rFonts w:hint="eastAsia"/>
        </w:rPr>
        <w:t>6 pt</w:t>
      </w:r>
      <w:r>
        <w:rPr>
          <w:rFonts w:hint="eastAsia"/>
        </w:rPr>
        <w:t>。当表达式不是独立成行书写时，有表达式的段落的行距为单倍行距，段前空</w:t>
      </w:r>
      <w:r>
        <w:rPr>
          <w:rFonts w:hint="eastAsia"/>
        </w:rPr>
        <w:t>3 pt</w:t>
      </w:r>
      <w:r>
        <w:rPr>
          <w:rFonts w:hint="eastAsia"/>
        </w:rPr>
        <w:t>，段后空</w:t>
      </w:r>
      <w:r>
        <w:rPr>
          <w:rFonts w:hint="eastAsia"/>
        </w:rPr>
        <w:t>3 pt</w:t>
      </w:r>
      <w:r>
        <w:rPr>
          <w:rFonts w:hint="eastAsia"/>
        </w:rPr>
        <w:t>。</w:t>
      </w:r>
    </w:p>
    <w:p w:rsidR="00D106F7" w:rsidRDefault="0070113B">
      <w:pPr>
        <w:ind w:firstLine="480"/>
      </w:pPr>
      <w:r>
        <w:rPr>
          <w:rFonts w:hint="eastAsia"/>
        </w:rPr>
        <w:t>文中的表、图、表达式一律采用阿拉伯数字分章编号，例如：“表</w:t>
      </w:r>
      <w:r>
        <w:rPr>
          <w:rFonts w:hint="eastAsia"/>
        </w:rPr>
        <w:t>3.2</w:t>
      </w:r>
      <w:r>
        <w:rPr>
          <w:rFonts w:hint="eastAsia"/>
        </w:rPr>
        <w:t>”“图</w:t>
      </w:r>
      <w:r>
        <w:rPr>
          <w:rFonts w:hint="eastAsia"/>
        </w:rPr>
        <w:t>2.5</w:t>
      </w:r>
      <w:r>
        <w:rPr>
          <w:rFonts w:hint="eastAsia"/>
        </w:rPr>
        <w:t>”“式（</w:t>
      </w:r>
      <w:r>
        <w:rPr>
          <w:rFonts w:hint="eastAsia"/>
        </w:rPr>
        <w:t>3-1</w:t>
      </w:r>
      <w:r>
        <w:rPr>
          <w:rFonts w:hint="eastAsia"/>
        </w:rPr>
        <w:t>）”等。表达式在文字叙述中采用“式（</w:t>
      </w:r>
      <w:r>
        <w:rPr>
          <w:rFonts w:hint="eastAsia"/>
        </w:rPr>
        <w:t>3-1</w:t>
      </w:r>
      <w:r>
        <w:rPr>
          <w:rFonts w:hint="eastAsia"/>
        </w:rPr>
        <w:t>）”形式，在编号中用“（</w:t>
      </w:r>
      <w:r>
        <w:rPr>
          <w:rFonts w:hint="eastAsia"/>
        </w:rPr>
        <w:t>3-1</w:t>
      </w:r>
      <w:r>
        <w:rPr>
          <w:rFonts w:hint="eastAsia"/>
        </w:rPr>
        <w:t>）”形式。若图或表中有附注，采用英文小写字母顺序编号，附注写在图或表的下方。</w:t>
      </w:r>
    </w:p>
    <w:p w:rsidR="00D106F7" w:rsidRDefault="0070113B">
      <w:pPr>
        <w:pStyle w:val="3"/>
      </w:pPr>
      <w:bookmarkStart w:id="50" w:name="_Toc8300407"/>
      <w:bookmarkStart w:id="51" w:name="_Toc8308221"/>
      <w:bookmarkStart w:id="52" w:name="_Toc8307314"/>
      <w:bookmarkStart w:id="53" w:name="_Toc14267519"/>
      <w:r>
        <w:rPr>
          <w:rFonts w:hint="eastAsia"/>
        </w:rPr>
        <w:t>1.</w:t>
      </w:r>
      <w:r>
        <w:rPr>
          <w:rFonts w:hint="eastAsia"/>
          <w:szCs w:val="26"/>
        </w:rPr>
        <w:t>3.</w:t>
      </w:r>
      <w:r>
        <w:rPr>
          <w:rFonts w:hint="eastAsia"/>
        </w:rPr>
        <w:t>6  参考文献</w:t>
      </w:r>
      <w:bookmarkEnd w:id="50"/>
      <w:bookmarkEnd w:id="51"/>
      <w:bookmarkEnd w:id="52"/>
      <w:bookmarkEnd w:id="53"/>
    </w:p>
    <w:p w:rsidR="00D106F7" w:rsidRDefault="0070113B">
      <w:pPr>
        <w:ind w:firstLineChars="0" w:firstLine="420"/>
      </w:pPr>
      <w:r>
        <w:rPr>
          <w:rFonts w:hint="eastAsia"/>
        </w:rPr>
        <w:t>“参考文献”四个字的格式与一级标题的格式相同。参考文献表的正文部分</w:t>
      </w:r>
    </w:p>
    <w:p w:rsidR="00D106F7" w:rsidRDefault="0070113B">
      <w:pPr>
        <w:ind w:firstLineChars="0" w:firstLine="0"/>
      </w:pPr>
      <w:r>
        <w:rPr>
          <w:rFonts w:hint="eastAsia"/>
        </w:rPr>
        <w:t>用五号字，汉字用宋体，英文用</w:t>
      </w:r>
      <w:r>
        <w:rPr>
          <w:rFonts w:hint="eastAsia"/>
        </w:rPr>
        <w:t>Times New Roman</w:t>
      </w:r>
      <w:r>
        <w:rPr>
          <w:rFonts w:hint="eastAsia"/>
        </w:rPr>
        <w:t>体，行距采用固定值</w:t>
      </w:r>
      <w:r>
        <w:rPr>
          <w:rFonts w:hint="eastAsia"/>
        </w:rPr>
        <w:t>16 pt</w:t>
      </w:r>
      <w:r>
        <w:rPr>
          <w:rFonts w:hint="eastAsia"/>
        </w:rPr>
        <w:t>，段前空</w:t>
      </w:r>
      <w:r>
        <w:rPr>
          <w:rFonts w:hint="eastAsia"/>
        </w:rPr>
        <w:t>3 pt</w:t>
      </w:r>
      <w:r>
        <w:rPr>
          <w:rFonts w:hint="eastAsia"/>
        </w:rPr>
        <w:t>，段后空</w:t>
      </w:r>
      <w:r>
        <w:rPr>
          <w:rFonts w:hint="eastAsia"/>
        </w:rPr>
        <w:t>0 pt</w:t>
      </w:r>
      <w:r>
        <w:rPr>
          <w:rFonts w:hint="eastAsia"/>
        </w:rPr>
        <w:t>，“参考文献”四个字之间不需要空格。</w:t>
      </w:r>
    </w:p>
    <w:p w:rsidR="00D106F7" w:rsidRDefault="0070113B">
      <w:pPr>
        <w:ind w:firstLine="480"/>
      </w:pPr>
      <w:r>
        <w:rPr>
          <w:rFonts w:hint="eastAsia"/>
        </w:rPr>
        <w:t>每一条文献的内容要尽量写在同一页内。遇有被迫分页的情况，可通过“留白”或微调本页行距的方式尽量将同一条文献内容放在一页。</w:t>
      </w:r>
    </w:p>
    <w:p w:rsidR="00D106F7" w:rsidRDefault="0070113B">
      <w:pPr>
        <w:ind w:firstLine="480"/>
      </w:pPr>
      <w:r>
        <w:rPr>
          <w:rFonts w:hint="eastAsia"/>
        </w:rPr>
        <w:t>关于参考文献的著录格式以及在正文中的标注方法详细见第</w:t>
      </w:r>
      <w:r>
        <w:rPr>
          <w:rFonts w:hint="eastAsia"/>
        </w:rPr>
        <w:t>2</w:t>
      </w:r>
      <w:r>
        <w:rPr>
          <w:rFonts w:hint="eastAsia"/>
        </w:rPr>
        <w:t>章。</w:t>
      </w:r>
    </w:p>
    <w:p w:rsidR="00D106F7" w:rsidRDefault="0070113B">
      <w:pPr>
        <w:pStyle w:val="3"/>
      </w:pPr>
      <w:bookmarkStart w:id="54" w:name="_Toc14267520"/>
      <w:bookmarkStart w:id="55" w:name="_Toc8307315"/>
      <w:bookmarkStart w:id="56" w:name="_Toc8300408"/>
      <w:bookmarkStart w:id="57" w:name="_Toc8308222"/>
      <w:r>
        <w:rPr>
          <w:rFonts w:hint="eastAsia"/>
        </w:rPr>
        <w:t>1.</w:t>
      </w:r>
      <w:r>
        <w:rPr>
          <w:rFonts w:hint="eastAsia"/>
          <w:szCs w:val="26"/>
        </w:rPr>
        <w:t>3.</w:t>
      </w:r>
      <w:r>
        <w:rPr>
          <w:rFonts w:hint="eastAsia"/>
        </w:rPr>
        <w:t>7  致谢</w:t>
      </w:r>
      <w:bookmarkEnd w:id="54"/>
      <w:bookmarkEnd w:id="55"/>
      <w:bookmarkEnd w:id="56"/>
      <w:bookmarkEnd w:id="57"/>
    </w:p>
    <w:p w:rsidR="00D106F7" w:rsidRDefault="0070113B">
      <w:pPr>
        <w:ind w:firstLine="480"/>
      </w:pPr>
      <w:r>
        <w:rPr>
          <w:rFonts w:hint="eastAsia"/>
        </w:rPr>
        <w:t>致谢：用于评审、答辩、审议学位及提交学校存档的论文，致谢对象一般是对完成学位论文在学术上有较重要帮助的团体和人士。</w:t>
      </w:r>
    </w:p>
    <w:p w:rsidR="00D106F7" w:rsidRDefault="0070113B">
      <w:pPr>
        <w:ind w:firstLine="480"/>
      </w:pPr>
      <w:r>
        <w:rPr>
          <w:rFonts w:hint="eastAsia"/>
        </w:rPr>
        <w:t>致谢部分应另起页书写，致谢限一页。</w:t>
      </w:r>
    </w:p>
    <w:p w:rsidR="00D106F7" w:rsidRDefault="0070113B">
      <w:pPr>
        <w:pStyle w:val="3"/>
      </w:pPr>
      <w:bookmarkStart w:id="58" w:name="_Toc8308223"/>
      <w:bookmarkStart w:id="59" w:name="_Toc8300409"/>
      <w:bookmarkStart w:id="60" w:name="_Toc14267521"/>
      <w:bookmarkStart w:id="61" w:name="_Toc8307316"/>
      <w:r>
        <w:rPr>
          <w:rFonts w:hint="eastAsia"/>
        </w:rPr>
        <w:t>1.</w:t>
      </w:r>
      <w:r>
        <w:rPr>
          <w:rFonts w:hint="eastAsia"/>
          <w:szCs w:val="26"/>
        </w:rPr>
        <w:t>3.</w:t>
      </w:r>
      <w:r>
        <w:rPr>
          <w:rFonts w:hint="eastAsia"/>
        </w:rPr>
        <w:t>8  声明</w:t>
      </w:r>
      <w:bookmarkEnd w:id="58"/>
      <w:bookmarkEnd w:id="59"/>
      <w:bookmarkEnd w:id="60"/>
      <w:bookmarkEnd w:id="61"/>
    </w:p>
    <w:p w:rsidR="00D106F7" w:rsidRDefault="0070113B">
      <w:pPr>
        <w:ind w:firstLine="480"/>
      </w:pPr>
      <w:r>
        <w:rPr>
          <w:rFonts w:hint="eastAsia"/>
        </w:rPr>
        <w:t>声明：是作者关于论文内容未侵占他人著作权的声明，放在封皮之后。声明的内容及格式统一拟订，作者在完成论文撰写之后，请依据声明内容，全面审视自己的论文，检查</w:t>
      </w:r>
      <w:r>
        <w:rPr>
          <w:rFonts w:hint="eastAsia"/>
        </w:rPr>
        <w:lastRenderedPageBreak/>
        <w:t>是否严格遵守了《中华人民共和国著作权法》，对他人享有著作权的内容是否都进行了明确的标注，确认无误之后慎重签名。</w:t>
      </w:r>
    </w:p>
    <w:p w:rsidR="00D106F7" w:rsidRDefault="0070113B">
      <w:pPr>
        <w:ind w:firstLine="480"/>
      </w:pPr>
      <w:r>
        <w:rPr>
          <w:rFonts w:hint="eastAsia"/>
        </w:rPr>
        <w:t>声明单独一页。</w:t>
      </w:r>
    </w:p>
    <w:p w:rsidR="00D106F7" w:rsidRDefault="0070113B">
      <w:pPr>
        <w:pStyle w:val="3"/>
      </w:pPr>
      <w:bookmarkStart w:id="62" w:name="_Toc14267522"/>
      <w:bookmarkStart w:id="63" w:name="_Toc8300410"/>
      <w:bookmarkStart w:id="64" w:name="_Toc8308224"/>
      <w:bookmarkStart w:id="65" w:name="_Toc8307317"/>
      <w:r>
        <w:rPr>
          <w:rFonts w:hint="eastAsia"/>
        </w:rPr>
        <w:t>1.</w:t>
      </w:r>
      <w:r>
        <w:rPr>
          <w:rFonts w:hint="eastAsia"/>
          <w:szCs w:val="26"/>
        </w:rPr>
        <w:t>3.</w:t>
      </w:r>
      <w:r>
        <w:rPr>
          <w:rFonts w:hint="eastAsia"/>
        </w:rPr>
        <w:t>9  附录</w:t>
      </w:r>
      <w:bookmarkEnd w:id="62"/>
      <w:bookmarkEnd w:id="63"/>
      <w:bookmarkEnd w:id="64"/>
      <w:bookmarkEnd w:id="65"/>
    </w:p>
    <w:p w:rsidR="00D106F7" w:rsidRDefault="0070113B">
      <w:pPr>
        <w:ind w:firstLine="480"/>
      </w:pPr>
      <w:r>
        <w:rPr>
          <w:rFonts w:hint="eastAsia"/>
        </w:rPr>
        <w:t>附录是与论文内容密切相关、但编入正文又影响整篇论文编排的条理和逻辑性的一些资料，例如某些重要的数据表格、计算程序、统计表等，是论文主体的补充内容，可根据需要设置。</w:t>
      </w:r>
    </w:p>
    <w:p w:rsidR="00D106F7" w:rsidRDefault="0070113B">
      <w:pPr>
        <w:ind w:firstLine="480"/>
      </w:pPr>
      <w:r>
        <w:rPr>
          <w:rFonts w:hint="eastAsia"/>
        </w:rPr>
        <w:t>附录的格式与正文相同，并依顺序用大写字母</w:t>
      </w:r>
      <w:r>
        <w:rPr>
          <w:rFonts w:hint="eastAsia"/>
        </w:rPr>
        <w:t>A</w:t>
      </w:r>
      <w:r>
        <w:rPr>
          <w:rFonts w:hint="eastAsia"/>
        </w:rPr>
        <w:t>，</w:t>
      </w:r>
      <w:r>
        <w:rPr>
          <w:rFonts w:hint="eastAsia"/>
        </w:rPr>
        <w:t>B</w:t>
      </w:r>
      <w:r>
        <w:rPr>
          <w:rFonts w:hint="eastAsia"/>
        </w:rPr>
        <w:t>，</w:t>
      </w:r>
      <w:r>
        <w:rPr>
          <w:rFonts w:hint="eastAsia"/>
        </w:rPr>
        <w:t>C</w:t>
      </w:r>
      <w:r>
        <w:rPr>
          <w:rFonts w:hint="eastAsia"/>
        </w:rPr>
        <w:t>……编序号，如：附录</w:t>
      </w:r>
      <w:r>
        <w:rPr>
          <w:rFonts w:hint="eastAsia"/>
        </w:rPr>
        <w:t>A</w:t>
      </w:r>
      <w:r>
        <w:rPr>
          <w:rFonts w:hint="eastAsia"/>
        </w:rPr>
        <w:t>，附录</w:t>
      </w:r>
      <w:r>
        <w:rPr>
          <w:rFonts w:hint="eastAsia"/>
        </w:rPr>
        <w:t>B</w:t>
      </w:r>
      <w:r>
        <w:rPr>
          <w:rFonts w:hint="eastAsia"/>
        </w:rPr>
        <w:t>，附录</w:t>
      </w:r>
      <w:r>
        <w:rPr>
          <w:rFonts w:hint="eastAsia"/>
        </w:rPr>
        <w:t>C</w:t>
      </w:r>
      <w:r>
        <w:rPr>
          <w:rFonts w:hint="eastAsia"/>
        </w:rPr>
        <w:t>……。只有一个附录时也要编序号，即附录</w:t>
      </w:r>
      <w:r>
        <w:rPr>
          <w:rFonts w:hint="eastAsia"/>
        </w:rPr>
        <w:t>A</w:t>
      </w:r>
      <w:r>
        <w:rPr>
          <w:rFonts w:hint="eastAsia"/>
        </w:rPr>
        <w:t>。每个附录应有标题。附录序号与附录标题之间空一个汉字符。例如：“附录</w:t>
      </w:r>
      <w:r>
        <w:rPr>
          <w:rFonts w:hint="eastAsia"/>
        </w:rPr>
        <w:t xml:space="preserve">A  </w:t>
      </w:r>
      <w:r>
        <w:rPr>
          <w:rFonts w:hint="eastAsia"/>
        </w:rPr>
        <w:t>北京市</w:t>
      </w:r>
      <w:r>
        <w:rPr>
          <w:rFonts w:hint="eastAsia"/>
        </w:rPr>
        <w:t>2003</w:t>
      </w:r>
      <w:r>
        <w:rPr>
          <w:rFonts w:hint="eastAsia"/>
        </w:rPr>
        <w:t>年度工业经济统计数据”。</w:t>
      </w:r>
    </w:p>
    <w:p w:rsidR="00D106F7" w:rsidRDefault="0070113B">
      <w:pPr>
        <w:ind w:firstLine="480"/>
      </w:pPr>
      <w:r>
        <w:rPr>
          <w:rFonts w:hint="eastAsia"/>
        </w:rPr>
        <w:t>附录中的图、表、数学表达式、参考文献等另行编序号，与正文分开，一律用阿拉伯数字编码，但在数码前冠以附录的序号，例如“图</w:t>
      </w:r>
      <w:r>
        <w:rPr>
          <w:rFonts w:hint="eastAsia"/>
        </w:rPr>
        <w:t>A.1</w:t>
      </w:r>
      <w:r>
        <w:rPr>
          <w:rFonts w:hint="eastAsia"/>
        </w:rPr>
        <w:t>”，“表</w:t>
      </w:r>
      <w:r>
        <w:rPr>
          <w:rFonts w:hint="eastAsia"/>
        </w:rPr>
        <w:t>B.2</w:t>
      </w:r>
      <w:r>
        <w:rPr>
          <w:rFonts w:hint="eastAsia"/>
        </w:rPr>
        <w:t>”，“式（</w:t>
      </w:r>
      <w:r>
        <w:rPr>
          <w:rFonts w:hint="eastAsia"/>
        </w:rPr>
        <w:t>C-3</w:t>
      </w:r>
      <w:r>
        <w:rPr>
          <w:rFonts w:hint="eastAsia"/>
        </w:rPr>
        <w:t>）”等。</w:t>
      </w:r>
    </w:p>
    <w:p w:rsidR="00D106F7" w:rsidRDefault="0070113B">
      <w:pPr>
        <w:ind w:firstLine="480"/>
      </w:pPr>
      <w:r>
        <w:rPr>
          <w:rFonts w:hint="eastAsia"/>
        </w:rPr>
        <w:t>附录部分放在致谢之后，应另起页书写。</w:t>
      </w:r>
    </w:p>
    <w:p w:rsidR="00D106F7" w:rsidRDefault="00D106F7">
      <w:pPr>
        <w:ind w:firstLine="480"/>
      </w:pPr>
    </w:p>
    <w:p w:rsidR="00D106F7" w:rsidRDefault="00D106F7">
      <w:pPr>
        <w:pStyle w:val="2"/>
        <w:sectPr w:rsidR="00D106F7">
          <w:headerReference w:type="default" r:id="rId33"/>
          <w:pgSz w:w="11906" w:h="16838"/>
          <w:pgMar w:top="1418" w:right="1134" w:bottom="1134" w:left="1134" w:header="851" w:footer="992" w:gutter="284"/>
          <w:pgNumType w:start="1"/>
          <w:cols w:space="720"/>
          <w:docGrid w:linePitch="326"/>
        </w:sectPr>
      </w:pPr>
    </w:p>
    <w:p w:rsidR="00D106F7" w:rsidRDefault="0070113B">
      <w:pPr>
        <w:pStyle w:val="1"/>
      </w:pPr>
      <w:bookmarkStart w:id="66" w:name="_Toc8300414"/>
      <w:bookmarkStart w:id="67" w:name="_Toc8308228"/>
      <w:bookmarkStart w:id="68" w:name="_Toc14267523"/>
      <w:bookmarkStart w:id="69" w:name="_Toc8307321"/>
      <w:r>
        <w:rPr>
          <w:rFonts w:hint="eastAsia"/>
        </w:rPr>
        <w:lastRenderedPageBreak/>
        <w:t>第2章  参考文献著录规则及注意事项</w:t>
      </w:r>
      <w:bookmarkEnd w:id="66"/>
      <w:bookmarkEnd w:id="67"/>
      <w:bookmarkEnd w:id="68"/>
      <w:bookmarkEnd w:id="69"/>
    </w:p>
    <w:p w:rsidR="00D106F7" w:rsidRDefault="0070113B">
      <w:pPr>
        <w:ind w:firstLine="480"/>
      </w:pPr>
      <w:r>
        <w:rPr>
          <w:rFonts w:hint="eastAsia"/>
        </w:rPr>
        <w:t>根据中华人民共和国国家标准《信息与文献参考文献著录规则》（</w:t>
      </w:r>
      <w:r>
        <w:rPr>
          <w:rFonts w:hint="eastAsia"/>
        </w:rPr>
        <w:t>GB/T 7714</w:t>
      </w:r>
      <w:r>
        <w:rPr>
          <w:rFonts w:hint="eastAsia"/>
        </w:rPr>
        <w:t>—</w:t>
      </w:r>
      <w:r>
        <w:rPr>
          <w:rFonts w:hint="eastAsia"/>
        </w:rPr>
        <w:t>2015</w:t>
      </w:r>
      <w:r>
        <w:rPr>
          <w:rFonts w:hint="eastAsia"/>
        </w:rPr>
        <w:t>，中华人民共和国国家质量监督检验检疫总局、中国国家标准化管理委员会于</w:t>
      </w:r>
      <w:r>
        <w:rPr>
          <w:rFonts w:hint="eastAsia"/>
        </w:rPr>
        <w:t xml:space="preserve">2015 </w:t>
      </w:r>
      <w:r>
        <w:rPr>
          <w:rFonts w:hint="eastAsia"/>
        </w:rPr>
        <w:t>年</w:t>
      </w:r>
      <w:r>
        <w:rPr>
          <w:rFonts w:hint="eastAsia"/>
        </w:rPr>
        <w:t xml:space="preserve">5 </w:t>
      </w:r>
      <w:r>
        <w:rPr>
          <w:rFonts w:hint="eastAsia"/>
        </w:rPr>
        <w:t>月</w:t>
      </w:r>
      <w:r>
        <w:rPr>
          <w:rFonts w:hint="eastAsia"/>
        </w:rPr>
        <w:t xml:space="preserve">15 </w:t>
      </w:r>
      <w:r>
        <w:rPr>
          <w:rFonts w:hint="eastAsia"/>
        </w:rPr>
        <w:t>日发布，</w:t>
      </w:r>
      <w:r>
        <w:rPr>
          <w:rFonts w:hint="eastAsia"/>
        </w:rPr>
        <w:t>2015</w:t>
      </w:r>
      <w:r>
        <w:rPr>
          <w:rFonts w:hint="eastAsia"/>
        </w:rPr>
        <w:t>年</w:t>
      </w:r>
      <w:r>
        <w:rPr>
          <w:rFonts w:hint="eastAsia"/>
        </w:rPr>
        <w:t>12</w:t>
      </w:r>
      <w:r>
        <w:rPr>
          <w:rFonts w:hint="eastAsia"/>
        </w:rPr>
        <w:t>月</w:t>
      </w:r>
      <w:r>
        <w:rPr>
          <w:rFonts w:hint="eastAsia"/>
        </w:rPr>
        <w:t>1</w:t>
      </w:r>
      <w:r>
        <w:rPr>
          <w:rFonts w:hint="eastAsia"/>
        </w:rPr>
        <w:t>日正式实施）</w:t>
      </w:r>
      <w:r>
        <w:rPr>
          <w:rFonts w:hint="eastAsia"/>
          <w:vertAlign w:val="superscript"/>
        </w:rPr>
        <w:t>[4]</w:t>
      </w:r>
      <w:r>
        <w:rPr>
          <w:rFonts w:hint="eastAsia"/>
        </w:rPr>
        <w:t>制定本规定。</w:t>
      </w:r>
    </w:p>
    <w:p w:rsidR="00D106F7" w:rsidRDefault="0070113B">
      <w:pPr>
        <w:pStyle w:val="2"/>
      </w:pPr>
      <w:bookmarkStart w:id="70" w:name="_Toc14267524"/>
      <w:bookmarkStart w:id="71" w:name="_Toc8307323"/>
      <w:bookmarkStart w:id="72" w:name="_Toc8308230"/>
      <w:bookmarkStart w:id="73" w:name="_Toc8300416"/>
      <w:r>
        <w:rPr>
          <w:rFonts w:hint="eastAsia"/>
        </w:rPr>
        <w:t>2.1  参考文献著录方法</w:t>
      </w:r>
      <w:bookmarkEnd w:id="70"/>
      <w:bookmarkEnd w:id="71"/>
      <w:bookmarkEnd w:id="72"/>
      <w:bookmarkEnd w:id="73"/>
    </w:p>
    <w:p w:rsidR="00D106F7" w:rsidRDefault="0070113B">
      <w:pPr>
        <w:ind w:firstLine="480"/>
      </w:pPr>
      <w:r>
        <w:rPr>
          <w:rFonts w:hint="eastAsia"/>
        </w:rPr>
        <w:t>几种主要类型的参考文献（专著、专著中的析出文献、连续出版物、连续出版物中的析出文献、专利文献、电子文献等）的著录项目与格式要求如下：</w:t>
      </w:r>
    </w:p>
    <w:p w:rsidR="00D106F7" w:rsidRDefault="0070113B">
      <w:pPr>
        <w:pStyle w:val="3"/>
      </w:pPr>
      <w:bookmarkStart w:id="74" w:name="_Toc8300417"/>
      <w:bookmarkStart w:id="75" w:name="_Toc14267525"/>
      <w:bookmarkStart w:id="76" w:name="_Toc8307324"/>
      <w:bookmarkStart w:id="77" w:name="_Toc8308231"/>
      <w:r>
        <w:rPr>
          <w:rFonts w:hint="eastAsia"/>
        </w:rPr>
        <w:t>2.1.1  专著（图书）[M]</w:t>
      </w:r>
      <w:bookmarkEnd w:id="74"/>
      <w:bookmarkEnd w:id="75"/>
      <w:bookmarkEnd w:id="76"/>
      <w:bookmarkEnd w:id="77"/>
    </w:p>
    <w:p w:rsidR="00D106F7" w:rsidRDefault="0070113B">
      <w:pPr>
        <w:ind w:firstLine="480"/>
      </w:pPr>
      <w:r>
        <w:rPr>
          <w:rFonts w:hint="eastAsia"/>
        </w:rPr>
        <w:t>指以单行本或多卷册形式，在限定期限内出版的非连续出版物。包括以各种载体形式出版的普通图书、古籍、学位论文、技术报告、会议文集、汇编、多卷书、丛书等。其著录格式为：</w:t>
      </w:r>
    </w:p>
    <w:p w:rsidR="00D106F7" w:rsidRDefault="0070113B">
      <w:pPr>
        <w:ind w:firstLine="480"/>
      </w:pPr>
      <w:r>
        <w:rPr>
          <w:rFonts w:hint="eastAsia"/>
        </w:rPr>
        <w:t>[</w:t>
      </w:r>
      <w:r>
        <w:rPr>
          <w:rFonts w:hint="eastAsia"/>
        </w:rPr>
        <w:t>序号</w:t>
      </w:r>
      <w:r>
        <w:rPr>
          <w:rFonts w:hint="eastAsia"/>
        </w:rPr>
        <w:t>]</w:t>
      </w:r>
      <w:r>
        <w:rPr>
          <w:rFonts w:hint="eastAsia"/>
        </w:rPr>
        <w:t>著者</w:t>
      </w:r>
      <w:r>
        <w:rPr>
          <w:rFonts w:hint="eastAsia"/>
        </w:rPr>
        <w:t>.</w:t>
      </w:r>
      <w:r>
        <w:rPr>
          <w:rFonts w:hint="eastAsia"/>
        </w:rPr>
        <w:t>题名：其他题名信息</w:t>
      </w:r>
      <w:r>
        <w:rPr>
          <w:rFonts w:hint="eastAsia"/>
        </w:rPr>
        <w:t>[M].</w:t>
      </w:r>
      <w:r>
        <w:rPr>
          <w:rFonts w:hint="eastAsia"/>
        </w:rPr>
        <w:t>其他责任者</w:t>
      </w:r>
      <w:r>
        <w:rPr>
          <w:rFonts w:hint="eastAsia"/>
        </w:rPr>
        <w:t>.</w:t>
      </w:r>
      <w:r>
        <w:rPr>
          <w:rFonts w:hint="eastAsia"/>
        </w:rPr>
        <w:t>版本项</w:t>
      </w:r>
      <w:r>
        <w:rPr>
          <w:rFonts w:hint="eastAsia"/>
        </w:rPr>
        <w:t>.</w:t>
      </w:r>
      <w:r>
        <w:rPr>
          <w:rFonts w:hint="eastAsia"/>
        </w:rPr>
        <w:t>出版地：出版者，出版年：页码</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陈登原</w:t>
      </w:r>
      <w:r>
        <w:rPr>
          <w:rFonts w:hint="eastAsia"/>
        </w:rPr>
        <w:t>.</w:t>
      </w:r>
      <w:r>
        <w:rPr>
          <w:rFonts w:hint="eastAsia"/>
        </w:rPr>
        <w:t>国史旧闻：第</w:t>
      </w:r>
      <w:r>
        <w:rPr>
          <w:rFonts w:hint="eastAsia"/>
        </w:rPr>
        <w:t>1</w:t>
      </w:r>
      <w:r>
        <w:rPr>
          <w:rFonts w:hint="eastAsia"/>
        </w:rPr>
        <w:t>卷</w:t>
      </w:r>
      <w:r>
        <w:rPr>
          <w:rFonts w:hint="eastAsia"/>
        </w:rPr>
        <w:t>[M].</w:t>
      </w:r>
      <w:r>
        <w:rPr>
          <w:rFonts w:hint="eastAsia"/>
        </w:rPr>
        <w:t>北京：中华书局，</w:t>
      </w:r>
      <w:r>
        <w:rPr>
          <w:rFonts w:hint="eastAsia"/>
        </w:rPr>
        <w:t>2000</w:t>
      </w:r>
      <w:r>
        <w:rPr>
          <w:rFonts w:hint="eastAsia"/>
        </w:rPr>
        <w:t>：</w:t>
      </w:r>
      <w:r>
        <w:rPr>
          <w:rFonts w:hint="eastAsia"/>
        </w:rPr>
        <w:t>29.</w:t>
      </w:r>
    </w:p>
    <w:p w:rsidR="00D106F7" w:rsidRDefault="0070113B">
      <w:pPr>
        <w:ind w:firstLine="480"/>
      </w:pPr>
      <w:r>
        <w:rPr>
          <w:rFonts w:hint="eastAsia"/>
        </w:rPr>
        <w:t>[2]</w:t>
      </w:r>
      <w:r>
        <w:rPr>
          <w:rFonts w:hint="eastAsia"/>
        </w:rPr>
        <w:t>徐光宪，王祥云</w:t>
      </w:r>
      <w:r>
        <w:rPr>
          <w:rFonts w:hint="eastAsia"/>
        </w:rPr>
        <w:t>.</w:t>
      </w:r>
      <w:r>
        <w:rPr>
          <w:rFonts w:hint="eastAsia"/>
        </w:rPr>
        <w:t>物质结构</w:t>
      </w:r>
      <w:r>
        <w:rPr>
          <w:rFonts w:hint="eastAsia"/>
        </w:rPr>
        <w:t>[M].2</w:t>
      </w:r>
      <w:r>
        <w:rPr>
          <w:rFonts w:hint="eastAsia"/>
        </w:rPr>
        <w:t>版</w:t>
      </w:r>
      <w:r>
        <w:rPr>
          <w:rFonts w:hint="eastAsia"/>
        </w:rPr>
        <w:t>.</w:t>
      </w:r>
      <w:r>
        <w:rPr>
          <w:rFonts w:hint="eastAsia"/>
        </w:rPr>
        <w:t>北京：科学出版社，</w:t>
      </w:r>
      <w:r>
        <w:rPr>
          <w:rFonts w:hint="eastAsia"/>
        </w:rPr>
        <w:t>2010.</w:t>
      </w:r>
    </w:p>
    <w:p w:rsidR="00D106F7" w:rsidRDefault="0070113B">
      <w:pPr>
        <w:ind w:firstLine="480"/>
      </w:pPr>
      <w:r>
        <w:rPr>
          <w:rFonts w:hint="eastAsia"/>
        </w:rPr>
        <w:t>[</w:t>
      </w:r>
      <w:r>
        <w:t>3</w:t>
      </w:r>
      <w:r>
        <w:rPr>
          <w:rFonts w:hint="eastAsia"/>
        </w:rPr>
        <w:t>]</w:t>
      </w:r>
      <w:r>
        <w:rPr>
          <w:rFonts w:hint="eastAsia"/>
        </w:rPr>
        <w:t>哈里森•沃尔德伦</w:t>
      </w:r>
      <w:r>
        <w:rPr>
          <w:rFonts w:hint="eastAsia"/>
        </w:rPr>
        <w:t>.</w:t>
      </w:r>
      <w:r>
        <w:rPr>
          <w:rFonts w:hint="eastAsia"/>
        </w:rPr>
        <w:t>经济数学与金融数学</w:t>
      </w:r>
      <w:r>
        <w:rPr>
          <w:rFonts w:hint="eastAsia"/>
        </w:rPr>
        <w:t>[M].</w:t>
      </w:r>
      <w:r>
        <w:rPr>
          <w:rFonts w:hint="eastAsia"/>
        </w:rPr>
        <w:t>谢远涛，译</w:t>
      </w:r>
      <w:r>
        <w:rPr>
          <w:rFonts w:hint="eastAsia"/>
        </w:rPr>
        <w:t>.2</w:t>
      </w:r>
      <w:r>
        <w:rPr>
          <w:rFonts w:hint="eastAsia"/>
        </w:rPr>
        <w:t>版</w:t>
      </w:r>
      <w:r>
        <w:rPr>
          <w:rFonts w:hint="eastAsia"/>
        </w:rPr>
        <w:t>.</w:t>
      </w:r>
      <w:r>
        <w:rPr>
          <w:rFonts w:hint="eastAsia"/>
        </w:rPr>
        <w:t>北京：中国人民大学出版社，</w:t>
      </w:r>
      <w:r>
        <w:rPr>
          <w:rFonts w:hint="eastAsia"/>
        </w:rPr>
        <w:t>2012</w:t>
      </w:r>
      <w:r>
        <w:rPr>
          <w:rFonts w:hint="eastAsia"/>
        </w:rPr>
        <w:t>：</w:t>
      </w:r>
      <w:r>
        <w:rPr>
          <w:rFonts w:hint="eastAsia"/>
        </w:rPr>
        <w:t>235-236.</w:t>
      </w:r>
    </w:p>
    <w:p w:rsidR="00D106F7" w:rsidRDefault="0070113B">
      <w:pPr>
        <w:pStyle w:val="3"/>
      </w:pPr>
      <w:bookmarkStart w:id="78" w:name="_Toc8308232"/>
      <w:bookmarkStart w:id="79" w:name="_Toc8307325"/>
      <w:bookmarkStart w:id="80" w:name="_Toc8300418"/>
      <w:bookmarkStart w:id="81" w:name="_Toc14267526"/>
      <w:r>
        <w:rPr>
          <w:rFonts w:hint="eastAsia"/>
        </w:rPr>
        <w:t>2.1.2  期刊论文[J]</w:t>
      </w:r>
      <w:bookmarkEnd w:id="78"/>
      <w:bookmarkEnd w:id="79"/>
      <w:bookmarkEnd w:id="80"/>
      <w:bookmarkEnd w:id="81"/>
    </w:p>
    <w:p w:rsidR="00D106F7" w:rsidRDefault="0070113B">
      <w:pPr>
        <w:ind w:firstLine="480"/>
      </w:pPr>
      <w:r>
        <w:rPr>
          <w:rFonts w:hint="eastAsia"/>
        </w:rPr>
        <w:t>[</w:t>
      </w:r>
      <w:r>
        <w:rPr>
          <w:rFonts w:hint="eastAsia"/>
        </w:rPr>
        <w:t>序号</w:t>
      </w:r>
      <w:r>
        <w:rPr>
          <w:rFonts w:hint="eastAsia"/>
        </w:rPr>
        <w:t>]</w:t>
      </w:r>
      <w:r>
        <w:rPr>
          <w:rFonts w:hint="eastAsia"/>
        </w:rPr>
        <w:t>作者</w:t>
      </w:r>
      <w:r>
        <w:rPr>
          <w:rFonts w:hint="eastAsia"/>
        </w:rPr>
        <w:t>.</w:t>
      </w:r>
      <w:r>
        <w:rPr>
          <w:rFonts w:hint="eastAsia"/>
        </w:rPr>
        <w:t>文献名</w:t>
      </w:r>
      <w:r>
        <w:rPr>
          <w:rFonts w:hint="eastAsia"/>
        </w:rPr>
        <w:t>[J].</w:t>
      </w:r>
      <w:r>
        <w:rPr>
          <w:rFonts w:hint="eastAsia"/>
        </w:rPr>
        <w:t>期刊名，年，卷（期）：页码</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李炳穆</w:t>
      </w:r>
      <w:r>
        <w:rPr>
          <w:rFonts w:hint="eastAsia"/>
        </w:rPr>
        <w:t>.</w:t>
      </w:r>
      <w:r>
        <w:rPr>
          <w:rFonts w:hint="eastAsia"/>
        </w:rPr>
        <w:t>韩国图书馆法</w:t>
      </w:r>
      <w:r>
        <w:rPr>
          <w:rFonts w:hint="eastAsia"/>
        </w:rPr>
        <w:t>[J].</w:t>
      </w:r>
      <w:r>
        <w:rPr>
          <w:rFonts w:hint="eastAsia"/>
        </w:rPr>
        <w:t>图书情报工作，</w:t>
      </w:r>
      <w:r>
        <w:rPr>
          <w:rFonts w:hint="eastAsia"/>
        </w:rPr>
        <w:t>2008</w:t>
      </w:r>
      <w:r>
        <w:rPr>
          <w:rFonts w:hint="eastAsia"/>
        </w:rPr>
        <w:t>，</w:t>
      </w:r>
      <w:r>
        <w:rPr>
          <w:rFonts w:hint="eastAsia"/>
        </w:rPr>
        <w:t>56</w:t>
      </w:r>
      <w:r>
        <w:rPr>
          <w:rFonts w:hint="eastAsia"/>
        </w:rPr>
        <w:t>（</w:t>
      </w:r>
      <w:r>
        <w:rPr>
          <w:rFonts w:hint="eastAsia"/>
        </w:rPr>
        <w:t>2</w:t>
      </w:r>
      <w:r>
        <w:rPr>
          <w:rFonts w:hint="eastAsia"/>
        </w:rPr>
        <w:t>）：</w:t>
      </w:r>
      <w:r>
        <w:rPr>
          <w:rFonts w:hint="eastAsia"/>
        </w:rPr>
        <w:t>6-12.</w:t>
      </w:r>
    </w:p>
    <w:p w:rsidR="00D106F7" w:rsidRDefault="0070113B">
      <w:pPr>
        <w:ind w:firstLine="480"/>
      </w:pPr>
      <w:r>
        <w:rPr>
          <w:rFonts w:hint="eastAsia"/>
        </w:rPr>
        <w:t>[2]</w:t>
      </w:r>
      <w:r>
        <w:rPr>
          <w:rFonts w:hint="eastAsia"/>
        </w:rPr>
        <w:t>袁训来，陈哲，肖书海，等</w:t>
      </w:r>
      <w:r>
        <w:rPr>
          <w:rFonts w:hint="eastAsia"/>
        </w:rPr>
        <w:t>.</w:t>
      </w:r>
      <w:r>
        <w:rPr>
          <w:rFonts w:hint="eastAsia"/>
        </w:rPr>
        <w:t>蓝田生物群：一个认识多细胞生物起源和早期演化的新窗口</w:t>
      </w:r>
      <w:r>
        <w:rPr>
          <w:rFonts w:hint="eastAsia"/>
        </w:rPr>
        <w:t>[J].</w:t>
      </w:r>
      <w:r>
        <w:rPr>
          <w:rFonts w:hint="eastAsia"/>
        </w:rPr>
        <w:t>科学通报，</w:t>
      </w:r>
      <w:r>
        <w:rPr>
          <w:rFonts w:hint="eastAsia"/>
        </w:rPr>
        <w:t>2012</w:t>
      </w:r>
      <w:r>
        <w:rPr>
          <w:rFonts w:hint="eastAsia"/>
        </w:rPr>
        <w:t>，</w:t>
      </w:r>
      <w:r>
        <w:rPr>
          <w:rFonts w:hint="eastAsia"/>
        </w:rPr>
        <w:t>55</w:t>
      </w:r>
      <w:r>
        <w:rPr>
          <w:rFonts w:hint="eastAsia"/>
        </w:rPr>
        <w:t>（</w:t>
      </w:r>
      <w:r>
        <w:rPr>
          <w:rFonts w:hint="eastAsia"/>
        </w:rPr>
        <w:t>34</w:t>
      </w:r>
      <w:r>
        <w:rPr>
          <w:rFonts w:hint="eastAsia"/>
        </w:rPr>
        <w:t>）：</w:t>
      </w:r>
      <w:r>
        <w:rPr>
          <w:rFonts w:hint="eastAsia"/>
        </w:rPr>
        <w:t>3219.</w:t>
      </w:r>
    </w:p>
    <w:p w:rsidR="00D106F7" w:rsidRDefault="0070113B">
      <w:pPr>
        <w:ind w:firstLine="480"/>
      </w:pPr>
      <w:r>
        <w:rPr>
          <w:rFonts w:hint="eastAsia"/>
        </w:rPr>
        <w:t>[3]KANAMORI H. Shaking without quaking[J].Science</w:t>
      </w:r>
      <w:r>
        <w:rPr>
          <w:rFonts w:hint="eastAsia"/>
        </w:rPr>
        <w:t>，</w:t>
      </w:r>
      <w:r>
        <w:rPr>
          <w:rFonts w:hint="eastAsia"/>
        </w:rPr>
        <w:t>1998</w:t>
      </w:r>
      <w:r>
        <w:rPr>
          <w:rFonts w:hint="eastAsia"/>
        </w:rPr>
        <w:t>，</w:t>
      </w:r>
      <w:r>
        <w:rPr>
          <w:rFonts w:hint="eastAsia"/>
        </w:rPr>
        <w:t>279</w:t>
      </w:r>
      <w:r>
        <w:rPr>
          <w:rFonts w:hint="eastAsia"/>
        </w:rPr>
        <w:t>（</w:t>
      </w:r>
      <w:r>
        <w:rPr>
          <w:rFonts w:hint="eastAsia"/>
        </w:rPr>
        <w:t>5359</w:t>
      </w:r>
      <w:r>
        <w:rPr>
          <w:rFonts w:hint="eastAsia"/>
        </w:rPr>
        <w:t>）：</w:t>
      </w:r>
      <w:r>
        <w:rPr>
          <w:rFonts w:hint="eastAsia"/>
        </w:rPr>
        <w:t>2063.</w:t>
      </w:r>
    </w:p>
    <w:p w:rsidR="00D106F7" w:rsidRDefault="0070113B">
      <w:pPr>
        <w:pStyle w:val="3"/>
      </w:pPr>
      <w:bookmarkStart w:id="82" w:name="_Toc8308233"/>
      <w:bookmarkStart w:id="83" w:name="_Toc8307326"/>
      <w:bookmarkStart w:id="84" w:name="_Toc8300419"/>
      <w:bookmarkStart w:id="85" w:name="_Toc14267527"/>
      <w:r>
        <w:rPr>
          <w:rFonts w:hint="eastAsia"/>
        </w:rPr>
        <w:t>2.1.3  学位论文[D]</w:t>
      </w:r>
      <w:bookmarkEnd w:id="82"/>
      <w:bookmarkEnd w:id="83"/>
      <w:bookmarkEnd w:id="84"/>
      <w:bookmarkEnd w:id="85"/>
    </w:p>
    <w:p w:rsidR="00D106F7" w:rsidRDefault="0070113B">
      <w:pPr>
        <w:ind w:firstLine="480"/>
      </w:pPr>
      <w:r>
        <w:rPr>
          <w:rFonts w:hint="eastAsia"/>
        </w:rPr>
        <w:t>[</w:t>
      </w:r>
      <w:r>
        <w:rPr>
          <w:rFonts w:hint="eastAsia"/>
        </w:rPr>
        <w:t>序号</w:t>
      </w:r>
      <w:r>
        <w:rPr>
          <w:rFonts w:hint="eastAsia"/>
        </w:rPr>
        <w:t>]</w:t>
      </w:r>
      <w:r>
        <w:rPr>
          <w:rFonts w:hint="eastAsia"/>
        </w:rPr>
        <w:t>作者</w:t>
      </w:r>
      <w:r>
        <w:rPr>
          <w:rFonts w:hint="eastAsia"/>
        </w:rPr>
        <w:t>.</w:t>
      </w:r>
      <w:r>
        <w:rPr>
          <w:rFonts w:hint="eastAsia"/>
        </w:rPr>
        <w:t>论文名</w:t>
      </w:r>
      <w:r>
        <w:rPr>
          <w:rFonts w:hint="eastAsia"/>
        </w:rPr>
        <w:t>[D].</w:t>
      </w:r>
      <w:r>
        <w:rPr>
          <w:rFonts w:hint="eastAsia"/>
        </w:rPr>
        <w:t>学校所在城市：学校名，年份</w:t>
      </w:r>
      <w:r>
        <w:rPr>
          <w:rFonts w:hint="eastAsia"/>
        </w:rPr>
        <w:t>.</w:t>
      </w:r>
    </w:p>
    <w:p w:rsidR="00D106F7" w:rsidRDefault="0070113B">
      <w:pPr>
        <w:ind w:firstLine="480"/>
      </w:pPr>
      <w:r>
        <w:rPr>
          <w:rFonts w:hint="eastAsia"/>
        </w:rPr>
        <w:t>例：</w:t>
      </w:r>
    </w:p>
    <w:p w:rsidR="00D106F7" w:rsidRDefault="0070113B">
      <w:pPr>
        <w:ind w:firstLine="480"/>
      </w:pPr>
      <w:r>
        <w:rPr>
          <w:rFonts w:hint="eastAsia"/>
        </w:rPr>
        <w:lastRenderedPageBreak/>
        <w:t>[1]</w:t>
      </w:r>
      <w:r>
        <w:rPr>
          <w:rFonts w:hint="eastAsia"/>
        </w:rPr>
        <w:t>马欢</w:t>
      </w:r>
      <w:r>
        <w:rPr>
          <w:rFonts w:hint="eastAsia"/>
        </w:rPr>
        <w:t>.</w:t>
      </w:r>
      <w:r>
        <w:rPr>
          <w:rFonts w:hint="eastAsia"/>
        </w:rPr>
        <w:t>人类活动影响下海河流域典型区水循环变化分析</w:t>
      </w:r>
      <w:r>
        <w:rPr>
          <w:rFonts w:hint="eastAsia"/>
        </w:rPr>
        <w:t>[D].</w:t>
      </w:r>
      <w:r>
        <w:rPr>
          <w:rFonts w:hint="eastAsia"/>
        </w:rPr>
        <w:t>北京：清华大学，</w:t>
      </w:r>
      <w:r>
        <w:rPr>
          <w:rFonts w:hint="eastAsia"/>
        </w:rPr>
        <w:t>2011.</w:t>
      </w:r>
    </w:p>
    <w:p w:rsidR="00D106F7" w:rsidRDefault="0070113B">
      <w:pPr>
        <w:ind w:firstLine="480"/>
      </w:pPr>
      <w:r>
        <w:rPr>
          <w:rFonts w:hint="eastAsia"/>
        </w:rPr>
        <w:t>[2]</w:t>
      </w:r>
      <w:r>
        <w:rPr>
          <w:rFonts w:hint="eastAsia"/>
        </w:rPr>
        <w:t>赵睿智</w:t>
      </w:r>
      <w:r>
        <w:rPr>
          <w:rFonts w:hint="eastAsia"/>
        </w:rPr>
        <w:t>.</w:t>
      </w:r>
      <w:r>
        <w:rPr>
          <w:rFonts w:hint="eastAsia"/>
        </w:rPr>
        <w:t>通信工程学论文英译汉实践报告</w:t>
      </w:r>
      <w:r>
        <w:rPr>
          <w:rFonts w:hint="eastAsia"/>
        </w:rPr>
        <w:t>[D].</w:t>
      </w:r>
      <w:r>
        <w:rPr>
          <w:rFonts w:hint="eastAsia"/>
        </w:rPr>
        <w:t>济南：山东大学，</w:t>
      </w:r>
      <w:r>
        <w:rPr>
          <w:rFonts w:hint="eastAsia"/>
        </w:rPr>
        <w:t>2017.</w:t>
      </w:r>
    </w:p>
    <w:p w:rsidR="00D106F7" w:rsidRDefault="0070113B">
      <w:pPr>
        <w:pStyle w:val="3"/>
      </w:pPr>
      <w:bookmarkStart w:id="86" w:name="_Toc8307327"/>
      <w:bookmarkStart w:id="87" w:name="_Toc14267528"/>
      <w:bookmarkStart w:id="88" w:name="_Toc8300420"/>
      <w:bookmarkStart w:id="89" w:name="_Toc8308234"/>
      <w:r>
        <w:rPr>
          <w:rFonts w:hint="eastAsia"/>
        </w:rPr>
        <w:t>2.1.4  报纸[N]</w:t>
      </w:r>
      <w:bookmarkEnd w:id="86"/>
      <w:bookmarkEnd w:id="87"/>
      <w:bookmarkEnd w:id="88"/>
      <w:bookmarkEnd w:id="89"/>
    </w:p>
    <w:p w:rsidR="00D106F7" w:rsidRDefault="0070113B">
      <w:pPr>
        <w:ind w:firstLine="480"/>
      </w:pPr>
      <w:r>
        <w:rPr>
          <w:rFonts w:hint="eastAsia"/>
        </w:rPr>
        <w:t>[</w:t>
      </w:r>
      <w:r>
        <w:rPr>
          <w:rFonts w:hint="eastAsia"/>
        </w:rPr>
        <w:t>序号</w:t>
      </w:r>
      <w:r>
        <w:rPr>
          <w:rFonts w:hint="eastAsia"/>
        </w:rPr>
        <w:t>]</w:t>
      </w:r>
      <w:r>
        <w:rPr>
          <w:rFonts w:hint="eastAsia"/>
        </w:rPr>
        <w:t>作者</w:t>
      </w:r>
      <w:r>
        <w:rPr>
          <w:rFonts w:hint="eastAsia"/>
        </w:rPr>
        <w:t>.</w:t>
      </w:r>
      <w:r>
        <w:rPr>
          <w:rFonts w:hint="eastAsia"/>
        </w:rPr>
        <w:t>题名</w:t>
      </w:r>
      <w:r>
        <w:rPr>
          <w:rFonts w:hint="eastAsia"/>
        </w:rPr>
        <w:t>[N].</w:t>
      </w:r>
      <w:r>
        <w:rPr>
          <w:rFonts w:hint="eastAsia"/>
        </w:rPr>
        <w:t>报刊名，年</w:t>
      </w:r>
      <w:r>
        <w:rPr>
          <w:rFonts w:hint="eastAsia"/>
        </w:rPr>
        <w:t>-</w:t>
      </w:r>
      <w:r>
        <w:rPr>
          <w:rFonts w:hint="eastAsia"/>
        </w:rPr>
        <w:t>月</w:t>
      </w:r>
      <w:r>
        <w:rPr>
          <w:rFonts w:hint="eastAsia"/>
        </w:rPr>
        <w:t>-</w:t>
      </w:r>
      <w:r>
        <w:rPr>
          <w:rFonts w:hint="eastAsia"/>
        </w:rPr>
        <w:t>日（版数）</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李勇</w:t>
      </w:r>
      <w:r>
        <w:rPr>
          <w:rFonts w:hint="eastAsia"/>
        </w:rPr>
        <w:t>.</w:t>
      </w:r>
      <w:r>
        <w:rPr>
          <w:rFonts w:hint="eastAsia"/>
        </w:rPr>
        <w:t>“一带一路”助推非洲工业化（国际论坛）</w:t>
      </w:r>
      <w:r>
        <w:rPr>
          <w:rFonts w:hint="eastAsia"/>
        </w:rPr>
        <w:t>[N].</w:t>
      </w:r>
      <w:r>
        <w:rPr>
          <w:rFonts w:hint="eastAsia"/>
        </w:rPr>
        <w:t>人民日报，</w:t>
      </w:r>
      <w:r>
        <w:rPr>
          <w:rFonts w:hint="eastAsia"/>
        </w:rPr>
        <w:t>2017-05-03</w:t>
      </w:r>
      <w:r>
        <w:rPr>
          <w:rFonts w:hint="eastAsia"/>
        </w:rPr>
        <w:t>（</w:t>
      </w:r>
      <w:r>
        <w:rPr>
          <w:rFonts w:hint="eastAsia"/>
        </w:rPr>
        <w:t>03</w:t>
      </w:r>
      <w:r>
        <w:rPr>
          <w:rFonts w:hint="eastAsia"/>
        </w:rPr>
        <w:t>）</w:t>
      </w:r>
      <w:r>
        <w:rPr>
          <w:rFonts w:hint="eastAsia"/>
        </w:rPr>
        <w:t>.</w:t>
      </w:r>
    </w:p>
    <w:p w:rsidR="00D106F7" w:rsidRDefault="0070113B">
      <w:pPr>
        <w:ind w:firstLine="480"/>
      </w:pPr>
      <w:r>
        <w:rPr>
          <w:rFonts w:hint="eastAsia"/>
        </w:rPr>
        <w:t>[2]</w:t>
      </w:r>
      <w:r>
        <w:rPr>
          <w:rFonts w:hint="eastAsia"/>
        </w:rPr>
        <w:t>熊跃根</w:t>
      </w:r>
      <w:r>
        <w:rPr>
          <w:rFonts w:hint="eastAsia"/>
        </w:rPr>
        <w:t>.</w:t>
      </w:r>
      <w:r>
        <w:rPr>
          <w:rFonts w:hint="eastAsia"/>
        </w:rPr>
        <w:t>社会政策在民生制度建设中的作用</w:t>
      </w:r>
      <w:r>
        <w:rPr>
          <w:rFonts w:hint="eastAsia"/>
        </w:rPr>
        <w:t xml:space="preserve">[N]. </w:t>
      </w:r>
      <w:r>
        <w:rPr>
          <w:rFonts w:hint="eastAsia"/>
        </w:rPr>
        <w:t>光明日报，</w:t>
      </w:r>
      <w:r>
        <w:rPr>
          <w:rFonts w:hint="eastAsia"/>
        </w:rPr>
        <w:t>2018-01-12</w:t>
      </w:r>
      <w:r>
        <w:rPr>
          <w:rFonts w:hint="eastAsia"/>
        </w:rPr>
        <w:t>日（</w:t>
      </w:r>
      <w:r>
        <w:rPr>
          <w:rFonts w:hint="eastAsia"/>
        </w:rPr>
        <w:t>11</w:t>
      </w:r>
      <w:r>
        <w:rPr>
          <w:rFonts w:hint="eastAsia"/>
        </w:rPr>
        <w:t>）</w:t>
      </w:r>
      <w:r>
        <w:rPr>
          <w:rFonts w:hint="eastAsia"/>
        </w:rPr>
        <w:t>.</w:t>
      </w:r>
    </w:p>
    <w:p w:rsidR="00D106F7" w:rsidRDefault="0070113B">
      <w:pPr>
        <w:pStyle w:val="3"/>
      </w:pPr>
      <w:bookmarkStart w:id="90" w:name="_Toc8300421"/>
      <w:bookmarkStart w:id="91" w:name="_Toc14267529"/>
      <w:bookmarkStart w:id="92" w:name="_Toc8307328"/>
      <w:bookmarkStart w:id="93" w:name="_Toc8308235"/>
      <w:r>
        <w:rPr>
          <w:rFonts w:hint="eastAsia"/>
        </w:rPr>
        <w:t>2.1.5  论文集[C]</w:t>
      </w:r>
      <w:bookmarkEnd w:id="90"/>
      <w:bookmarkEnd w:id="91"/>
      <w:bookmarkEnd w:id="92"/>
      <w:bookmarkEnd w:id="93"/>
    </w:p>
    <w:p w:rsidR="00D106F7" w:rsidRDefault="0070113B">
      <w:pPr>
        <w:ind w:firstLine="480"/>
      </w:pPr>
      <w:r>
        <w:rPr>
          <w:rFonts w:hint="eastAsia"/>
        </w:rPr>
        <w:t>[</w:t>
      </w:r>
      <w:r>
        <w:rPr>
          <w:rFonts w:hint="eastAsia"/>
        </w:rPr>
        <w:t>序号</w:t>
      </w:r>
      <w:r>
        <w:rPr>
          <w:rFonts w:hint="eastAsia"/>
        </w:rPr>
        <w:t>]</w:t>
      </w:r>
      <w:r>
        <w:rPr>
          <w:rFonts w:hint="eastAsia"/>
        </w:rPr>
        <w:t>著者</w:t>
      </w:r>
      <w:r>
        <w:rPr>
          <w:rFonts w:hint="eastAsia"/>
        </w:rPr>
        <w:t>.</w:t>
      </w:r>
      <w:r>
        <w:rPr>
          <w:rFonts w:hint="eastAsia"/>
        </w:rPr>
        <w:t>论文集名</w:t>
      </w:r>
      <w:r>
        <w:rPr>
          <w:rFonts w:hint="eastAsia"/>
        </w:rPr>
        <w:t>[C].</w:t>
      </w:r>
      <w:r>
        <w:rPr>
          <w:rFonts w:hint="eastAsia"/>
        </w:rPr>
        <w:t>出版地：出版者，出版年</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牛志明，斯温兰德，雷光春</w:t>
      </w:r>
      <w:r>
        <w:rPr>
          <w:rFonts w:hint="eastAsia"/>
        </w:rPr>
        <w:t>.</w:t>
      </w:r>
      <w:r>
        <w:rPr>
          <w:rFonts w:hint="eastAsia"/>
        </w:rPr>
        <w:t>综合湿地管理国际研讨会论文集</w:t>
      </w:r>
      <w:r>
        <w:rPr>
          <w:rFonts w:hint="eastAsia"/>
        </w:rPr>
        <w:t>[C].</w:t>
      </w:r>
      <w:r>
        <w:rPr>
          <w:rFonts w:hint="eastAsia"/>
        </w:rPr>
        <w:t>北京：海洋出版社，</w:t>
      </w:r>
      <w:r>
        <w:rPr>
          <w:rFonts w:hint="eastAsia"/>
        </w:rPr>
        <w:t>2012.</w:t>
      </w:r>
    </w:p>
    <w:p w:rsidR="00D106F7" w:rsidRDefault="0070113B">
      <w:pPr>
        <w:pStyle w:val="3"/>
      </w:pPr>
      <w:bookmarkStart w:id="94" w:name="_Toc8300422"/>
      <w:bookmarkStart w:id="95" w:name="_Toc14267530"/>
      <w:bookmarkStart w:id="96" w:name="_Toc8308236"/>
      <w:bookmarkStart w:id="97" w:name="_Toc8307329"/>
      <w:r>
        <w:rPr>
          <w:rFonts w:hint="eastAsia"/>
        </w:rPr>
        <w:t>2.1.6  标准文献[S]</w:t>
      </w:r>
      <w:bookmarkEnd w:id="94"/>
      <w:bookmarkEnd w:id="95"/>
      <w:bookmarkEnd w:id="96"/>
      <w:bookmarkEnd w:id="97"/>
    </w:p>
    <w:p w:rsidR="00D106F7" w:rsidRDefault="0070113B">
      <w:pPr>
        <w:ind w:firstLine="480"/>
      </w:pPr>
      <w:r>
        <w:rPr>
          <w:rFonts w:hint="eastAsia"/>
        </w:rPr>
        <w:t>[</w:t>
      </w:r>
      <w:r>
        <w:rPr>
          <w:rFonts w:hint="eastAsia"/>
        </w:rPr>
        <w:t>序号</w:t>
      </w:r>
      <w:r>
        <w:rPr>
          <w:rFonts w:hint="eastAsia"/>
        </w:rPr>
        <w:t>]</w:t>
      </w:r>
      <w:r>
        <w:rPr>
          <w:rFonts w:hint="eastAsia"/>
        </w:rPr>
        <w:t>标准制定者</w:t>
      </w:r>
      <w:r>
        <w:rPr>
          <w:rFonts w:hint="eastAsia"/>
        </w:rPr>
        <w:t>.</w:t>
      </w:r>
      <w:r>
        <w:rPr>
          <w:rFonts w:hint="eastAsia"/>
        </w:rPr>
        <w:t>标准名：标准号</w:t>
      </w:r>
      <w:r>
        <w:rPr>
          <w:rFonts w:hint="eastAsia"/>
        </w:rPr>
        <w:t xml:space="preserve">[S]. </w:t>
      </w:r>
      <w:r>
        <w:rPr>
          <w:rFonts w:hint="eastAsia"/>
        </w:rPr>
        <w:t>出版地：出版者，出版年：页码</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国家环境保护局科技标准司</w:t>
      </w:r>
      <w:r>
        <w:rPr>
          <w:rFonts w:hint="eastAsia"/>
        </w:rPr>
        <w:t>.</w:t>
      </w:r>
      <w:r>
        <w:rPr>
          <w:rFonts w:hint="eastAsia"/>
        </w:rPr>
        <w:t>土壤环境质量标准：</w:t>
      </w:r>
      <w:r>
        <w:rPr>
          <w:rFonts w:hint="eastAsia"/>
        </w:rPr>
        <w:t>GB 15616</w:t>
      </w:r>
      <w:r>
        <w:rPr>
          <w:rFonts w:hint="eastAsia"/>
        </w:rPr>
        <w:t>—</w:t>
      </w:r>
      <w:r>
        <w:rPr>
          <w:rFonts w:hint="eastAsia"/>
        </w:rPr>
        <w:t>1995[S].</w:t>
      </w:r>
      <w:r>
        <w:rPr>
          <w:rFonts w:hint="eastAsia"/>
        </w:rPr>
        <w:t>北京：中国标准出版社，</w:t>
      </w:r>
      <w:r>
        <w:rPr>
          <w:rFonts w:hint="eastAsia"/>
        </w:rPr>
        <w:t>1996</w:t>
      </w:r>
      <w:r>
        <w:rPr>
          <w:rFonts w:hint="eastAsia"/>
        </w:rPr>
        <w:t>：</w:t>
      </w:r>
      <w:r>
        <w:rPr>
          <w:rFonts w:hint="eastAsia"/>
        </w:rPr>
        <w:t>2-3.</w:t>
      </w:r>
    </w:p>
    <w:p w:rsidR="00D106F7" w:rsidRDefault="0070113B">
      <w:pPr>
        <w:ind w:firstLine="480"/>
      </w:pPr>
      <w:r>
        <w:rPr>
          <w:rFonts w:hint="eastAsia"/>
        </w:rPr>
        <w:t>[2]</w:t>
      </w:r>
      <w:r>
        <w:rPr>
          <w:rFonts w:hint="eastAsia"/>
        </w:rPr>
        <w:t>全国信息与文献标准化技术委员会</w:t>
      </w:r>
      <w:r>
        <w:rPr>
          <w:rFonts w:hint="eastAsia"/>
        </w:rPr>
        <w:t>.</w:t>
      </w:r>
      <w:r>
        <w:rPr>
          <w:rFonts w:hint="eastAsia"/>
        </w:rPr>
        <w:t>文献著录：第</w:t>
      </w:r>
      <w:r>
        <w:rPr>
          <w:rFonts w:hint="eastAsia"/>
        </w:rPr>
        <w:t>4</w:t>
      </w:r>
      <w:r>
        <w:rPr>
          <w:rFonts w:hint="eastAsia"/>
        </w:rPr>
        <w:t>部分</w:t>
      </w:r>
      <w:r>
        <w:rPr>
          <w:rFonts w:hint="eastAsia"/>
        </w:rPr>
        <w:t xml:space="preserve"> </w:t>
      </w:r>
      <w:r>
        <w:rPr>
          <w:rFonts w:hint="eastAsia"/>
        </w:rPr>
        <w:t>非书资料：</w:t>
      </w:r>
      <w:r>
        <w:rPr>
          <w:rFonts w:hint="eastAsia"/>
        </w:rPr>
        <w:t>GB/T 3792.4</w:t>
      </w:r>
      <w:r>
        <w:rPr>
          <w:rFonts w:hint="eastAsia"/>
        </w:rPr>
        <w:t>—</w:t>
      </w:r>
      <w:r>
        <w:rPr>
          <w:rFonts w:hint="eastAsia"/>
        </w:rPr>
        <w:t>2009[S].</w:t>
      </w:r>
      <w:r>
        <w:rPr>
          <w:rFonts w:hint="eastAsia"/>
        </w:rPr>
        <w:t>北京：中国标准出版社，</w:t>
      </w:r>
      <w:r>
        <w:rPr>
          <w:rFonts w:hint="eastAsia"/>
        </w:rPr>
        <w:t>2010</w:t>
      </w:r>
      <w:r>
        <w:rPr>
          <w:rFonts w:hint="eastAsia"/>
        </w:rPr>
        <w:t>：</w:t>
      </w:r>
      <w:r>
        <w:rPr>
          <w:rFonts w:hint="eastAsia"/>
        </w:rPr>
        <w:t>3.</w:t>
      </w:r>
    </w:p>
    <w:p w:rsidR="00D106F7" w:rsidRDefault="0070113B">
      <w:pPr>
        <w:pStyle w:val="3"/>
      </w:pPr>
      <w:bookmarkStart w:id="98" w:name="_Toc8307330"/>
      <w:bookmarkStart w:id="99" w:name="_Toc8308237"/>
      <w:bookmarkStart w:id="100" w:name="_Toc8300423"/>
      <w:bookmarkStart w:id="101" w:name="_Toc14267531"/>
      <w:r>
        <w:rPr>
          <w:rFonts w:hint="eastAsia"/>
        </w:rPr>
        <w:t>2.1.7  专利[P]</w:t>
      </w:r>
      <w:bookmarkEnd w:id="98"/>
      <w:bookmarkEnd w:id="99"/>
      <w:bookmarkEnd w:id="100"/>
      <w:bookmarkEnd w:id="101"/>
    </w:p>
    <w:p w:rsidR="00D106F7" w:rsidRDefault="0070113B">
      <w:pPr>
        <w:ind w:firstLine="480"/>
      </w:pPr>
      <w:r>
        <w:rPr>
          <w:rFonts w:hint="eastAsia"/>
        </w:rPr>
        <w:t>[</w:t>
      </w:r>
      <w:r>
        <w:rPr>
          <w:rFonts w:hint="eastAsia"/>
        </w:rPr>
        <w:t>序号</w:t>
      </w:r>
      <w:r>
        <w:rPr>
          <w:rFonts w:hint="eastAsia"/>
        </w:rPr>
        <w:t>]</w:t>
      </w:r>
      <w:r>
        <w:rPr>
          <w:rFonts w:hint="eastAsia"/>
        </w:rPr>
        <w:t>专利所有者（申请者）</w:t>
      </w:r>
      <w:r>
        <w:rPr>
          <w:rFonts w:hint="eastAsia"/>
        </w:rPr>
        <w:t>.</w:t>
      </w:r>
      <w:r>
        <w:rPr>
          <w:rFonts w:hint="eastAsia"/>
        </w:rPr>
        <w:t>专利名：专利号</w:t>
      </w:r>
      <w:r>
        <w:rPr>
          <w:rFonts w:hint="eastAsia"/>
        </w:rPr>
        <w:t>[P].</w:t>
      </w:r>
      <w:r>
        <w:rPr>
          <w:rFonts w:hint="eastAsia"/>
        </w:rPr>
        <w:t>公告日期</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邓一刚</w:t>
      </w:r>
      <w:r>
        <w:rPr>
          <w:rFonts w:hint="eastAsia"/>
        </w:rPr>
        <w:t>.</w:t>
      </w:r>
      <w:r>
        <w:rPr>
          <w:rFonts w:hint="eastAsia"/>
        </w:rPr>
        <w:t>全智能节电器：</w:t>
      </w:r>
      <w:r>
        <w:rPr>
          <w:rFonts w:hint="eastAsia"/>
        </w:rPr>
        <w:t>200610171314.3[P].2006-12-13.</w:t>
      </w:r>
    </w:p>
    <w:p w:rsidR="00D106F7" w:rsidRDefault="0070113B">
      <w:pPr>
        <w:ind w:firstLine="480"/>
      </w:pPr>
      <w:r>
        <w:rPr>
          <w:rFonts w:hint="eastAsia"/>
        </w:rPr>
        <w:t>[2]</w:t>
      </w:r>
      <w:r>
        <w:rPr>
          <w:rFonts w:hint="eastAsia"/>
        </w:rPr>
        <w:t>西安电子科技大学</w:t>
      </w:r>
      <w:r>
        <w:rPr>
          <w:rFonts w:hint="eastAsia"/>
        </w:rPr>
        <w:t>.</w:t>
      </w:r>
      <w:r>
        <w:rPr>
          <w:rFonts w:hint="eastAsia"/>
        </w:rPr>
        <w:t>光折变自适应光外差探测法：</w:t>
      </w:r>
      <w:r>
        <w:rPr>
          <w:rFonts w:hint="eastAsia"/>
        </w:rPr>
        <w:t>01128777.2[P]. 2002-03-06.</w:t>
      </w:r>
    </w:p>
    <w:p w:rsidR="00D106F7" w:rsidRDefault="0070113B">
      <w:pPr>
        <w:pStyle w:val="3"/>
      </w:pPr>
      <w:bookmarkStart w:id="102" w:name="_Toc14267532"/>
      <w:bookmarkStart w:id="103" w:name="_Toc8308238"/>
      <w:bookmarkStart w:id="104" w:name="_Toc8307331"/>
      <w:bookmarkStart w:id="105" w:name="_Toc8300424"/>
      <w:r>
        <w:rPr>
          <w:rFonts w:hint="eastAsia"/>
        </w:rPr>
        <w:t>2.1.8  档案、法律文件[A]</w:t>
      </w:r>
      <w:bookmarkEnd w:id="102"/>
      <w:bookmarkEnd w:id="103"/>
      <w:bookmarkEnd w:id="104"/>
      <w:bookmarkEnd w:id="105"/>
    </w:p>
    <w:p w:rsidR="00D106F7" w:rsidRDefault="0070113B">
      <w:pPr>
        <w:ind w:firstLine="480"/>
      </w:pPr>
      <w:r>
        <w:rPr>
          <w:rFonts w:hint="eastAsia"/>
        </w:rPr>
        <w:t>[</w:t>
      </w:r>
      <w:r>
        <w:rPr>
          <w:rFonts w:hint="eastAsia"/>
        </w:rPr>
        <w:t>序号</w:t>
      </w:r>
      <w:r>
        <w:rPr>
          <w:rFonts w:hint="eastAsia"/>
        </w:rPr>
        <w:t>]</w:t>
      </w:r>
      <w:r>
        <w:rPr>
          <w:rFonts w:hint="eastAsia"/>
        </w:rPr>
        <w:t>档案馆名</w:t>
      </w:r>
      <w:r>
        <w:rPr>
          <w:rFonts w:hint="eastAsia"/>
        </w:rPr>
        <w:t>.</w:t>
      </w:r>
      <w:r>
        <w:rPr>
          <w:rFonts w:hint="eastAsia"/>
        </w:rPr>
        <w:t>档案文献</w:t>
      </w:r>
      <w:r>
        <w:rPr>
          <w:rFonts w:hint="eastAsia"/>
        </w:rPr>
        <w:t>[A].</w:t>
      </w:r>
      <w:r>
        <w:rPr>
          <w:rFonts w:hint="eastAsia"/>
        </w:rPr>
        <w:t>出版地：出版者，出版年</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中国第一历史档案馆，辽宁省档案馆</w:t>
      </w:r>
      <w:r>
        <w:rPr>
          <w:rFonts w:hint="eastAsia"/>
        </w:rPr>
        <w:t>.</w:t>
      </w:r>
      <w:r>
        <w:rPr>
          <w:rFonts w:hint="eastAsia"/>
        </w:rPr>
        <w:t>中国明朝档案汇总</w:t>
      </w:r>
      <w:r>
        <w:rPr>
          <w:rFonts w:hint="eastAsia"/>
        </w:rPr>
        <w:t>[A].</w:t>
      </w:r>
      <w:r>
        <w:rPr>
          <w:rFonts w:hint="eastAsia"/>
        </w:rPr>
        <w:t>桂林：广西师范大学出版社，</w:t>
      </w:r>
      <w:r>
        <w:rPr>
          <w:rFonts w:hint="eastAsia"/>
        </w:rPr>
        <w:t>2001.</w:t>
      </w:r>
    </w:p>
    <w:p w:rsidR="00D106F7" w:rsidRDefault="0070113B">
      <w:pPr>
        <w:pStyle w:val="3"/>
      </w:pPr>
      <w:bookmarkStart w:id="106" w:name="_Toc14267533"/>
      <w:bookmarkStart w:id="107" w:name="_Toc8300425"/>
      <w:bookmarkStart w:id="108" w:name="_Toc8308239"/>
      <w:bookmarkStart w:id="109" w:name="_Toc8307332"/>
      <w:r>
        <w:rPr>
          <w:rFonts w:hint="eastAsia"/>
        </w:rPr>
        <w:lastRenderedPageBreak/>
        <w:t>2.1.9  报告[R]</w:t>
      </w:r>
      <w:bookmarkEnd w:id="106"/>
      <w:bookmarkEnd w:id="107"/>
      <w:bookmarkEnd w:id="108"/>
      <w:bookmarkEnd w:id="109"/>
    </w:p>
    <w:p w:rsidR="00D106F7" w:rsidRDefault="0070113B">
      <w:pPr>
        <w:ind w:firstLine="480"/>
      </w:pPr>
      <w:r>
        <w:rPr>
          <w:rFonts w:hint="eastAsia"/>
        </w:rPr>
        <w:t>[</w:t>
      </w:r>
      <w:r>
        <w:rPr>
          <w:rFonts w:hint="eastAsia"/>
        </w:rPr>
        <w:t>序号</w:t>
      </w:r>
      <w:r>
        <w:rPr>
          <w:rFonts w:hint="eastAsia"/>
        </w:rPr>
        <w:t>]</w:t>
      </w:r>
      <w:r>
        <w:rPr>
          <w:rFonts w:hint="eastAsia"/>
        </w:rPr>
        <w:t>主要责任者</w:t>
      </w:r>
      <w:r>
        <w:rPr>
          <w:rFonts w:hint="eastAsia"/>
        </w:rPr>
        <w:t>.</w:t>
      </w:r>
      <w:r>
        <w:rPr>
          <w:rFonts w:hint="eastAsia"/>
        </w:rPr>
        <w:t>题名：其他题名信息</w:t>
      </w:r>
      <w:r>
        <w:rPr>
          <w:rFonts w:hint="eastAsia"/>
        </w:rPr>
        <w:t>[R].</w:t>
      </w:r>
      <w:r>
        <w:rPr>
          <w:rFonts w:hint="eastAsia"/>
        </w:rPr>
        <w:t>出版地：出版者，出版年份：页码</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中国互联网络信息中心</w:t>
      </w:r>
      <w:r>
        <w:rPr>
          <w:rFonts w:hint="eastAsia"/>
        </w:rPr>
        <w:t>.</w:t>
      </w:r>
      <w:r>
        <w:rPr>
          <w:rFonts w:hint="eastAsia"/>
        </w:rPr>
        <w:t>第</w:t>
      </w:r>
      <w:r>
        <w:rPr>
          <w:rFonts w:hint="eastAsia"/>
        </w:rPr>
        <w:t>29</w:t>
      </w:r>
      <w:r>
        <w:rPr>
          <w:rFonts w:hint="eastAsia"/>
        </w:rPr>
        <w:t>次中国互联网络发展现状统计报告</w:t>
      </w:r>
      <w:r>
        <w:rPr>
          <w:rFonts w:hint="eastAsia"/>
        </w:rPr>
        <w:t>[R].</w:t>
      </w:r>
      <w:r>
        <w:rPr>
          <w:rFonts w:hint="eastAsia"/>
        </w:rPr>
        <w:t>北京：社会科学文献出版社，</w:t>
      </w:r>
      <w:r>
        <w:rPr>
          <w:rFonts w:hint="eastAsia"/>
        </w:rPr>
        <w:t>2012</w:t>
      </w:r>
      <w:r>
        <w:rPr>
          <w:rFonts w:hint="eastAsia"/>
        </w:rPr>
        <w:t>：</w:t>
      </w:r>
      <w:r>
        <w:rPr>
          <w:rFonts w:hint="eastAsia"/>
        </w:rPr>
        <w:t>84.</w:t>
      </w:r>
    </w:p>
    <w:p w:rsidR="00D106F7" w:rsidRDefault="0070113B">
      <w:pPr>
        <w:pStyle w:val="3"/>
      </w:pPr>
      <w:bookmarkStart w:id="110" w:name="_Toc8300426"/>
      <w:bookmarkStart w:id="111" w:name="_Toc14267534"/>
      <w:bookmarkStart w:id="112" w:name="_Toc8307333"/>
      <w:bookmarkStart w:id="113" w:name="_Toc8308240"/>
      <w:r>
        <w:rPr>
          <w:rFonts w:hint="eastAsia"/>
        </w:rPr>
        <w:t>2.1.10  析出文献</w:t>
      </w:r>
      <w:bookmarkEnd w:id="110"/>
      <w:bookmarkEnd w:id="111"/>
      <w:bookmarkEnd w:id="112"/>
      <w:bookmarkEnd w:id="113"/>
    </w:p>
    <w:p w:rsidR="00D106F7" w:rsidRDefault="0070113B">
      <w:pPr>
        <w:ind w:firstLine="480"/>
      </w:pPr>
      <w:r>
        <w:rPr>
          <w:rFonts w:hint="eastAsia"/>
        </w:rPr>
        <w:t>[</w:t>
      </w:r>
      <w:r>
        <w:rPr>
          <w:rFonts w:hint="eastAsia"/>
        </w:rPr>
        <w:t>序号</w:t>
      </w:r>
      <w:r>
        <w:rPr>
          <w:rFonts w:hint="eastAsia"/>
        </w:rPr>
        <w:t>]</w:t>
      </w:r>
      <w:r>
        <w:rPr>
          <w:rFonts w:hint="eastAsia"/>
        </w:rPr>
        <w:t>析出文献主要者</w:t>
      </w:r>
      <w:r>
        <w:rPr>
          <w:rFonts w:hint="eastAsia"/>
        </w:rPr>
        <w:t>.</w:t>
      </w:r>
      <w:r>
        <w:rPr>
          <w:rFonts w:hint="eastAsia"/>
        </w:rPr>
        <w:t>析出文献题名</w:t>
      </w:r>
      <w:r>
        <w:rPr>
          <w:rFonts w:hint="eastAsia"/>
        </w:rPr>
        <w:t>[</w:t>
      </w:r>
      <w:r>
        <w:rPr>
          <w:rFonts w:hint="eastAsia"/>
        </w:rPr>
        <w:t>文献类型标识</w:t>
      </w:r>
      <w:r>
        <w:rPr>
          <w:rFonts w:hint="eastAsia"/>
        </w:rPr>
        <w:t>].</w:t>
      </w:r>
      <w:r>
        <w:rPr>
          <w:rFonts w:hint="eastAsia"/>
        </w:rPr>
        <w:t>专著主要责任者</w:t>
      </w:r>
      <w:r>
        <w:rPr>
          <w:rFonts w:hint="eastAsia"/>
        </w:rPr>
        <w:t>.</w:t>
      </w:r>
      <w:r>
        <w:rPr>
          <w:rFonts w:hint="eastAsia"/>
        </w:rPr>
        <w:t>专著题名：其他信息题名</w:t>
      </w:r>
      <w:r>
        <w:rPr>
          <w:rFonts w:hint="eastAsia"/>
        </w:rPr>
        <w:t>.</w:t>
      </w:r>
      <w:r>
        <w:rPr>
          <w:rFonts w:hint="eastAsia"/>
        </w:rPr>
        <w:t>版本项</w:t>
      </w:r>
      <w:r>
        <w:rPr>
          <w:rFonts w:hint="eastAsia"/>
        </w:rPr>
        <w:t>.</w:t>
      </w:r>
      <w:r>
        <w:rPr>
          <w:rFonts w:hint="eastAsia"/>
        </w:rPr>
        <w:t>出版地：出版者，出版年：析出文献的页码</w:t>
      </w:r>
      <w:r>
        <w:rPr>
          <w:rFonts w:hint="eastAsia"/>
        </w:rPr>
        <w:t>.</w:t>
      </w:r>
      <w:r>
        <w:rPr>
          <w:rFonts w:hint="eastAsia"/>
        </w:rPr>
        <w:t>（注意符号“</w:t>
      </w:r>
      <w:r>
        <w:rPr>
          <w:rFonts w:hint="eastAsia"/>
        </w:rPr>
        <w:t>//</w:t>
      </w:r>
      <w:r>
        <w:rPr>
          <w:rFonts w:hint="eastAsia"/>
        </w:rPr>
        <w:t>”，表示“析出”）</w:t>
      </w:r>
    </w:p>
    <w:p w:rsidR="00D106F7" w:rsidRDefault="0070113B">
      <w:pPr>
        <w:ind w:firstLine="480"/>
      </w:pPr>
      <w:r>
        <w:rPr>
          <w:rFonts w:hint="eastAsia"/>
        </w:rPr>
        <w:t>例：</w:t>
      </w:r>
    </w:p>
    <w:p w:rsidR="00D106F7" w:rsidRDefault="0070113B">
      <w:pPr>
        <w:ind w:firstLine="480"/>
      </w:pPr>
      <w:r>
        <w:rPr>
          <w:rFonts w:hint="eastAsia"/>
        </w:rPr>
        <w:t>[1]</w:t>
      </w:r>
      <w:r>
        <w:rPr>
          <w:rFonts w:hint="eastAsia"/>
        </w:rPr>
        <w:t>马克思</w:t>
      </w:r>
      <w:r>
        <w:rPr>
          <w:rFonts w:hint="eastAsia"/>
        </w:rPr>
        <w:t>.</w:t>
      </w:r>
      <w:r>
        <w:rPr>
          <w:rFonts w:hint="eastAsia"/>
        </w:rPr>
        <w:t>政治经济学批判</w:t>
      </w:r>
      <w:r>
        <w:rPr>
          <w:rFonts w:hint="eastAsia"/>
        </w:rPr>
        <w:t>[M]//</w:t>
      </w:r>
      <w:r>
        <w:rPr>
          <w:rFonts w:hint="eastAsia"/>
        </w:rPr>
        <w:t>马克思，恩格斯</w:t>
      </w:r>
      <w:r>
        <w:rPr>
          <w:rFonts w:hint="eastAsia"/>
        </w:rPr>
        <w:t>.</w:t>
      </w:r>
      <w:r>
        <w:rPr>
          <w:rFonts w:hint="eastAsia"/>
        </w:rPr>
        <w:t>马克思恩格斯全集：第</w:t>
      </w:r>
      <w:r>
        <w:rPr>
          <w:rFonts w:hint="eastAsia"/>
        </w:rPr>
        <w:t>35</w:t>
      </w:r>
      <w:r>
        <w:rPr>
          <w:rFonts w:hint="eastAsia"/>
        </w:rPr>
        <w:t>卷</w:t>
      </w:r>
      <w:r>
        <w:rPr>
          <w:rFonts w:hint="eastAsia"/>
        </w:rPr>
        <w:t>.</w:t>
      </w:r>
      <w:r>
        <w:rPr>
          <w:rFonts w:hint="eastAsia"/>
        </w:rPr>
        <w:t>北京：人民出版社，</w:t>
      </w:r>
      <w:r>
        <w:rPr>
          <w:rFonts w:hint="eastAsia"/>
        </w:rPr>
        <w:t>2013</w:t>
      </w:r>
      <w:r>
        <w:rPr>
          <w:rFonts w:hint="eastAsia"/>
        </w:rPr>
        <w:t>：</w:t>
      </w:r>
      <w:r>
        <w:rPr>
          <w:rFonts w:hint="eastAsia"/>
        </w:rPr>
        <w:t>302.</w:t>
      </w:r>
    </w:p>
    <w:p w:rsidR="00D106F7" w:rsidRDefault="0070113B">
      <w:pPr>
        <w:ind w:firstLine="480"/>
      </w:pPr>
      <w:r>
        <w:rPr>
          <w:rFonts w:hint="eastAsia"/>
        </w:rPr>
        <w:t>[2]</w:t>
      </w:r>
      <w:r>
        <w:rPr>
          <w:rFonts w:hint="eastAsia"/>
        </w:rPr>
        <w:t>贾东琴，柯平</w:t>
      </w:r>
      <w:r>
        <w:rPr>
          <w:rFonts w:hint="eastAsia"/>
        </w:rPr>
        <w:t>.</w:t>
      </w:r>
      <w:r>
        <w:rPr>
          <w:rFonts w:hint="eastAsia"/>
        </w:rPr>
        <w:t>面向数字素养的高校图书馆数字服务体系研究</w:t>
      </w:r>
      <w:r>
        <w:rPr>
          <w:rFonts w:hint="eastAsia"/>
        </w:rPr>
        <w:t>[C]//</w:t>
      </w:r>
      <w:r>
        <w:rPr>
          <w:rFonts w:hint="eastAsia"/>
        </w:rPr>
        <w:t>中国图书馆学会</w:t>
      </w:r>
      <w:r>
        <w:rPr>
          <w:rFonts w:hint="eastAsia"/>
        </w:rPr>
        <w:t>.</w:t>
      </w:r>
      <w:r>
        <w:rPr>
          <w:rFonts w:hint="eastAsia"/>
        </w:rPr>
        <w:t>中国图书馆学会年会论文集：</w:t>
      </w:r>
      <w:r>
        <w:rPr>
          <w:rFonts w:hint="eastAsia"/>
        </w:rPr>
        <w:t>2011</w:t>
      </w:r>
      <w:r>
        <w:rPr>
          <w:rFonts w:hint="eastAsia"/>
        </w:rPr>
        <w:t>年卷</w:t>
      </w:r>
      <w:r>
        <w:rPr>
          <w:rFonts w:hint="eastAsia"/>
        </w:rPr>
        <w:t>.</w:t>
      </w:r>
      <w:r>
        <w:rPr>
          <w:rFonts w:hint="eastAsia"/>
        </w:rPr>
        <w:t>北京：国家图书馆出版社，</w:t>
      </w:r>
      <w:r>
        <w:rPr>
          <w:rFonts w:hint="eastAsia"/>
        </w:rPr>
        <w:t>2011</w:t>
      </w:r>
      <w:r>
        <w:rPr>
          <w:rFonts w:hint="eastAsia"/>
        </w:rPr>
        <w:t>：</w:t>
      </w:r>
      <w:r>
        <w:rPr>
          <w:rFonts w:hint="eastAsia"/>
        </w:rPr>
        <w:t>45-52.</w:t>
      </w:r>
    </w:p>
    <w:p w:rsidR="00D106F7" w:rsidRDefault="0070113B">
      <w:pPr>
        <w:pStyle w:val="3"/>
      </w:pPr>
      <w:bookmarkStart w:id="114" w:name="_Toc14267535"/>
      <w:bookmarkStart w:id="115" w:name="_Toc8308241"/>
      <w:bookmarkStart w:id="116" w:name="_Toc8307334"/>
      <w:bookmarkStart w:id="117" w:name="_Toc8300427"/>
      <w:r>
        <w:rPr>
          <w:rFonts w:hint="eastAsia"/>
        </w:rPr>
        <w:t>2.1.11  网络资源</w:t>
      </w:r>
      <w:bookmarkEnd w:id="114"/>
      <w:bookmarkEnd w:id="115"/>
      <w:bookmarkEnd w:id="116"/>
      <w:bookmarkEnd w:id="117"/>
    </w:p>
    <w:p w:rsidR="00D106F7" w:rsidRDefault="0070113B">
      <w:pPr>
        <w:ind w:firstLine="480"/>
      </w:pPr>
      <w:r>
        <w:rPr>
          <w:rFonts w:hint="eastAsia"/>
        </w:rPr>
        <w:t>[</w:t>
      </w:r>
      <w:r>
        <w:rPr>
          <w:rFonts w:hint="eastAsia"/>
        </w:rPr>
        <w:t>序号</w:t>
      </w:r>
      <w:r>
        <w:rPr>
          <w:rFonts w:hint="eastAsia"/>
        </w:rPr>
        <w:t>]</w:t>
      </w:r>
      <w:r>
        <w:rPr>
          <w:rFonts w:hint="eastAsia"/>
        </w:rPr>
        <w:t>主要责任者</w:t>
      </w:r>
      <w:r>
        <w:rPr>
          <w:rFonts w:hint="eastAsia"/>
        </w:rPr>
        <w:t>.</w:t>
      </w:r>
      <w:r>
        <w:rPr>
          <w:rFonts w:hint="eastAsia"/>
        </w:rPr>
        <w:t>题名：其他题名信息</w:t>
      </w:r>
      <w:r>
        <w:rPr>
          <w:rFonts w:hint="eastAsia"/>
        </w:rPr>
        <w:t>[EB/OL].</w:t>
      </w:r>
      <w:r>
        <w:rPr>
          <w:rFonts w:hint="eastAsia"/>
        </w:rPr>
        <w:t>（更新日期）</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新华社评论员</w:t>
      </w:r>
      <w:r>
        <w:rPr>
          <w:rFonts w:hint="eastAsia"/>
        </w:rPr>
        <w:t>.</w:t>
      </w:r>
      <w:r>
        <w:rPr>
          <w:rFonts w:hint="eastAsia"/>
        </w:rPr>
        <w:t>深刻把握新时代的历史方位——三论学习贯彻党的十九大精神</w:t>
      </w:r>
      <w:r>
        <w:rPr>
          <w:rFonts w:hint="eastAsia"/>
        </w:rPr>
        <w:t>[EB/OL].</w:t>
      </w:r>
      <w:r>
        <w:rPr>
          <w:rFonts w:hint="eastAsia"/>
        </w:rPr>
        <w:t>（</w:t>
      </w:r>
      <w:r>
        <w:rPr>
          <w:rFonts w:hint="eastAsia"/>
        </w:rPr>
        <w:t>2017-10-28</w:t>
      </w:r>
      <w:r>
        <w:rPr>
          <w:rFonts w:hint="eastAsia"/>
        </w:rPr>
        <w:t>）</w:t>
      </w:r>
      <w:r>
        <w:rPr>
          <w:rFonts w:hint="eastAsia"/>
        </w:rPr>
        <w:t>[2018-01-05].http://news.xinhuanet.com/politics/19cpcnc/2017-10/28 /c_1121870968.htm.</w:t>
      </w:r>
    </w:p>
    <w:p w:rsidR="00D106F7" w:rsidRDefault="0070113B">
      <w:pPr>
        <w:ind w:firstLine="480"/>
      </w:pPr>
      <w:r>
        <w:rPr>
          <w:rFonts w:hint="eastAsia"/>
        </w:rPr>
        <w:t>[2]HOPKINSON A.UNIMARC and metadata</w:t>
      </w:r>
      <w:r>
        <w:rPr>
          <w:rFonts w:hint="eastAsia"/>
        </w:rPr>
        <w:t>：</w:t>
      </w:r>
      <w:r>
        <w:rPr>
          <w:rFonts w:hint="eastAsia"/>
        </w:rPr>
        <w:t>Dublin core[EB/OL].</w:t>
      </w:r>
      <w:r>
        <w:rPr>
          <w:rFonts w:hint="eastAsia"/>
        </w:rPr>
        <w:t>（</w:t>
      </w:r>
      <w:r>
        <w:rPr>
          <w:rFonts w:hint="eastAsia"/>
        </w:rPr>
        <w:t>2009-04-22</w:t>
      </w:r>
      <w:r>
        <w:rPr>
          <w:rFonts w:hint="eastAsia"/>
        </w:rPr>
        <w:t>）</w:t>
      </w:r>
      <w:r>
        <w:rPr>
          <w:rFonts w:hint="eastAsia"/>
        </w:rPr>
        <w:t>[2013-03-27].http://archive.ifla.org/IV/ ifla 64/138-16le.htm.</w:t>
      </w:r>
    </w:p>
    <w:p w:rsidR="00D106F7" w:rsidRDefault="0070113B">
      <w:pPr>
        <w:pStyle w:val="3"/>
      </w:pPr>
      <w:bookmarkStart w:id="118" w:name="_Toc8300428"/>
      <w:bookmarkStart w:id="119" w:name="_Toc8308242"/>
      <w:bookmarkStart w:id="120" w:name="_Toc8307335"/>
      <w:bookmarkStart w:id="121" w:name="_Toc14267536"/>
      <w:r>
        <w:rPr>
          <w:rFonts w:hint="eastAsia"/>
        </w:rPr>
        <w:t>2.1.12  各类文献的电子资源</w:t>
      </w:r>
      <w:bookmarkEnd w:id="118"/>
      <w:bookmarkEnd w:id="119"/>
      <w:bookmarkEnd w:id="120"/>
      <w:bookmarkEnd w:id="121"/>
    </w:p>
    <w:p w:rsidR="00D106F7" w:rsidRDefault="0070113B">
      <w:pPr>
        <w:ind w:firstLine="480"/>
      </w:pPr>
      <w:r>
        <w:rPr>
          <w:rFonts w:hint="eastAsia"/>
        </w:rPr>
        <w:t>普通图书</w:t>
      </w:r>
      <w:r>
        <w:rPr>
          <w:rFonts w:hint="eastAsia"/>
        </w:rPr>
        <w:t>[M/OL]</w:t>
      </w:r>
    </w:p>
    <w:p w:rsidR="00D106F7" w:rsidRDefault="0070113B">
      <w:pPr>
        <w:ind w:firstLine="480"/>
      </w:pPr>
      <w:r>
        <w:rPr>
          <w:rFonts w:hint="eastAsia"/>
        </w:rPr>
        <w:t>[</w:t>
      </w:r>
      <w:r>
        <w:rPr>
          <w:rFonts w:hint="eastAsia"/>
        </w:rPr>
        <w:t>序号</w:t>
      </w:r>
      <w:r>
        <w:rPr>
          <w:rFonts w:hint="eastAsia"/>
        </w:rPr>
        <w:t>]</w:t>
      </w:r>
      <w:r>
        <w:rPr>
          <w:rFonts w:hint="eastAsia"/>
        </w:rPr>
        <w:t>主要责任者</w:t>
      </w:r>
      <w:r>
        <w:rPr>
          <w:rFonts w:hint="eastAsia"/>
        </w:rPr>
        <w:t>.</w:t>
      </w:r>
      <w:r>
        <w:rPr>
          <w:rFonts w:hint="eastAsia"/>
        </w:rPr>
        <w:t>题名：其他题名信息</w:t>
      </w:r>
      <w:r>
        <w:rPr>
          <w:rFonts w:hint="eastAsia"/>
        </w:rPr>
        <w:t>[M/OL].</w:t>
      </w:r>
      <w:r>
        <w:rPr>
          <w:rFonts w:hint="eastAsia"/>
        </w:rPr>
        <w:t>出版地：出版者，出版年份：页码</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同济大学土木工程防灾国家重点实验室</w:t>
      </w:r>
      <w:r>
        <w:rPr>
          <w:rFonts w:hint="eastAsia"/>
        </w:rPr>
        <w:t>.</w:t>
      </w:r>
      <w:r>
        <w:rPr>
          <w:rFonts w:hint="eastAsia"/>
        </w:rPr>
        <w:t>汶川地震震害研究</w:t>
      </w:r>
      <w:r>
        <w:rPr>
          <w:rFonts w:hint="eastAsia"/>
        </w:rPr>
        <w:t>[M/OL].</w:t>
      </w:r>
      <w:r>
        <w:rPr>
          <w:rFonts w:hint="eastAsia"/>
        </w:rPr>
        <w:t>上海：同济大学出版社，</w:t>
      </w:r>
      <w:r>
        <w:rPr>
          <w:rFonts w:hint="eastAsia"/>
        </w:rPr>
        <w:t>2011</w:t>
      </w:r>
      <w:r>
        <w:rPr>
          <w:rFonts w:hint="eastAsia"/>
        </w:rPr>
        <w:t>：</w:t>
      </w:r>
      <w:r>
        <w:rPr>
          <w:rFonts w:hint="eastAsia"/>
        </w:rPr>
        <w:t>5-6[2013-05-29].http://apabi.lib.pku.edu.cn/usp/pku/pub.mve?pid=book.detail&amp; metaid=m.20120406-YPT-889-0010.</w:t>
      </w:r>
    </w:p>
    <w:p w:rsidR="00D106F7" w:rsidRDefault="0070113B">
      <w:pPr>
        <w:ind w:firstLine="480"/>
      </w:pPr>
      <w:r>
        <w:rPr>
          <w:rFonts w:hint="eastAsia"/>
        </w:rPr>
        <w:t>期刊论文</w:t>
      </w:r>
      <w:r>
        <w:rPr>
          <w:rFonts w:hint="eastAsia"/>
        </w:rPr>
        <w:t>[J/OL]</w:t>
      </w:r>
    </w:p>
    <w:p w:rsidR="00D106F7" w:rsidRDefault="0070113B">
      <w:pPr>
        <w:ind w:firstLine="480"/>
      </w:pPr>
      <w:r>
        <w:rPr>
          <w:rFonts w:hint="eastAsia"/>
        </w:rPr>
        <w:lastRenderedPageBreak/>
        <w:t>[</w:t>
      </w:r>
      <w:r>
        <w:rPr>
          <w:rFonts w:hint="eastAsia"/>
        </w:rPr>
        <w:t>序号</w:t>
      </w:r>
      <w:r>
        <w:rPr>
          <w:rFonts w:hint="eastAsia"/>
        </w:rPr>
        <w:t>]</w:t>
      </w:r>
      <w:r>
        <w:rPr>
          <w:rFonts w:hint="eastAsia"/>
        </w:rPr>
        <w:t>主要责任者</w:t>
      </w:r>
      <w:r>
        <w:rPr>
          <w:rFonts w:hint="eastAsia"/>
        </w:rPr>
        <w:t>.</w:t>
      </w:r>
      <w:r>
        <w:rPr>
          <w:rFonts w:hint="eastAsia"/>
        </w:rPr>
        <w:t>题名：其他题名信息</w:t>
      </w:r>
      <w:r>
        <w:rPr>
          <w:rFonts w:hint="eastAsia"/>
        </w:rPr>
        <w:t>[J/OL].</w:t>
      </w:r>
      <w:r>
        <w:rPr>
          <w:rFonts w:hint="eastAsia"/>
        </w:rPr>
        <w:t>期刊名，年份，卷（期）：页码</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D106F7" w:rsidRDefault="0070113B">
      <w:pPr>
        <w:ind w:firstLine="480"/>
      </w:pPr>
      <w:r>
        <w:rPr>
          <w:rFonts w:hint="eastAsia"/>
        </w:rPr>
        <w:t>例：</w:t>
      </w:r>
    </w:p>
    <w:p w:rsidR="00D106F7" w:rsidRDefault="0070113B">
      <w:pPr>
        <w:ind w:firstLine="480"/>
      </w:pPr>
      <w:r>
        <w:rPr>
          <w:rFonts w:hint="eastAsia"/>
        </w:rPr>
        <w:t>[1]</w:t>
      </w:r>
      <w:r>
        <w:rPr>
          <w:rFonts w:hint="eastAsia"/>
        </w:rPr>
        <w:t>丽丽，华一新，张亚军，等</w:t>
      </w:r>
      <w:r>
        <w:rPr>
          <w:rFonts w:hint="eastAsia"/>
        </w:rPr>
        <w:t>.</w:t>
      </w:r>
      <w:r>
        <w:rPr>
          <w:rFonts w:hint="eastAsia"/>
        </w:rPr>
        <w:t>“北斗一号”监控管理网设计与实现</w:t>
      </w:r>
      <w:r>
        <w:rPr>
          <w:rFonts w:hint="eastAsia"/>
        </w:rPr>
        <w:t>[J/OL].</w:t>
      </w:r>
      <w:r>
        <w:rPr>
          <w:rFonts w:hint="eastAsia"/>
        </w:rPr>
        <w:t>测绘科学，</w:t>
      </w:r>
      <w:r>
        <w:rPr>
          <w:rFonts w:hint="eastAsia"/>
        </w:rPr>
        <w:t>2008</w:t>
      </w:r>
      <w:r>
        <w:rPr>
          <w:rFonts w:hint="eastAsia"/>
        </w:rPr>
        <w:t>，</w:t>
      </w:r>
      <w:r>
        <w:rPr>
          <w:rFonts w:hint="eastAsia"/>
        </w:rPr>
        <w:t>33</w:t>
      </w:r>
      <w:r>
        <w:rPr>
          <w:rFonts w:hint="eastAsia"/>
        </w:rPr>
        <w:t>（</w:t>
      </w:r>
      <w:r>
        <w:rPr>
          <w:rFonts w:hint="eastAsia"/>
        </w:rPr>
        <w:t>5</w:t>
      </w:r>
      <w:r>
        <w:rPr>
          <w:rFonts w:hint="eastAsia"/>
        </w:rPr>
        <w:t>）：</w:t>
      </w:r>
      <w:r>
        <w:rPr>
          <w:rFonts w:hint="eastAsia"/>
        </w:rPr>
        <w:t>8-9[2009-10-25].http://vip.calis.edu.cn/CSTJ/Sear.dll? OPAC_CreatDetail.</w:t>
      </w:r>
    </w:p>
    <w:p w:rsidR="00D106F7" w:rsidRDefault="0070113B">
      <w:pPr>
        <w:pStyle w:val="3"/>
      </w:pPr>
      <w:bookmarkStart w:id="122" w:name="_Toc8308243"/>
      <w:bookmarkStart w:id="123" w:name="_Toc14267537"/>
      <w:bookmarkStart w:id="124" w:name="_Toc8307336"/>
      <w:bookmarkStart w:id="125" w:name="_Toc8300429"/>
      <w:r>
        <w:rPr>
          <w:rFonts w:hint="eastAsia"/>
        </w:rPr>
        <w:t>2.1.13  其他文献[Z]</w:t>
      </w:r>
      <w:bookmarkEnd w:id="122"/>
      <w:bookmarkEnd w:id="123"/>
      <w:bookmarkEnd w:id="124"/>
      <w:bookmarkEnd w:id="125"/>
    </w:p>
    <w:p w:rsidR="00D106F7" w:rsidRDefault="0070113B">
      <w:pPr>
        <w:ind w:firstLine="480"/>
      </w:pPr>
      <w:r>
        <w:rPr>
          <w:rFonts w:hint="eastAsia"/>
        </w:rPr>
        <w:t>例：</w:t>
      </w:r>
    </w:p>
    <w:p w:rsidR="00D106F7" w:rsidRDefault="0070113B">
      <w:pPr>
        <w:ind w:firstLine="480"/>
      </w:pPr>
      <w:r>
        <w:rPr>
          <w:rFonts w:hint="eastAsia"/>
        </w:rPr>
        <w:t>[1]</w:t>
      </w:r>
      <w:r>
        <w:rPr>
          <w:rFonts w:hint="eastAsia"/>
        </w:rPr>
        <w:t>中国联合网络有限公司山西分公司内部讲解材料</w:t>
      </w:r>
      <w:r>
        <w:rPr>
          <w:rFonts w:hint="eastAsia"/>
        </w:rPr>
        <w:t>[Z].</w:t>
      </w:r>
    </w:p>
    <w:p w:rsidR="00D106F7" w:rsidRDefault="0070113B">
      <w:pPr>
        <w:ind w:firstLine="480"/>
      </w:pPr>
      <w:r>
        <w:rPr>
          <w:rFonts w:hint="eastAsia"/>
        </w:rPr>
        <w:t>[2]</w:t>
      </w:r>
      <w:r>
        <w:rPr>
          <w:rFonts w:hint="eastAsia"/>
        </w:rPr>
        <w:t>西门子冰箱装配手册</w:t>
      </w:r>
      <w:r>
        <w:rPr>
          <w:rFonts w:hint="eastAsia"/>
        </w:rPr>
        <w:t>[Z].</w:t>
      </w:r>
    </w:p>
    <w:p w:rsidR="00D106F7" w:rsidRDefault="0070113B">
      <w:pPr>
        <w:pStyle w:val="2"/>
      </w:pPr>
      <w:bookmarkStart w:id="126" w:name="_Toc8300430"/>
      <w:bookmarkStart w:id="127" w:name="_Toc8308244"/>
      <w:bookmarkStart w:id="128" w:name="_Toc14267538"/>
      <w:bookmarkStart w:id="129" w:name="_Toc8307337"/>
      <w:r>
        <w:rPr>
          <w:rFonts w:hint="eastAsia"/>
        </w:rPr>
        <w:t>2.2 文献著录中应注意的若干问题</w:t>
      </w:r>
      <w:r>
        <w:rPr>
          <w:rFonts w:hint="eastAsia"/>
          <w:vertAlign w:val="superscript"/>
        </w:rPr>
        <w:t>[5]</w:t>
      </w:r>
      <w:bookmarkEnd w:id="126"/>
      <w:bookmarkEnd w:id="127"/>
      <w:bookmarkEnd w:id="128"/>
      <w:bookmarkEnd w:id="129"/>
    </w:p>
    <w:p w:rsidR="00D106F7" w:rsidRDefault="0070113B">
      <w:pPr>
        <w:pStyle w:val="3"/>
      </w:pPr>
      <w:bookmarkStart w:id="130" w:name="_Toc14267539"/>
      <w:bookmarkStart w:id="131" w:name="_Toc8300431"/>
      <w:bookmarkStart w:id="132" w:name="_Toc8307338"/>
      <w:bookmarkStart w:id="133" w:name="_Toc8308245"/>
      <w:r>
        <w:rPr>
          <w:rFonts w:hint="eastAsia"/>
        </w:rPr>
        <w:t>2.2.1  正文中标注参考文献时的注意事项</w:t>
      </w:r>
      <w:bookmarkEnd w:id="130"/>
      <w:bookmarkEnd w:id="131"/>
      <w:bookmarkEnd w:id="132"/>
      <w:bookmarkEnd w:id="133"/>
    </w:p>
    <w:p w:rsidR="00D106F7" w:rsidRDefault="0070113B">
      <w:pPr>
        <w:ind w:firstLine="480"/>
      </w:pPr>
      <w:r>
        <w:rPr>
          <w:rFonts w:hint="eastAsia"/>
        </w:rPr>
        <w:t>（</w:t>
      </w:r>
      <w:r>
        <w:rPr>
          <w:rFonts w:hint="eastAsia"/>
        </w:rPr>
        <w:t>1</w:t>
      </w:r>
      <w:r>
        <w:rPr>
          <w:rFonts w:hint="eastAsia"/>
        </w:rPr>
        <w:t>）用阿拉伯数字顺序编码的文献序号不能颠倒错乱；</w:t>
      </w:r>
    </w:p>
    <w:p w:rsidR="00D106F7" w:rsidRDefault="0070113B">
      <w:pPr>
        <w:ind w:firstLine="480"/>
      </w:pPr>
      <w:r>
        <w:rPr>
          <w:rFonts w:hint="eastAsia"/>
        </w:rPr>
        <w:t>（</w:t>
      </w:r>
      <w:r>
        <w:rPr>
          <w:rFonts w:hint="eastAsia"/>
        </w:rPr>
        <w:t>2</w:t>
      </w:r>
      <w:r>
        <w:rPr>
          <w:rFonts w:hint="eastAsia"/>
        </w:rPr>
        <w:t>）序号用方括号括起，同一处引用几篇文献，各篇文献的序号应置于一个方括号内，并用逗号分隔；</w:t>
      </w:r>
    </w:p>
    <w:p w:rsidR="00D106F7" w:rsidRDefault="0070113B">
      <w:pPr>
        <w:ind w:firstLine="480"/>
      </w:pPr>
      <w:r>
        <w:rPr>
          <w:rFonts w:hint="eastAsia"/>
        </w:rPr>
        <w:t>（</w:t>
      </w:r>
      <w:r>
        <w:rPr>
          <w:rFonts w:hint="eastAsia"/>
        </w:rPr>
        <w:t>3</w:t>
      </w:r>
      <w:r>
        <w:rPr>
          <w:rFonts w:hint="eastAsia"/>
        </w:rPr>
        <w:t>）多次引用同一作者的同一文献，只编</w:t>
      </w:r>
      <w:r>
        <w:rPr>
          <w:rFonts w:hint="eastAsia"/>
        </w:rPr>
        <w:t>1</w:t>
      </w:r>
      <w:r>
        <w:rPr>
          <w:rFonts w:hint="eastAsia"/>
        </w:rPr>
        <w:t>个首次引用时的序号，但需要将本次引用该文献的页码标注在顺序号的方括号外；</w:t>
      </w:r>
    </w:p>
    <w:p w:rsidR="00D106F7" w:rsidRDefault="0070113B">
      <w:pPr>
        <w:ind w:firstLine="480"/>
      </w:pPr>
      <w:r>
        <w:rPr>
          <w:rFonts w:hint="eastAsia"/>
        </w:rPr>
        <w:t>（</w:t>
      </w:r>
      <w:r>
        <w:rPr>
          <w:rFonts w:hint="eastAsia"/>
        </w:rPr>
        <w:t>4</w:t>
      </w:r>
      <w:r>
        <w:rPr>
          <w:rFonts w:hint="eastAsia"/>
        </w:rPr>
        <w:t>）文献表中的序号与正文中标注的文献顺序号要一一对应；</w:t>
      </w:r>
    </w:p>
    <w:p w:rsidR="00D106F7" w:rsidRDefault="0070113B">
      <w:pPr>
        <w:ind w:firstLine="480"/>
      </w:pPr>
      <w:r>
        <w:rPr>
          <w:rFonts w:hint="eastAsia"/>
        </w:rPr>
        <w:t>（</w:t>
      </w:r>
      <w:r>
        <w:rPr>
          <w:rFonts w:hint="eastAsia"/>
        </w:rPr>
        <w:t>5</w:t>
      </w:r>
      <w:r>
        <w:rPr>
          <w:rFonts w:hint="eastAsia"/>
        </w:rPr>
        <w:t>）作者可选择采用“顺序编码制”或“著者</w:t>
      </w:r>
      <w:r>
        <w:rPr>
          <w:rFonts w:hint="eastAsia"/>
        </w:rPr>
        <w:t>-</w:t>
      </w:r>
      <w:r>
        <w:rPr>
          <w:rFonts w:hint="eastAsia"/>
        </w:rPr>
        <w:t>出版年制”，但在同一篇论文中要统一。</w:t>
      </w:r>
    </w:p>
    <w:p w:rsidR="00D106F7" w:rsidRDefault="0070113B">
      <w:pPr>
        <w:pStyle w:val="3"/>
      </w:pPr>
      <w:bookmarkStart w:id="134" w:name="_Toc8307339"/>
      <w:bookmarkStart w:id="135" w:name="_Toc8300432"/>
      <w:bookmarkStart w:id="136" w:name="_Toc8308246"/>
      <w:bookmarkStart w:id="137" w:name="_Toc14267540"/>
      <w:r>
        <w:rPr>
          <w:rFonts w:hint="eastAsia"/>
        </w:rPr>
        <w:t>2.2.2  参考文献表著录时的注意事项</w:t>
      </w:r>
      <w:bookmarkEnd w:id="134"/>
      <w:bookmarkEnd w:id="135"/>
      <w:bookmarkEnd w:id="136"/>
      <w:bookmarkEnd w:id="137"/>
    </w:p>
    <w:p w:rsidR="00D106F7" w:rsidRDefault="0070113B">
      <w:pPr>
        <w:ind w:firstLine="480"/>
      </w:pPr>
      <w:r>
        <w:rPr>
          <w:rFonts w:hint="eastAsia"/>
        </w:rPr>
        <w:t>（</w:t>
      </w:r>
      <w:r>
        <w:rPr>
          <w:rFonts w:hint="eastAsia"/>
        </w:rPr>
        <w:t>1</w:t>
      </w:r>
      <w:r>
        <w:rPr>
          <w:rFonts w:hint="eastAsia"/>
        </w:rPr>
        <w:t>）文后参考文献表原则上要求用文献本身的文字著录。著录西文文献时，大写字母的使用要符合文献本身文种的习惯用法；</w:t>
      </w:r>
    </w:p>
    <w:p w:rsidR="00D106F7" w:rsidRDefault="0070113B">
      <w:pPr>
        <w:ind w:firstLine="480"/>
      </w:pPr>
      <w:r>
        <w:rPr>
          <w:rFonts w:hint="eastAsia"/>
        </w:rPr>
        <w:t>（</w:t>
      </w:r>
      <w:r>
        <w:rPr>
          <w:rFonts w:hint="eastAsia"/>
        </w:rPr>
        <w:t>2</w:t>
      </w:r>
      <w:r>
        <w:rPr>
          <w:rFonts w:hint="eastAsia"/>
        </w:rPr>
        <w:t>）每条文献的著录信息源是被著录文献本身。专著、论文集、科技报告、学位论文、专利文献等可依据书名页、版本记录页、封面等主要信息源著录各个项目；专著或论文集中析出的篇章及报刊的文章，依据参考文献本身著录析出文献的信息，并依据主要信息源著录析出文献的出处；网络信息依据特定网址中的信息著录；</w:t>
      </w:r>
    </w:p>
    <w:p w:rsidR="00D106F7" w:rsidRDefault="0070113B">
      <w:pPr>
        <w:ind w:firstLine="480"/>
      </w:pPr>
      <w:r>
        <w:rPr>
          <w:rFonts w:hint="eastAsia"/>
        </w:rPr>
        <w:t>（</w:t>
      </w:r>
      <w:r>
        <w:rPr>
          <w:rFonts w:hint="eastAsia"/>
        </w:rPr>
        <w:t>3</w:t>
      </w:r>
      <w:r>
        <w:rPr>
          <w:rFonts w:hint="eastAsia"/>
        </w:rPr>
        <w:t>）书刊名称不应加书名号，西文书刊名称也不必用斜体。</w:t>
      </w:r>
    </w:p>
    <w:p w:rsidR="00D106F7" w:rsidRDefault="0070113B">
      <w:pPr>
        <w:pStyle w:val="3"/>
      </w:pPr>
      <w:bookmarkStart w:id="138" w:name="_Toc8307340"/>
      <w:bookmarkStart w:id="139" w:name="_Toc8308247"/>
      <w:bookmarkStart w:id="140" w:name="_Toc8300433"/>
      <w:bookmarkStart w:id="141" w:name="_Toc14267541"/>
      <w:r>
        <w:rPr>
          <w:rFonts w:hint="eastAsia"/>
        </w:rPr>
        <w:t>2.2.3  著录责任者的注意事项</w:t>
      </w:r>
      <w:bookmarkEnd w:id="138"/>
      <w:bookmarkEnd w:id="139"/>
      <w:bookmarkEnd w:id="140"/>
      <w:bookmarkEnd w:id="141"/>
    </w:p>
    <w:p w:rsidR="00D106F7" w:rsidRDefault="0070113B">
      <w:pPr>
        <w:ind w:firstLine="480"/>
      </w:pPr>
      <w:r>
        <w:rPr>
          <w:rFonts w:hint="eastAsia"/>
        </w:rPr>
        <w:t>（</w:t>
      </w:r>
      <w:r>
        <w:rPr>
          <w:rFonts w:hint="eastAsia"/>
        </w:rPr>
        <w:t>1</w:t>
      </w:r>
      <w:r>
        <w:rPr>
          <w:rFonts w:hint="eastAsia"/>
        </w:rPr>
        <w:t>）责任者为</w:t>
      </w:r>
      <w:r>
        <w:rPr>
          <w:rFonts w:hint="eastAsia"/>
        </w:rPr>
        <w:t>3</w:t>
      </w:r>
      <w:r>
        <w:rPr>
          <w:rFonts w:hint="eastAsia"/>
        </w:rPr>
        <w:t>人以下时全部著录，</w:t>
      </w:r>
      <w:r>
        <w:rPr>
          <w:rFonts w:hint="eastAsia"/>
        </w:rPr>
        <w:t>3</w:t>
      </w:r>
      <w:r>
        <w:rPr>
          <w:rFonts w:hint="eastAsia"/>
        </w:rPr>
        <w:t>人以上可只著录前</w:t>
      </w:r>
      <w:r>
        <w:rPr>
          <w:rFonts w:hint="eastAsia"/>
        </w:rPr>
        <w:t>3</w:t>
      </w:r>
      <w:r>
        <w:rPr>
          <w:rFonts w:hint="eastAsia"/>
        </w:rPr>
        <w:t>人，后加“</w:t>
      </w:r>
      <w:r>
        <w:rPr>
          <w:rFonts w:hint="eastAsia"/>
        </w:rPr>
        <w:t>,</w:t>
      </w:r>
      <w:r>
        <w:rPr>
          <w:rFonts w:hint="eastAsia"/>
        </w:rPr>
        <w:t>等”，外文用“</w:t>
      </w:r>
      <w:r>
        <w:rPr>
          <w:rFonts w:hint="eastAsia"/>
        </w:rPr>
        <w:t>,et al</w:t>
      </w:r>
      <w:r>
        <w:rPr>
          <w:rFonts w:hint="eastAsia"/>
        </w:rPr>
        <w:t>”，“</w:t>
      </w:r>
      <w:r>
        <w:rPr>
          <w:rFonts w:hint="eastAsia"/>
        </w:rPr>
        <w:t>et al</w:t>
      </w:r>
      <w:r>
        <w:rPr>
          <w:rFonts w:hint="eastAsia"/>
        </w:rPr>
        <w:t>”不必用斜体；</w:t>
      </w:r>
    </w:p>
    <w:p w:rsidR="00D106F7" w:rsidRDefault="0070113B">
      <w:pPr>
        <w:ind w:firstLine="480"/>
      </w:pPr>
      <w:r>
        <w:rPr>
          <w:rFonts w:hint="eastAsia"/>
        </w:rPr>
        <w:lastRenderedPageBreak/>
        <w:t>（</w:t>
      </w:r>
      <w:r>
        <w:rPr>
          <w:rFonts w:hint="eastAsia"/>
        </w:rPr>
        <w:t>2</w:t>
      </w:r>
      <w:r>
        <w:rPr>
          <w:rFonts w:hint="eastAsia"/>
        </w:rPr>
        <w:t>）责任者之间用“</w:t>
      </w:r>
      <w:r>
        <w:rPr>
          <w:rFonts w:hint="eastAsia"/>
        </w:rPr>
        <w:t>,</w:t>
      </w:r>
      <w:r>
        <w:rPr>
          <w:rFonts w:hint="eastAsia"/>
        </w:rPr>
        <w:t>”分隔；</w:t>
      </w:r>
    </w:p>
    <w:p w:rsidR="00D106F7" w:rsidRDefault="0070113B">
      <w:pPr>
        <w:ind w:firstLine="480"/>
      </w:pPr>
      <w:r>
        <w:rPr>
          <w:rFonts w:hint="eastAsia"/>
        </w:rPr>
        <w:t>（</w:t>
      </w:r>
      <w:r>
        <w:rPr>
          <w:rFonts w:hint="eastAsia"/>
        </w:rPr>
        <w:t>3</w:t>
      </w:r>
      <w:r>
        <w:rPr>
          <w:rFonts w:hint="eastAsia"/>
        </w:rPr>
        <w:t>）欧美著者的名可缩写，并省略缩写点，姓可用全大写；如用中文译名，可以只著录其姓。例如：</w:t>
      </w:r>
    </w:p>
    <w:p w:rsidR="00D106F7" w:rsidRDefault="0070113B">
      <w:pPr>
        <w:ind w:firstLine="480"/>
      </w:pPr>
      <w:r>
        <w:rPr>
          <w:rFonts w:hint="eastAsia"/>
        </w:rPr>
        <w:t>Einstein A</w:t>
      </w:r>
      <w:r>
        <w:rPr>
          <w:rFonts w:hint="eastAsia"/>
        </w:rPr>
        <w:t>或</w:t>
      </w:r>
      <w:r>
        <w:rPr>
          <w:rFonts w:hint="eastAsia"/>
        </w:rPr>
        <w:t>EINSTEIN A</w:t>
      </w:r>
      <w:r>
        <w:rPr>
          <w:rFonts w:hint="eastAsia"/>
        </w:rPr>
        <w:t>（原题：</w:t>
      </w:r>
      <w:r>
        <w:rPr>
          <w:rFonts w:hint="eastAsia"/>
        </w:rPr>
        <w:t>Albert Einstein</w:t>
      </w:r>
      <w:r>
        <w:rPr>
          <w:rFonts w:hint="eastAsia"/>
        </w:rPr>
        <w:t>），韦杰（原题：伏尔特•韦杰）；</w:t>
      </w:r>
    </w:p>
    <w:p w:rsidR="00D106F7" w:rsidRDefault="0070113B">
      <w:pPr>
        <w:ind w:firstLine="480"/>
      </w:pPr>
      <w:r>
        <w:rPr>
          <w:rFonts w:hint="eastAsia"/>
        </w:rPr>
        <w:t>（</w:t>
      </w:r>
      <w:r>
        <w:rPr>
          <w:rFonts w:hint="eastAsia"/>
        </w:rPr>
        <w:t>4</w:t>
      </w:r>
      <w:r>
        <w:rPr>
          <w:rFonts w:hint="eastAsia"/>
        </w:rPr>
        <w:t>）中国著者姓名的汉语拼音的拼写执行</w:t>
      </w:r>
      <w:r>
        <w:rPr>
          <w:rFonts w:hint="eastAsia"/>
        </w:rPr>
        <w:t xml:space="preserve"> GB/T 16159</w:t>
      </w:r>
      <w:r>
        <w:rPr>
          <w:rFonts w:hint="eastAsia"/>
        </w:rPr>
        <w:t>—</w:t>
      </w:r>
      <w:r>
        <w:rPr>
          <w:rFonts w:hint="eastAsia"/>
        </w:rPr>
        <w:t xml:space="preserve">1996 </w:t>
      </w:r>
      <w:r>
        <w:rPr>
          <w:rFonts w:hint="eastAsia"/>
        </w:rPr>
        <w:t>的规定，名字不能缩写。例如：</w:t>
      </w:r>
      <w:r>
        <w:rPr>
          <w:rFonts w:hint="eastAsia"/>
        </w:rPr>
        <w:t xml:space="preserve">Zheng Guangmei </w:t>
      </w:r>
      <w:r>
        <w:rPr>
          <w:rFonts w:hint="eastAsia"/>
        </w:rPr>
        <w:t>或</w:t>
      </w:r>
      <w:r>
        <w:rPr>
          <w:rFonts w:hint="eastAsia"/>
        </w:rPr>
        <w:t xml:space="preserve"> ZHENG Guangmei</w:t>
      </w:r>
      <w:r>
        <w:rPr>
          <w:rFonts w:hint="eastAsia"/>
        </w:rPr>
        <w:t>；</w:t>
      </w:r>
    </w:p>
    <w:p w:rsidR="00D106F7" w:rsidRDefault="0070113B">
      <w:pPr>
        <w:ind w:firstLine="480"/>
      </w:pPr>
      <w:r>
        <w:rPr>
          <w:rFonts w:hint="eastAsia"/>
        </w:rPr>
        <w:t>（</w:t>
      </w:r>
      <w:r>
        <w:rPr>
          <w:rFonts w:hint="eastAsia"/>
        </w:rPr>
        <w:t>5</w:t>
      </w:r>
      <w:r>
        <w:rPr>
          <w:rFonts w:hint="eastAsia"/>
        </w:rPr>
        <w:t>）不必著录主要责任者的责任。例如：</w:t>
      </w:r>
    </w:p>
    <w:p w:rsidR="00D106F7" w:rsidRDefault="0070113B">
      <w:pPr>
        <w:ind w:firstLine="480"/>
      </w:pPr>
      <w:r>
        <w:rPr>
          <w:rFonts w:hint="eastAsia"/>
        </w:rPr>
        <w:t>陈浩元</w:t>
      </w:r>
      <w:r>
        <w:rPr>
          <w:rFonts w:hint="eastAsia"/>
        </w:rPr>
        <w:t xml:space="preserve">. </w:t>
      </w:r>
      <w:r>
        <w:rPr>
          <w:rFonts w:hint="eastAsia"/>
        </w:rPr>
        <w:t>科技书刊标准化</w:t>
      </w:r>
      <w:r>
        <w:rPr>
          <w:rFonts w:hint="eastAsia"/>
        </w:rPr>
        <w:t>18</w:t>
      </w:r>
      <w:r>
        <w:rPr>
          <w:rFonts w:hint="eastAsia"/>
        </w:rPr>
        <w:t>讲（原题：陈浩元主编</w:t>
      </w:r>
      <w:r>
        <w:rPr>
          <w:rFonts w:hint="eastAsia"/>
        </w:rPr>
        <w:t xml:space="preserve">. </w:t>
      </w:r>
      <w:r>
        <w:rPr>
          <w:rFonts w:hint="eastAsia"/>
        </w:rPr>
        <w:t>科技书刊标准化</w:t>
      </w:r>
      <w:r>
        <w:rPr>
          <w:rFonts w:hint="eastAsia"/>
        </w:rPr>
        <w:t>18</w:t>
      </w:r>
      <w:r>
        <w:rPr>
          <w:rFonts w:hint="eastAsia"/>
        </w:rPr>
        <w:t>讲）；</w:t>
      </w:r>
    </w:p>
    <w:p w:rsidR="00D106F7" w:rsidRDefault="0070113B">
      <w:pPr>
        <w:ind w:firstLine="480"/>
      </w:pPr>
      <w:r>
        <w:rPr>
          <w:rFonts w:hint="eastAsia"/>
        </w:rPr>
        <w:t>（</w:t>
      </w:r>
      <w:r>
        <w:rPr>
          <w:rFonts w:hint="eastAsia"/>
        </w:rPr>
        <w:t>6</w:t>
      </w:r>
      <w:r>
        <w:rPr>
          <w:rFonts w:hint="eastAsia"/>
        </w:rPr>
        <w:t>）不要求著录责任者的国别、所在朝代；</w:t>
      </w:r>
    </w:p>
    <w:p w:rsidR="00D106F7" w:rsidRDefault="0070113B">
      <w:pPr>
        <w:ind w:firstLine="480"/>
        <w:rPr>
          <w:color w:val="FF0000"/>
        </w:rPr>
      </w:pPr>
      <w:r>
        <w:rPr>
          <w:rFonts w:hint="eastAsia"/>
          <w:color w:val="FF0000"/>
        </w:rPr>
        <w:t>（</w:t>
      </w:r>
      <w:r>
        <w:rPr>
          <w:rFonts w:hint="eastAsia"/>
          <w:color w:val="FF0000"/>
        </w:rPr>
        <w:t>7</w:t>
      </w:r>
      <w:r>
        <w:rPr>
          <w:rFonts w:hint="eastAsia"/>
          <w:color w:val="FF0000"/>
        </w:rPr>
        <w:t>）机关团体名称应由上至下分级著录。例如：</w:t>
      </w:r>
    </w:p>
    <w:p w:rsidR="00D106F7" w:rsidRDefault="0070113B">
      <w:pPr>
        <w:ind w:firstLine="480"/>
        <w:rPr>
          <w:color w:val="FF0000"/>
        </w:rPr>
      </w:pPr>
      <w:r>
        <w:rPr>
          <w:rFonts w:hint="eastAsia"/>
          <w:color w:val="FF0000"/>
        </w:rPr>
        <w:t>中国科学院数学研究所（原题：中国科学院数学研究所）；</w:t>
      </w:r>
    </w:p>
    <w:p w:rsidR="00D106F7" w:rsidRDefault="0070113B">
      <w:pPr>
        <w:ind w:firstLine="480"/>
        <w:rPr>
          <w:color w:val="FF0000"/>
        </w:rPr>
      </w:pPr>
      <w:r>
        <w:rPr>
          <w:rFonts w:hint="eastAsia"/>
          <w:color w:val="FF0000"/>
        </w:rPr>
        <w:t>Stanford University. Department of Civil Engineering</w:t>
      </w:r>
      <w:r>
        <w:rPr>
          <w:rFonts w:hint="eastAsia"/>
          <w:color w:val="FF0000"/>
        </w:rPr>
        <w:t>（原题：</w:t>
      </w:r>
      <w:r>
        <w:rPr>
          <w:rFonts w:hint="eastAsia"/>
          <w:color w:val="FF0000"/>
        </w:rPr>
        <w:t>Department of Civil Engineering , Stanford University</w:t>
      </w:r>
      <w:r>
        <w:rPr>
          <w:rFonts w:hint="eastAsia"/>
          <w:color w:val="FF0000"/>
        </w:rPr>
        <w:t>）。</w:t>
      </w:r>
    </w:p>
    <w:p w:rsidR="00D106F7" w:rsidRDefault="0070113B">
      <w:pPr>
        <w:pStyle w:val="3"/>
      </w:pPr>
      <w:bookmarkStart w:id="142" w:name="_Toc8300434"/>
      <w:bookmarkStart w:id="143" w:name="_Toc8308248"/>
      <w:bookmarkStart w:id="144" w:name="_Toc14267542"/>
      <w:bookmarkStart w:id="145" w:name="_Toc8307341"/>
      <w:r>
        <w:rPr>
          <w:rFonts w:hint="eastAsia"/>
        </w:rPr>
        <w:t>2.2.4  参考文献表中数字的著录</w:t>
      </w:r>
      <w:bookmarkEnd w:id="142"/>
      <w:bookmarkEnd w:id="143"/>
      <w:bookmarkEnd w:id="144"/>
      <w:bookmarkEnd w:id="145"/>
    </w:p>
    <w:p w:rsidR="00D106F7" w:rsidRDefault="0070113B">
      <w:pPr>
        <w:ind w:firstLine="480"/>
      </w:pPr>
      <w:r>
        <w:rPr>
          <w:rFonts w:hint="eastAsia"/>
        </w:rPr>
        <w:t>（</w:t>
      </w:r>
      <w:r>
        <w:rPr>
          <w:rFonts w:hint="eastAsia"/>
        </w:rPr>
        <w:t>1</w:t>
      </w:r>
      <w:r>
        <w:rPr>
          <w:rFonts w:hint="eastAsia"/>
        </w:rPr>
        <w:t>）卷期号、年月顺序号、页码、出版年、专利文献号等用阿拉伯数字。卷号不必用黑体。页码、专利文献号超过</w:t>
      </w:r>
      <w:r>
        <w:rPr>
          <w:rFonts w:hint="eastAsia"/>
        </w:rPr>
        <w:t>4</w:t>
      </w:r>
      <w:r>
        <w:rPr>
          <w:rFonts w:hint="eastAsia"/>
        </w:rPr>
        <w:t>位数时，不必采用三位分节法或加“</w:t>
      </w:r>
      <w:r>
        <w:rPr>
          <w:rFonts w:hint="eastAsia"/>
        </w:rPr>
        <w:t>,</w:t>
      </w:r>
      <w:r>
        <w:rPr>
          <w:rFonts w:hint="eastAsia"/>
        </w:rPr>
        <w:t>”分节，国外专利文献号中原有的分节号“</w:t>
      </w:r>
      <w:r>
        <w:rPr>
          <w:rFonts w:hint="eastAsia"/>
        </w:rPr>
        <w:t>,</w:t>
      </w:r>
      <w:r>
        <w:rPr>
          <w:rFonts w:hint="eastAsia"/>
        </w:rPr>
        <w:t>”在参考文献著录时删去；</w:t>
      </w:r>
    </w:p>
    <w:p w:rsidR="00D106F7" w:rsidRDefault="0070113B">
      <w:pPr>
        <w:ind w:firstLine="480"/>
      </w:pPr>
      <w:r>
        <w:rPr>
          <w:rFonts w:hint="eastAsia"/>
        </w:rPr>
        <w:t>（</w:t>
      </w:r>
      <w:r>
        <w:rPr>
          <w:rFonts w:hint="eastAsia"/>
        </w:rPr>
        <w:t>2</w:t>
      </w:r>
      <w:r>
        <w:rPr>
          <w:rFonts w:hint="eastAsia"/>
        </w:rPr>
        <w:t>）出版年或出版日期用全数字著录；如遇非公历纪年，则将其置于“（</w:t>
      </w:r>
      <w:r>
        <w:rPr>
          <w:rFonts w:hint="eastAsia"/>
        </w:rPr>
        <w:t xml:space="preserve"> </w:t>
      </w:r>
      <w:r>
        <w:rPr>
          <w:rFonts w:hint="eastAsia"/>
        </w:rPr>
        <w:t>）”内。例如：</w:t>
      </w:r>
      <w:r>
        <w:rPr>
          <w:rFonts w:hint="eastAsia"/>
        </w:rPr>
        <w:t>2005-08-10</w:t>
      </w:r>
      <w:r>
        <w:rPr>
          <w:rFonts w:hint="eastAsia"/>
        </w:rPr>
        <w:t>，</w:t>
      </w:r>
      <w:r>
        <w:rPr>
          <w:rFonts w:hint="eastAsia"/>
        </w:rPr>
        <w:t>1938</w:t>
      </w:r>
      <w:r>
        <w:rPr>
          <w:rFonts w:hint="eastAsia"/>
        </w:rPr>
        <w:t>（民国二十七年）；</w:t>
      </w:r>
    </w:p>
    <w:p w:rsidR="00D106F7" w:rsidRDefault="0070113B">
      <w:pPr>
        <w:ind w:firstLine="480"/>
      </w:pPr>
      <w:r>
        <w:rPr>
          <w:rFonts w:hint="eastAsia"/>
        </w:rPr>
        <w:t>（</w:t>
      </w:r>
      <w:r>
        <w:rPr>
          <w:rFonts w:hint="eastAsia"/>
        </w:rPr>
        <w:t>3</w:t>
      </w:r>
      <w:r>
        <w:rPr>
          <w:rFonts w:hint="eastAsia"/>
        </w:rPr>
        <w:t>）版本的著录采用阿拉伯数字、序号缩略形式或其他标志表示，第</w:t>
      </w:r>
      <w:r>
        <w:rPr>
          <w:rFonts w:hint="eastAsia"/>
        </w:rPr>
        <w:t xml:space="preserve"> 1 </w:t>
      </w:r>
      <w:r>
        <w:rPr>
          <w:rFonts w:hint="eastAsia"/>
        </w:rPr>
        <w:t>版不著录，古籍的版本可著录“写本”、“抄本”、“刻本”等。例如：</w:t>
      </w:r>
    </w:p>
    <w:p w:rsidR="00D106F7" w:rsidRDefault="0070113B">
      <w:pPr>
        <w:ind w:firstLine="480"/>
      </w:pPr>
      <w:r>
        <w:rPr>
          <w:rFonts w:hint="eastAsia"/>
        </w:rPr>
        <w:t>3</w:t>
      </w:r>
      <w:r>
        <w:rPr>
          <w:rFonts w:hint="eastAsia"/>
        </w:rPr>
        <w:t>版（原题：第三版或第</w:t>
      </w:r>
      <w:r>
        <w:rPr>
          <w:rFonts w:hint="eastAsia"/>
        </w:rPr>
        <w:t>3</w:t>
      </w:r>
      <w:r>
        <w:rPr>
          <w:rFonts w:hint="eastAsia"/>
        </w:rPr>
        <w:t>版），</w:t>
      </w:r>
      <w:r>
        <w:rPr>
          <w:rFonts w:hint="eastAsia"/>
        </w:rPr>
        <w:t>5th ed.</w:t>
      </w:r>
      <w:r>
        <w:rPr>
          <w:rFonts w:hint="eastAsia"/>
        </w:rPr>
        <w:t>（原题：</w:t>
      </w:r>
      <w:r>
        <w:rPr>
          <w:rFonts w:hint="eastAsia"/>
        </w:rPr>
        <w:t>Fifth edition</w:t>
      </w:r>
      <w:r>
        <w:rPr>
          <w:rFonts w:hint="eastAsia"/>
        </w:rPr>
        <w:t>），</w:t>
      </w:r>
      <w:r>
        <w:rPr>
          <w:rFonts w:hint="eastAsia"/>
        </w:rPr>
        <w:t>2005</w:t>
      </w:r>
      <w:r>
        <w:rPr>
          <w:rFonts w:hint="eastAsia"/>
        </w:rPr>
        <w:t>版（原题：</w:t>
      </w:r>
      <w:r>
        <w:rPr>
          <w:rFonts w:hint="eastAsia"/>
        </w:rPr>
        <w:t>2005</w:t>
      </w:r>
      <w:r>
        <w:rPr>
          <w:rFonts w:hint="eastAsia"/>
        </w:rPr>
        <w:t>年版）。</w:t>
      </w:r>
    </w:p>
    <w:p w:rsidR="00D106F7" w:rsidRDefault="0070113B">
      <w:pPr>
        <w:pStyle w:val="3"/>
      </w:pPr>
      <w:bookmarkStart w:id="146" w:name="_Toc8300435"/>
      <w:bookmarkStart w:id="147" w:name="_Toc14267543"/>
      <w:bookmarkStart w:id="148" w:name="_Toc8307342"/>
      <w:bookmarkStart w:id="149" w:name="_Toc8308249"/>
      <w:r>
        <w:rPr>
          <w:rFonts w:hint="eastAsia"/>
        </w:rPr>
        <w:t>2.2.5  可作变通处理的著录项目</w:t>
      </w:r>
      <w:bookmarkEnd w:id="146"/>
      <w:bookmarkEnd w:id="147"/>
      <w:bookmarkEnd w:id="148"/>
      <w:bookmarkEnd w:id="149"/>
    </w:p>
    <w:p w:rsidR="00D106F7" w:rsidRDefault="0070113B">
      <w:pPr>
        <w:ind w:firstLine="480"/>
      </w:pPr>
      <w:r>
        <w:rPr>
          <w:rFonts w:hint="eastAsia"/>
        </w:rPr>
        <w:t>（</w:t>
      </w:r>
      <w:r>
        <w:rPr>
          <w:rFonts w:hint="eastAsia"/>
        </w:rPr>
        <w:t>1</w:t>
      </w:r>
      <w:r>
        <w:rPr>
          <w:rFonts w:hint="eastAsia"/>
        </w:rPr>
        <w:t>）某一条参考文献的责任者不明时，此项可以省略（采用“著者</w:t>
      </w:r>
      <w:r>
        <w:rPr>
          <w:rFonts w:hint="eastAsia"/>
        </w:rPr>
        <w:t>-</w:t>
      </w:r>
      <w:r>
        <w:rPr>
          <w:rFonts w:hint="eastAsia"/>
        </w:rPr>
        <w:t>出版年制”时可用“佚名”或“</w:t>
      </w:r>
      <w:r>
        <w:rPr>
          <w:rFonts w:hint="eastAsia"/>
        </w:rPr>
        <w:t>Anon</w:t>
      </w:r>
      <w:r>
        <w:rPr>
          <w:rFonts w:hint="eastAsia"/>
        </w:rPr>
        <w:t>”）；</w:t>
      </w:r>
    </w:p>
    <w:p w:rsidR="00D106F7" w:rsidRDefault="0070113B">
      <w:pPr>
        <w:ind w:firstLine="480"/>
      </w:pPr>
      <w:r>
        <w:rPr>
          <w:rFonts w:hint="eastAsia"/>
        </w:rPr>
        <w:t>（</w:t>
      </w:r>
      <w:r>
        <w:rPr>
          <w:rFonts w:hint="eastAsia"/>
        </w:rPr>
        <w:t>2</w:t>
      </w:r>
      <w:r>
        <w:rPr>
          <w:rFonts w:hint="eastAsia"/>
        </w:rPr>
        <w:t>）无出版地可著录</w:t>
      </w:r>
      <w:r>
        <w:rPr>
          <w:rFonts w:hint="eastAsia"/>
        </w:rPr>
        <w:t>[</w:t>
      </w:r>
      <w:r>
        <w:rPr>
          <w:rFonts w:hint="eastAsia"/>
        </w:rPr>
        <w:t>出版地不详</w:t>
      </w:r>
      <w:r>
        <w:rPr>
          <w:rFonts w:hint="eastAsia"/>
        </w:rPr>
        <w:t>]</w:t>
      </w:r>
      <w:r>
        <w:rPr>
          <w:rFonts w:hint="eastAsia"/>
        </w:rPr>
        <w:t>或</w:t>
      </w:r>
      <w:r>
        <w:rPr>
          <w:rFonts w:hint="eastAsia"/>
        </w:rPr>
        <w:t>[S.l.]</w:t>
      </w:r>
      <w:r>
        <w:rPr>
          <w:rFonts w:hint="eastAsia"/>
        </w:rPr>
        <w:t>，无出版者可著录</w:t>
      </w:r>
      <w:r>
        <w:rPr>
          <w:rFonts w:hint="eastAsia"/>
        </w:rPr>
        <w:t>[</w:t>
      </w:r>
      <w:r>
        <w:rPr>
          <w:rFonts w:hint="eastAsia"/>
        </w:rPr>
        <w:t>出版者不详</w:t>
      </w:r>
      <w:r>
        <w:rPr>
          <w:rFonts w:hint="eastAsia"/>
        </w:rPr>
        <w:t>]</w:t>
      </w:r>
      <w:r>
        <w:rPr>
          <w:rFonts w:hint="eastAsia"/>
        </w:rPr>
        <w:t>或</w:t>
      </w:r>
      <w:r>
        <w:rPr>
          <w:rFonts w:hint="eastAsia"/>
        </w:rPr>
        <w:t>[s.n.]</w:t>
      </w:r>
      <w:r>
        <w:rPr>
          <w:rFonts w:hint="eastAsia"/>
        </w:rPr>
        <w:t>；</w:t>
      </w:r>
    </w:p>
    <w:p w:rsidR="00D106F7" w:rsidRDefault="0070113B">
      <w:pPr>
        <w:ind w:firstLine="480"/>
      </w:pPr>
      <w:r>
        <w:rPr>
          <w:rFonts w:hint="eastAsia"/>
        </w:rPr>
        <w:t>（</w:t>
      </w:r>
      <w:r>
        <w:rPr>
          <w:rFonts w:hint="eastAsia"/>
        </w:rPr>
        <w:t>3</w:t>
      </w:r>
      <w:r>
        <w:rPr>
          <w:rFonts w:hint="eastAsia"/>
        </w:rPr>
        <w:t>）出版年无法确定时，可依次选用版权年、印刷年、估计的出版年，估计的出版年置于“</w:t>
      </w:r>
      <w:r>
        <w:rPr>
          <w:rFonts w:hint="eastAsia"/>
        </w:rPr>
        <w:t>[ ]</w:t>
      </w:r>
      <w:r>
        <w:rPr>
          <w:rFonts w:hint="eastAsia"/>
        </w:rPr>
        <w:t>”内；</w:t>
      </w:r>
    </w:p>
    <w:p w:rsidR="00D106F7" w:rsidRDefault="0070113B">
      <w:pPr>
        <w:ind w:firstLine="480"/>
      </w:pPr>
      <w:r>
        <w:rPr>
          <w:rFonts w:hint="eastAsia"/>
        </w:rPr>
        <w:t>（</w:t>
      </w:r>
      <w:r>
        <w:rPr>
          <w:rFonts w:hint="eastAsia"/>
        </w:rPr>
        <w:t>4</w:t>
      </w:r>
      <w:r>
        <w:rPr>
          <w:rFonts w:hint="eastAsia"/>
        </w:rPr>
        <w:t>）未正式出版的学位论文，出版项可按“保存地：保存单位，保存年”顺序著录。例如：</w:t>
      </w:r>
    </w:p>
    <w:p w:rsidR="00D106F7" w:rsidRDefault="0070113B">
      <w:pPr>
        <w:ind w:firstLine="480"/>
        <w:sectPr w:rsidR="00D106F7">
          <w:footerReference w:type="default" r:id="rId34"/>
          <w:pgSz w:w="11906" w:h="16838"/>
          <w:pgMar w:top="1418" w:right="1134" w:bottom="1134" w:left="1134" w:header="851" w:footer="992" w:gutter="284"/>
          <w:cols w:space="720"/>
          <w:docGrid w:linePitch="326"/>
        </w:sectPr>
      </w:pPr>
      <w:r>
        <w:rPr>
          <w:rFonts w:hint="eastAsia"/>
        </w:rPr>
        <w:t>北京：中国科学院物理研究所</w:t>
      </w:r>
      <w:r>
        <w:rPr>
          <w:rFonts w:hint="eastAsia"/>
        </w:rPr>
        <w:t>, 2004.</w:t>
      </w:r>
      <w:r>
        <w:t xml:space="preserve"> </w:t>
      </w:r>
    </w:p>
    <w:p w:rsidR="00D106F7" w:rsidRDefault="0070113B">
      <w:pPr>
        <w:pStyle w:val="1"/>
      </w:pPr>
      <w:bookmarkStart w:id="150" w:name="_Toc8300436"/>
      <w:bookmarkStart w:id="151" w:name="_Toc8307343"/>
      <w:bookmarkStart w:id="152" w:name="_Toc14267544"/>
      <w:bookmarkStart w:id="153" w:name="_Toc8308250"/>
      <w:r>
        <w:lastRenderedPageBreak/>
        <w:t>参考文献</w:t>
      </w:r>
      <w:bookmarkEnd w:id="150"/>
      <w:bookmarkEnd w:id="151"/>
      <w:bookmarkEnd w:id="152"/>
      <w:bookmarkEnd w:id="153"/>
    </w:p>
    <w:p w:rsidR="00D106F7" w:rsidRDefault="0070113B">
      <w:pPr>
        <w:pStyle w:val="aff2"/>
      </w:pPr>
      <w:r>
        <w:rPr>
          <w:rFonts w:hint="eastAsia"/>
        </w:rPr>
        <w:t>[1]</w:t>
      </w:r>
      <w:r>
        <w:rPr>
          <w:rFonts w:hint="eastAsia"/>
        </w:rPr>
        <w:t>国家标准局</w:t>
      </w:r>
      <w:r>
        <w:rPr>
          <w:rFonts w:hint="eastAsia"/>
        </w:rPr>
        <w:t>.</w:t>
      </w:r>
      <w:r>
        <w:rPr>
          <w:rFonts w:hint="eastAsia"/>
        </w:rPr>
        <w:t>科学技术报告、学位论文和学术论文的编写格式</w:t>
      </w:r>
      <w:r>
        <w:rPr>
          <w:rFonts w:hint="eastAsia"/>
        </w:rPr>
        <w:t>:GB 7713</w:t>
      </w:r>
      <w:r>
        <w:rPr>
          <w:rFonts w:hint="eastAsia"/>
        </w:rPr>
        <w:t>—</w:t>
      </w:r>
      <w:r>
        <w:rPr>
          <w:rFonts w:hint="eastAsia"/>
        </w:rPr>
        <w:t>1987[S].</w:t>
      </w:r>
      <w:r>
        <w:rPr>
          <w:rFonts w:hint="eastAsia"/>
        </w:rPr>
        <w:t>北京</w:t>
      </w:r>
      <w:r>
        <w:rPr>
          <w:rFonts w:hint="eastAsia"/>
        </w:rPr>
        <w:t>:</w:t>
      </w:r>
      <w:r>
        <w:rPr>
          <w:rFonts w:hint="eastAsia"/>
        </w:rPr>
        <w:t>中国标准出版社</w:t>
      </w:r>
      <w:r>
        <w:rPr>
          <w:rFonts w:hint="eastAsia"/>
        </w:rPr>
        <w:t>,1988.</w:t>
      </w:r>
    </w:p>
    <w:p w:rsidR="00D106F7" w:rsidRDefault="0070113B">
      <w:pPr>
        <w:pStyle w:val="aff2"/>
      </w:pPr>
      <w:r>
        <w:rPr>
          <w:rFonts w:hint="eastAsia"/>
        </w:rPr>
        <w:t>[2]</w:t>
      </w:r>
      <w:r>
        <w:rPr>
          <w:rFonts w:hint="eastAsia"/>
        </w:rPr>
        <w:t>国家技术监督局</w:t>
      </w:r>
      <w:r>
        <w:rPr>
          <w:rFonts w:hint="eastAsia"/>
        </w:rPr>
        <w:t>.</w:t>
      </w:r>
      <w:r>
        <w:rPr>
          <w:rFonts w:hint="eastAsia"/>
        </w:rPr>
        <w:t>国际单位制及其应用</w:t>
      </w:r>
      <w:r>
        <w:rPr>
          <w:rFonts w:hint="eastAsia"/>
        </w:rPr>
        <w:t>:GB 3100</w:t>
      </w:r>
      <w:r>
        <w:rPr>
          <w:rFonts w:hint="eastAsia"/>
        </w:rPr>
        <w:t>—</w:t>
      </w:r>
      <w:r>
        <w:rPr>
          <w:rFonts w:hint="eastAsia"/>
        </w:rPr>
        <w:t>1993[S].</w:t>
      </w:r>
      <w:r>
        <w:rPr>
          <w:rFonts w:hint="eastAsia"/>
        </w:rPr>
        <w:t>北京</w:t>
      </w:r>
      <w:r>
        <w:rPr>
          <w:rFonts w:hint="eastAsia"/>
        </w:rPr>
        <w:t>:</w:t>
      </w:r>
      <w:r>
        <w:rPr>
          <w:rFonts w:hint="eastAsia"/>
        </w:rPr>
        <w:t>中国标准出版社</w:t>
      </w:r>
      <w:r>
        <w:rPr>
          <w:rFonts w:hint="eastAsia"/>
        </w:rPr>
        <w:t>,1994.</w:t>
      </w:r>
    </w:p>
    <w:p w:rsidR="00D106F7" w:rsidRDefault="0070113B">
      <w:pPr>
        <w:pStyle w:val="aff2"/>
      </w:pPr>
      <w:r>
        <w:rPr>
          <w:rFonts w:hint="eastAsia"/>
        </w:rPr>
        <w:t>[3]</w:t>
      </w:r>
      <w:r>
        <w:rPr>
          <w:rFonts w:hint="eastAsia"/>
        </w:rPr>
        <w:t>国家技术监督局</w:t>
      </w:r>
      <w:r>
        <w:rPr>
          <w:rFonts w:hint="eastAsia"/>
        </w:rPr>
        <w:t>.</w:t>
      </w:r>
      <w:r>
        <w:rPr>
          <w:rFonts w:hint="eastAsia"/>
        </w:rPr>
        <w:t>有关量、单位和符号的一般原则</w:t>
      </w:r>
      <w:r>
        <w:rPr>
          <w:rFonts w:hint="eastAsia"/>
        </w:rPr>
        <w:t>:GB 3101</w:t>
      </w:r>
      <w:r>
        <w:rPr>
          <w:rFonts w:hint="eastAsia"/>
        </w:rPr>
        <w:t>—</w:t>
      </w:r>
      <w:r>
        <w:rPr>
          <w:rFonts w:hint="eastAsia"/>
        </w:rPr>
        <w:t>1993[S].</w:t>
      </w:r>
      <w:r>
        <w:rPr>
          <w:rFonts w:hint="eastAsia"/>
        </w:rPr>
        <w:t>北京</w:t>
      </w:r>
      <w:r>
        <w:rPr>
          <w:rFonts w:hint="eastAsia"/>
        </w:rPr>
        <w:t>:</w:t>
      </w:r>
      <w:r>
        <w:rPr>
          <w:rFonts w:hint="eastAsia"/>
        </w:rPr>
        <w:t>中国标准出版社</w:t>
      </w:r>
      <w:r>
        <w:rPr>
          <w:rFonts w:hint="eastAsia"/>
        </w:rPr>
        <w:t>,1994.</w:t>
      </w:r>
    </w:p>
    <w:p w:rsidR="00D106F7" w:rsidRDefault="0070113B">
      <w:pPr>
        <w:pStyle w:val="aff2"/>
      </w:pPr>
      <w:r>
        <w:rPr>
          <w:rFonts w:hint="eastAsia"/>
        </w:rPr>
        <w:t>[4]</w:t>
      </w:r>
      <w:r>
        <w:rPr>
          <w:rFonts w:hint="eastAsia"/>
        </w:rPr>
        <w:t>中华人民共和国国家质量监督检验检疫总局</w:t>
      </w:r>
      <w:r>
        <w:rPr>
          <w:rFonts w:hint="eastAsia"/>
        </w:rPr>
        <w:t>,</w:t>
      </w:r>
      <w:r>
        <w:rPr>
          <w:rFonts w:hint="eastAsia"/>
        </w:rPr>
        <w:t>中国国家标准化管理委员会</w:t>
      </w:r>
      <w:r>
        <w:rPr>
          <w:rFonts w:hint="eastAsia"/>
        </w:rPr>
        <w:t>.</w:t>
      </w:r>
      <w:r>
        <w:rPr>
          <w:rFonts w:hint="eastAsia"/>
        </w:rPr>
        <w:t>信息与文献参考文献著录规则</w:t>
      </w:r>
      <w:r>
        <w:rPr>
          <w:rFonts w:hint="eastAsia"/>
        </w:rPr>
        <w:t>:GB/T 7714</w:t>
      </w:r>
      <w:r>
        <w:rPr>
          <w:rFonts w:hint="eastAsia"/>
        </w:rPr>
        <w:t>—</w:t>
      </w:r>
      <w:r>
        <w:rPr>
          <w:rFonts w:hint="eastAsia"/>
        </w:rPr>
        <w:t>2015[S].</w:t>
      </w:r>
      <w:r>
        <w:rPr>
          <w:rFonts w:hint="eastAsia"/>
        </w:rPr>
        <w:t>北京</w:t>
      </w:r>
      <w:r>
        <w:rPr>
          <w:rFonts w:hint="eastAsia"/>
        </w:rPr>
        <w:t>:</w:t>
      </w:r>
      <w:r>
        <w:rPr>
          <w:rFonts w:hint="eastAsia"/>
        </w:rPr>
        <w:t>中国标准出版社</w:t>
      </w:r>
      <w:r>
        <w:rPr>
          <w:rFonts w:hint="eastAsia"/>
        </w:rPr>
        <w:t>,2005.</w:t>
      </w:r>
    </w:p>
    <w:p w:rsidR="00D106F7" w:rsidRDefault="0070113B">
      <w:pPr>
        <w:pStyle w:val="aff2"/>
      </w:pPr>
      <w:r>
        <w:rPr>
          <w:rFonts w:hint="eastAsia"/>
        </w:rPr>
        <w:t>[5]</w:t>
      </w:r>
      <w:r>
        <w:rPr>
          <w:rFonts w:hint="eastAsia"/>
        </w:rPr>
        <w:t>陈浩元</w:t>
      </w:r>
      <w:r>
        <w:rPr>
          <w:rFonts w:hint="eastAsia"/>
        </w:rPr>
        <w:t>.</w:t>
      </w:r>
      <w:r>
        <w:rPr>
          <w:rFonts w:hint="eastAsia"/>
        </w:rPr>
        <w:t>著录文后参考文献的规则及注意事项</w:t>
      </w:r>
      <w:r>
        <w:rPr>
          <w:rFonts w:hint="eastAsia"/>
        </w:rPr>
        <w:t>[J].</w:t>
      </w:r>
      <w:r>
        <w:rPr>
          <w:rFonts w:hint="eastAsia"/>
        </w:rPr>
        <w:t>编辑学报</w:t>
      </w:r>
      <w:r>
        <w:rPr>
          <w:rFonts w:hint="eastAsia"/>
        </w:rPr>
        <w:t>,2005,2(6):413-415.</w:t>
      </w:r>
    </w:p>
    <w:p w:rsidR="00D106F7" w:rsidRDefault="0070113B">
      <w:pPr>
        <w:pStyle w:val="aff2"/>
      </w:pPr>
      <w:r>
        <w:rPr>
          <w:rFonts w:hint="eastAsia"/>
        </w:rPr>
        <w:t>[6]</w:t>
      </w:r>
      <w:r>
        <w:rPr>
          <w:rFonts w:hint="eastAsia"/>
        </w:rPr>
        <w:t>大学图书馆学报编委会</w:t>
      </w:r>
      <w:r>
        <w:rPr>
          <w:rFonts w:hint="eastAsia"/>
        </w:rPr>
        <w:t>.</w:t>
      </w:r>
      <w:r>
        <w:rPr>
          <w:rFonts w:hint="eastAsia"/>
        </w:rPr>
        <w:t>实行新的投稿格式的说明</w:t>
      </w:r>
      <w:r>
        <w:rPr>
          <w:rFonts w:hint="eastAsia"/>
        </w:rPr>
        <w:t>[J].</w:t>
      </w:r>
      <w:r>
        <w:rPr>
          <w:rFonts w:hint="eastAsia"/>
        </w:rPr>
        <w:t>大学图书馆学报</w:t>
      </w:r>
      <w:r>
        <w:rPr>
          <w:rFonts w:hint="eastAsia"/>
        </w:rPr>
        <w:t>,2005,23(2):91-92.</w:t>
      </w:r>
    </w:p>
    <w:p w:rsidR="00D106F7" w:rsidRDefault="00D106F7">
      <w:pPr>
        <w:pStyle w:val="aff2"/>
        <w:sectPr w:rsidR="00D106F7">
          <w:headerReference w:type="default" r:id="rId35"/>
          <w:pgSz w:w="11906" w:h="16838"/>
          <w:pgMar w:top="1418" w:right="1134" w:bottom="1134" w:left="1134" w:header="851" w:footer="992" w:gutter="284"/>
          <w:pgNumType w:chapStyle="1"/>
          <w:cols w:space="425"/>
          <w:docGrid w:linePitch="326"/>
        </w:sectPr>
      </w:pPr>
    </w:p>
    <w:p w:rsidR="00D106F7" w:rsidRDefault="0070113B">
      <w:pPr>
        <w:spacing w:line="374" w:lineRule="exact"/>
        <w:ind w:right="364" w:firstLineChars="0" w:firstLine="0"/>
        <w:rPr>
          <w:b/>
          <w:bCs/>
          <w:color w:val="0000FF"/>
          <w:sz w:val="36"/>
          <w:szCs w:val="36"/>
        </w:rPr>
      </w:pPr>
      <w:r>
        <w:rPr>
          <w:rFonts w:hint="eastAsia"/>
          <w:b/>
          <w:bCs/>
          <w:color w:val="0000FF"/>
          <w:sz w:val="36"/>
          <w:szCs w:val="36"/>
        </w:rPr>
        <w:lastRenderedPageBreak/>
        <w:t>附录：学士学位论文撰写、装订模板</w:t>
      </w:r>
    </w:p>
    <w:p w:rsidR="00D106F7" w:rsidRDefault="0070113B">
      <w:pPr>
        <w:spacing w:line="240" w:lineRule="auto"/>
        <w:ind w:firstLineChars="0" w:firstLine="0"/>
        <w:jc w:val="center"/>
        <w:rPr>
          <w:rFonts w:ascii="宋体" w:eastAsia="宋体" w:hAnsi="宋体" w:cs="宋体"/>
          <w:szCs w:val="24"/>
        </w:rPr>
      </w:pPr>
      <w:r>
        <w:rPr>
          <w:rFonts w:ascii="华文行楷" w:eastAsia="华文行楷" w:hAnsi="宋体" w:hint="eastAsia"/>
          <w:noProof/>
          <w:color w:val="000000"/>
          <w:w w:val="150"/>
          <w:sz w:val="30"/>
          <w:szCs w:val="30"/>
        </w:rPr>
        <w:drawing>
          <wp:inline distT="0" distB="0" distL="114300" distR="114300">
            <wp:extent cx="5613400" cy="1376045"/>
            <wp:effectExtent l="0" t="0" r="0" b="0"/>
            <wp:docPr id="1"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际音标"/>
                    <pic:cNvPicPr>
                      <a:picLocks noChangeAspect="1"/>
                    </pic:cNvPicPr>
                  </pic:nvPicPr>
                  <pic:blipFill>
                    <a:blip r:embed="rId9"/>
                    <a:stretch>
                      <a:fillRect/>
                    </a:stretch>
                  </pic:blipFill>
                  <pic:spPr>
                    <a:xfrm>
                      <a:off x="0" y="0"/>
                      <a:ext cx="5613400" cy="1376045"/>
                    </a:xfrm>
                    <a:prstGeom prst="rect">
                      <a:avLst/>
                    </a:prstGeom>
                    <a:noFill/>
                    <a:ln>
                      <a:noFill/>
                    </a:ln>
                  </pic:spPr>
                </pic:pic>
              </a:graphicData>
            </a:graphic>
          </wp:inline>
        </w:drawing>
      </w:r>
    </w:p>
    <w:p w:rsidR="00D106F7" w:rsidRDefault="00D106F7">
      <w:pPr>
        <w:widowControl w:val="0"/>
        <w:spacing w:line="240" w:lineRule="auto"/>
        <w:ind w:firstLineChars="0" w:firstLine="0"/>
        <w:jc w:val="center"/>
        <w:rPr>
          <w:rFonts w:eastAsia="宋体"/>
          <w:kern w:val="2"/>
          <w:sz w:val="21"/>
          <w:szCs w:val="20"/>
        </w:rPr>
      </w:pPr>
    </w:p>
    <w:p w:rsidR="00D106F7" w:rsidRDefault="0070113B">
      <w:pPr>
        <w:widowControl w:val="0"/>
        <w:spacing w:afterLines="100" w:after="240" w:line="240" w:lineRule="auto"/>
        <w:ind w:firstLineChars="0" w:firstLine="0"/>
        <w:jc w:val="center"/>
        <w:rPr>
          <w:rFonts w:ascii="黑体" w:eastAsia="黑体" w:hAnsi="黑体"/>
          <w:kern w:val="2"/>
          <w:sz w:val="72"/>
          <w:szCs w:val="20"/>
        </w:rPr>
      </w:pPr>
      <w:r>
        <w:rPr>
          <w:rFonts w:ascii="黑体" w:eastAsia="黑体" w:hAnsi="黑体" w:hint="eastAsia"/>
          <w:noProof/>
          <w:kern w:val="2"/>
          <w:sz w:val="36"/>
          <w:szCs w:val="20"/>
        </w:rPr>
        <mc:AlternateContent>
          <mc:Choice Requires="wps">
            <w:drawing>
              <wp:anchor distT="0" distB="0" distL="114300" distR="114300" simplePos="0" relativeHeight="251639296" behindDoc="0" locked="0" layoutInCell="1" allowOverlap="1">
                <wp:simplePos x="0" y="0"/>
                <wp:positionH relativeFrom="column">
                  <wp:posOffset>2371725</wp:posOffset>
                </wp:positionH>
                <wp:positionV relativeFrom="paragraph">
                  <wp:posOffset>559435</wp:posOffset>
                </wp:positionV>
                <wp:extent cx="3860800" cy="967105"/>
                <wp:effectExtent l="1238250" t="0" r="25400" b="99695"/>
                <wp:wrapNone/>
                <wp:docPr id="141" name="圆角矩形标注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0800" cy="967105"/>
                        </a:xfrm>
                        <a:prstGeom prst="wedgeRoundRectCallout">
                          <a:avLst>
                            <a:gd name="adj1" fmla="val -80900"/>
                            <a:gd name="adj2" fmla="val 54745"/>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rot="0" vert="horz" wrap="square" lIns="91440" tIns="45720" rIns="91440" bIns="45720" anchor="t" anchorCtr="0" upright="1">
                        <a:noAutofit/>
                      </wps:bodyPr>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圆角矩形标注 141" o:spid="_x0000_s1028" type="#_x0000_t62" style="position:absolute;left:0;text-align:left;margin-left:186.75pt;margin-top:44.05pt;width:304pt;height:76.15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" adj="-6674,22625">
                <v:textbox>
                  <w:txbxContent>
                    <w:p w:rsidR="00D106F7" w:rsidRDefault="0070113B">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r>
        <w:rPr>
          <w:rFonts w:ascii="黑体" w:eastAsia="黑体" w:hAnsi="黑体" w:hint="eastAsia"/>
          <w:kern w:val="2"/>
          <w:sz w:val="72"/>
          <w:szCs w:val="20"/>
        </w:rPr>
        <w:t>成教本科毕业论文</w:t>
      </w:r>
    </w:p>
    <w:p w:rsidR="00D106F7" w:rsidRDefault="00D106F7">
      <w:pPr>
        <w:widowControl w:val="0"/>
        <w:spacing w:line="240" w:lineRule="auto"/>
        <w:ind w:firstLineChars="0" w:firstLine="0"/>
        <w:rPr>
          <w:rFonts w:eastAsia="华文新魏"/>
          <w:kern w:val="2"/>
          <w:sz w:val="72"/>
          <w:szCs w:val="20"/>
        </w:rPr>
      </w:pPr>
    </w:p>
    <w:p w:rsidR="00D106F7" w:rsidRDefault="0070113B" w:rsidP="008E5D3D">
      <w:pPr>
        <w:widowControl w:val="0"/>
        <w:spacing w:line="240" w:lineRule="auto"/>
        <w:ind w:firstLineChars="100" w:firstLine="522"/>
        <w:jc w:val="left"/>
        <w:rPr>
          <w:rFonts w:ascii="黑体" w:eastAsia="黑体" w:hAnsi="黑体"/>
          <w:b/>
          <w:bCs/>
          <w:kern w:val="2"/>
          <w:sz w:val="52"/>
          <w:szCs w:val="52"/>
        </w:rPr>
      </w:pPr>
      <w:r>
        <w:rPr>
          <w:rFonts w:ascii="黑体" w:eastAsia="黑体" w:hAnsi="黑体" w:hint="eastAsia"/>
          <w:b/>
          <w:bCs/>
          <w:kern w:val="2"/>
          <w:sz w:val="52"/>
          <w:szCs w:val="52"/>
          <w:u w:val="single"/>
        </w:rPr>
        <w:t xml:space="preserve">                              </w:t>
      </w:r>
    </w:p>
    <w:p w:rsidR="00D106F7" w:rsidRDefault="0070113B">
      <w:pPr>
        <w:widowControl w:val="0"/>
        <w:spacing w:line="240" w:lineRule="auto"/>
        <w:ind w:firstLineChars="0" w:firstLine="0"/>
        <w:rPr>
          <w:rFonts w:eastAsia="华文新魏"/>
          <w:kern w:val="2"/>
          <w:sz w:val="36"/>
          <w:szCs w:val="20"/>
        </w:rPr>
      </w:pPr>
      <w:r>
        <w:rPr>
          <w:rFonts w:eastAsia="华文新魏" w:hint="eastAsia"/>
          <w:noProof/>
          <w:kern w:val="2"/>
          <w:sz w:val="44"/>
          <w:szCs w:val="20"/>
        </w:rPr>
        <mc:AlternateContent>
          <mc:Choice Requires="wps">
            <w:drawing>
              <wp:anchor distT="0" distB="0" distL="114300" distR="114300" simplePos="0" relativeHeight="251668992" behindDoc="0" locked="0" layoutInCell="1" allowOverlap="1" wp14:anchorId="283ED80A" wp14:editId="0DF2C6E9">
                <wp:simplePos x="0" y="0"/>
                <wp:positionH relativeFrom="column">
                  <wp:posOffset>27305</wp:posOffset>
                </wp:positionH>
                <wp:positionV relativeFrom="paragraph">
                  <wp:posOffset>251460</wp:posOffset>
                </wp:positionV>
                <wp:extent cx="1688465" cy="669290"/>
                <wp:effectExtent l="0" t="0" r="26035" b="378460"/>
                <wp:wrapNone/>
                <wp:docPr id="139" name="圆角矩形标注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88465" cy="669290"/>
                        </a:xfrm>
                        <a:prstGeom prst="wedgeRoundRectCallout">
                          <a:avLst>
                            <a:gd name="adj1" fmla="val 47279"/>
                            <a:gd name="adj2" fmla="val -99405"/>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16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w14:anchorId="283ED80A" id="圆角矩形标注 139" o:spid="_x0000_s1029" type="#_x0000_t62" style="position:absolute;left:0;text-align:left;margin-left:2.15pt;margin-top:19.8pt;width:132.95pt;height:52.7pt;flip:y;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" adj="21012,-10671">
                <v:textbox>
                  <w:txbxContent>
                    <w:p w:rsidR="00D106F7" w:rsidRDefault="0070113B">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16 pt</w:t>
                      </w:r>
                      <w:r>
                        <w:rPr>
                          <w:rFonts w:hint="eastAsia"/>
                          <w:sz w:val="21"/>
                          <w:szCs w:val="21"/>
                        </w:rPr>
                        <w:t>）。</w:t>
                      </w:r>
                    </w:p>
                  </w:txbxContent>
                </v:textbox>
              </v:shape>
            </w:pict>
          </mc:Fallback>
        </mc:AlternateContent>
      </w:r>
    </w:p>
    <w:p w:rsidR="00D106F7" w:rsidRDefault="008E5D3D">
      <w:pPr>
        <w:widowControl w:val="0"/>
        <w:spacing w:line="360" w:lineRule="auto"/>
        <w:ind w:firstLineChars="0" w:firstLine="0"/>
        <w:jc w:val="left"/>
        <w:rPr>
          <w:rFonts w:ascii="仿宋" w:eastAsia="仿宋" w:hAnsi="仿宋"/>
          <w:color w:val="000000"/>
          <w:kern w:val="2"/>
          <w:sz w:val="32"/>
          <w:szCs w:val="32"/>
        </w:rPr>
      </w:pPr>
      <w:r>
        <w:rPr>
          <w:rFonts w:ascii="黑体" w:eastAsia="黑体" w:hAnsi="黑体" w:hint="eastAsia"/>
          <w:noProof/>
          <w:color w:val="000000"/>
          <w:kern w:val="2"/>
          <w:sz w:val="52"/>
          <w:szCs w:val="52"/>
        </w:rPr>
        <mc:AlternateContent>
          <mc:Choice Requires="wps">
            <w:drawing>
              <wp:anchor distT="0" distB="0" distL="114300" distR="114300" simplePos="0" relativeHeight="251643392" behindDoc="0" locked="0" layoutInCell="1" allowOverlap="1" wp14:anchorId="70DEBB14" wp14:editId="2BBBD4B2">
                <wp:simplePos x="0" y="0"/>
                <wp:positionH relativeFrom="column">
                  <wp:posOffset>4147820</wp:posOffset>
                </wp:positionH>
                <wp:positionV relativeFrom="paragraph">
                  <wp:posOffset>170815</wp:posOffset>
                </wp:positionV>
                <wp:extent cx="1967230" cy="501015"/>
                <wp:effectExtent l="742950" t="0" r="13970" b="13335"/>
                <wp:wrapNone/>
                <wp:docPr id="140" name="圆角矩形标注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67230" cy="501015"/>
                        </a:xfrm>
                        <a:prstGeom prst="wedgeRoundRectCallout">
                          <a:avLst>
                            <a:gd name="adj1" fmla="val -85676"/>
                            <a:gd name="adj2" fmla="val -38996"/>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16 pt</w:t>
                            </w:r>
                            <w:r>
                              <w:rPr>
                                <w:rFonts w:hint="eastAsia"/>
                                <w:sz w:val="21"/>
                                <w:szCs w:val="21"/>
                              </w:rPr>
                              <w:t>）仿宋。居中。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0DEBB14" id="圆角矩形标注 140" o:spid="_x0000_s1030" type="#_x0000_t62" style="position:absolute;margin-left:326.6pt;margin-top:13.45pt;width:154.9pt;height:39.45pt;flip:y;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" adj="-7706,2377">
                <v:textbox>
                  <w:txbxContent>
                    <w:p w:rsidR="00D106F7" w:rsidRDefault="0070113B">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16 pt</w:t>
                      </w:r>
                      <w:r>
                        <w:rPr>
                          <w:rFonts w:hint="eastAsia"/>
                          <w:sz w:val="21"/>
                          <w:szCs w:val="21"/>
                        </w:rPr>
                        <w:t>）仿宋。居中。</w:t>
                      </w:r>
                    </w:p>
                  </w:txbxContent>
                </v:textbox>
              </v:shape>
            </w:pict>
          </mc:Fallback>
        </mc:AlternateConten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color w:val="000000"/>
          <w:kern w:val="2"/>
          <w:sz w:val="32"/>
          <w:szCs w:val="32"/>
        </w:rPr>
        <w:t>姓    名</w:t>
      </w:r>
      <w:r>
        <w:rPr>
          <w:rFonts w:ascii="仿宋" w:eastAsia="仿宋" w:hAnsi="仿宋" w:hint="eastAsia"/>
          <w:kern w:val="2"/>
          <w:sz w:val="32"/>
          <w:szCs w:val="32"/>
        </w:rPr>
        <w:t xml:space="preserve">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color w:val="000000"/>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44416" behindDoc="0" locked="0" layoutInCell="1" allowOverlap="1">
                <wp:simplePos x="0" y="0"/>
                <wp:positionH relativeFrom="column">
                  <wp:posOffset>4252595</wp:posOffset>
                </wp:positionH>
                <wp:positionV relativeFrom="paragraph">
                  <wp:posOffset>245110</wp:posOffset>
                </wp:positionV>
                <wp:extent cx="1793875" cy="657225"/>
                <wp:effectExtent l="704850" t="0" r="15875" b="28575"/>
                <wp:wrapNone/>
                <wp:docPr id="138" name="圆角矩形标注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3875" cy="657225"/>
                        </a:xfrm>
                        <a:prstGeom prst="wedgeRoundRectCallout">
                          <a:avLst>
                            <a:gd name="adj1" fmla="val -86482"/>
                            <a:gd name="adj2" fmla="val -3131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16 pt</w:t>
                            </w:r>
                            <w:r>
                              <w:rPr>
                                <w:rFonts w:hint="eastAsia"/>
                                <w:sz w:val="21"/>
                                <w:szCs w:val="21"/>
                              </w:rPr>
                              <w:t>）仿宋。</w:t>
                            </w:r>
                            <w:r>
                              <w:rPr>
                                <w:sz w:val="21"/>
                                <w:szCs w:val="21"/>
                              </w:rPr>
                              <w:t>居中</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138" o:spid="_x0000_s1031" type="#_x0000_t62" style="position:absolute;left:0;text-align:left;margin-left:334.85pt;margin-top:19.3pt;width:141.25pt;height:51.7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" adj="-7880,4035">
                <v:textbox>
                  <w:txbxContent>
                    <w:p w:rsidR="00D106F7" w:rsidRDefault="0070113B">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16 pt</w:t>
                      </w:r>
                      <w:r>
                        <w:rPr>
                          <w:rFonts w:hint="eastAsia"/>
                          <w:sz w:val="21"/>
                          <w:szCs w:val="21"/>
                        </w:rPr>
                        <w:t>）仿宋。</w:t>
                      </w:r>
                      <w:r>
                        <w:rPr>
                          <w:sz w:val="21"/>
                          <w:szCs w:val="21"/>
                        </w:rPr>
                        <w:t>居中</w:t>
                      </w:r>
                      <w:r>
                        <w:rPr>
                          <w:rFonts w:hint="eastAsia"/>
                          <w:sz w:val="21"/>
                          <w:szCs w:val="21"/>
                        </w:rPr>
                        <w:t>。</w:t>
                      </w:r>
                    </w:p>
                  </w:txbxContent>
                </v:textbox>
              </v:shape>
            </w:pict>
          </mc:Fallback>
        </mc:AlternateContent>
      </w:r>
      <w:r>
        <w:rPr>
          <w:rFonts w:ascii="仿宋" w:eastAsia="仿宋" w:hAnsi="仿宋" w:hint="eastAsia"/>
          <w:kern w:val="2"/>
          <w:sz w:val="32"/>
          <w:szCs w:val="32"/>
        </w:rPr>
        <w:t xml:space="preserve">学    号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院    系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45440" behindDoc="0" locked="0" layoutInCell="1" allowOverlap="1">
                <wp:simplePos x="0" y="0"/>
                <wp:positionH relativeFrom="column">
                  <wp:posOffset>4206240</wp:posOffset>
                </wp:positionH>
                <wp:positionV relativeFrom="paragraph">
                  <wp:posOffset>187960</wp:posOffset>
                </wp:positionV>
                <wp:extent cx="1905000" cy="776605"/>
                <wp:effectExtent l="762000" t="0" r="19050" b="23495"/>
                <wp:wrapNone/>
                <wp:docPr id="136" name="圆角矩形标注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16 pt</w:t>
                            </w:r>
                            <w:r>
                              <w:rPr>
                                <w:rFonts w:hint="eastAsia"/>
                                <w:sz w:val="21"/>
                                <w:szCs w:val="21"/>
                              </w:rPr>
                              <w:t>）仿宋。居中。</w:t>
                            </w:r>
                          </w:p>
                        </w:txbxContent>
                      </wps:txbx>
                      <wps:bodyPr rot="0" vert="horz" wrap="square" lIns="91440" tIns="45720" rIns="91440" bIns="45720" anchor="t" anchorCtr="0" upright="1">
                        <a:noAutofit/>
                      </wps:bodyPr>
                    </wps:wsp>
                  </a:graphicData>
                </a:graphic>
              </wp:anchor>
            </w:drawing>
          </mc:Choice>
          <mc:Fallback>
            <w:pict>
              <v:shape id="圆角矩形标注 136" o:spid="_x0000_s1032" type="#_x0000_t62" style="position:absolute;left:0;text-align:left;margin-left:331.2pt;margin-top:14.8pt;width:150pt;height:61.15pt;flip:y;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" adj="-8179,13254">
                <v:textbox>
                  <w:txbxContent>
                    <w:p w:rsidR="00D106F7" w:rsidRDefault="0070113B">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16 pt</w:t>
                      </w:r>
                      <w:r>
                        <w:rPr>
                          <w:rFonts w:hint="eastAsia"/>
                          <w:sz w:val="21"/>
                          <w:szCs w:val="21"/>
                        </w:rPr>
                        <w:t>）仿宋。居中。</w:t>
                      </w:r>
                    </w:p>
                  </w:txbxContent>
                </v:textbox>
              </v:shape>
            </w:pict>
          </mc:Fallback>
        </mc:AlternateContent>
      </w:r>
      <w:r>
        <w:rPr>
          <w:rFonts w:ascii="仿宋" w:eastAsia="仿宋" w:hAnsi="仿宋" w:hint="eastAsia"/>
          <w:kern w:val="2"/>
          <w:sz w:val="32"/>
          <w:szCs w:val="32"/>
        </w:rPr>
        <w:t xml:space="preserve">专    业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指导教师 </w:t>
      </w:r>
      <w:r>
        <w:rPr>
          <w:rFonts w:ascii="仿宋" w:eastAsia="仿宋" w:hAnsi="仿宋" w:hint="eastAsia"/>
          <w:kern w:val="2"/>
          <w:sz w:val="32"/>
          <w:szCs w:val="32"/>
          <w:u w:val="single"/>
        </w:rPr>
        <w:t xml:space="preserve">             </w:t>
      </w:r>
    </w:p>
    <w:p w:rsidR="00D106F7" w:rsidRDefault="0070113B">
      <w:pPr>
        <w:widowControl w:val="0"/>
        <w:spacing w:line="240" w:lineRule="auto"/>
        <w:ind w:firstLineChars="600" w:firstLine="2160"/>
        <w:rPr>
          <w:rFonts w:eastAsia="华文新魏"/>
          <w:kern w:val="2"/>
          <w:sz w:val="44"/>
          <w:szCs w:val="20"/>
        </w:rPr>
      </w:pPr>
      <w:r>
        <w:rPr>
          <w:rFonts w:eastAsia="华文新魏" w:hint="eastAsia"/>
          <w:noProof/>
          <w:kern w:val="2"/>
          <w:sz w:val="36"/>
          <w:szCs w:val="36"/>
        </w:rPr>
        <mc:AlternateContent>
          <mc:Choice Requires="wps">
            <w:drawing>
              <wp:anchor distT="0" distB="0" distL="114300" distR="114300" simplePos="0" relativeHeight="251641344" behindDoc="0" locked="0" layoutInCell="1" allowOverlap="1">
                <wp:simplePos x="0" y="0"/>
                <wp:positionH relativeFrom="column">
                  <wp:posOffset>3985895</wp:posOffset>
                </wp:positionH>
                <wp:positionV relativeFrom="paragraph">
                  <wp:posOffset>245745</wp:posOffset>
                </wp:positionV>
                <wp:extent cx="2028825" cy="680085"/>
                <wp:effectExtent l="876300" t="0" r="28575" b="310515"/>
                <wp:wrapNone/>
                <wp:docPr id="137" name="圆角矩形标注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16 pt</w:t>
                            </w:r>
                            <w:r>
                              <w:rPr>
                                <w:rFonts w:hint="eastAsia"/>
                                <w:sz w:val="21"/>
                                <w:szCs w:val="21"/>
                              </w:rPr>
                              <w:t>）宋体汉字，不用阿拉伯数字。</w:t>
                            </w:r>
                          </w:p>
                        </w:txbxContent>
                      </wps:txbx>
                      <wps:bodyPr rot="0" vert="horz" wrap="square" lIns="91440" tIns="45720" rIns="91440" bIns="45720" anchor="t" anchorCtr="0" upright="1">
                        <a:noAutofit/>
                      </wps:bodyPr>
                    </wps:wsp>
                  </a:graphicData>
                </a:graphic>
              </wp:anchor>
            </w:drawing>
          </mc:Choice>
          <mc:Fallback>
            <w:pict>
              <v:shape id="圆角矩形标注 137" o:spid="_x0000_s1033" type="#_x0000_t62" style="position:absolute;left:0;text-align:left;margin-left:313.85pt;margin-top:19.35pt;width:159.75pt;height:53.5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" adj="-8810,29235">
                <v:textbox>
                  <w:txbxContent>
                    <w:p w:rsidR="00D106F7" w:rsidRDefault="0070113B">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16 pt</w:t>
                      </w:r>
                      <w:r>
                        <w:rPr>
                          <w:rFonts w:hint="eastAsia"/>
                          <w:sz w:val="21"/>
                          <w:szCs w:val="21"/>
                        </w:rPr>
                        <w:t>）宋体汉字，不用阿拉伯数字。</w:t>
                      </w:r>
                    </w:p>
                  </w:txbxContent>
                </v:textbox>
              </v:shape>
            </w:pict>
          </mc:Fallback>
        </mc:AlternateContent>
      </w:r>
    </w:p>
    <w:p w:rsidR="00D106F7" w:rsidRDefault="00D106F7">
      <w:pPr>
        <w:widowControl w:val="0"/>
        <w:spacing w:line="240" w:lineRule="auto"/>
        <w:ind w:firstLineChars="400" w:firstLine="1440"/>
        <w:rPr>
          <w:rFonts w:eastAsia="华文新魏"/>
          <w:kern w:val="2"/>
          <w:sz w:val="36"/>
          <w:szCs w:val="20"/>
        </w:rPr>
      </w:pPr>
    </w:p>
    <w:p w:rsidR="00D106F7" w:rsidRDefault="00D106F7">
      <w:pPr>
        <w:widowControl w:val="0"/>
        <w:spacing w:line="240" w:lineRule="auto"/>
        <w:ind w:firstLineChars="400" w:firstLine="1440"/>
        <w:rPr>
          <w:rFonts w:eastAsia="华文新魏"/>
          <w:kern w:val="2"/>
          <w:sz w:val="36"/>
          <w:szCs w:val="20"/>
        </w:rPr>
      </w:pPr>
    </w:p>
    <w:p w:rsidR="00D106F7" w:rsidRDefault="00D106F7">
      <w:pPr>
        <w:widowControl w:val="0"/>
        <w:spacing w:line="240" w:lineRule="auto"/>
        <w:ind w:firstLineChars="0" w:firstLine="0"/>
        <w:rPr>
          <w:rFonts w:eastAsia="华文新魏"/>
          <w:kern w:val="2"/>
          <w:sz w:val="36"/>
          <w:szCs w:val="20"/>
        </w:rPr>
      </w:pPr>
    </w:p>
    <w:p w:rsidR="00D106F7" w:rsidRDefault="0070113B">
      <w:pPr>
        <w:widowControl w:val="0"/>
        <w:spacing w:line="240" w:lineRule="auto"/>
        <w:ind w:firstLineChars="0" w:firstLine="0"/>
        <w:jc w:val="center"/>
        <w:rPr>
          <w:rFonts w:asciiTheme="majorEastAsia" w:eastAsiaTheme="majorEastAsia" w:hAnsiTheme="majorEastAsia"/>
          <w:kern w:val="2"/>
          <w:sz w:val="32"/>
          <w:szCs w:val="32"/>
        </w:rPr>
      </w:pPr>
      <w:r>
        <w:rPr>
          <w:rFonts w:asciiTheme="majorEastAsia" w:eastAsiaTheme="majorEastAsia" w:hAnsiTheme="majorEastAsia" w:hint="eastAsia"/>
          <w:kern w:val="2"/>
          <w:sz w:val="32"/>
          <w:szCs w:val="32"/>
        </w:rPr>
        <w:t>年      月      日</w:t>
      </w:r>
    </w:p>
    <w:p w:rsidR="00D106F7" w:rsidRDefault="00D106F7">
      <w:pPr>
        <w:spacing w:line="374" w:lineRule="exact"/>
        <w:ind w:right="364" w:firstLine="720"/>
        <w:rPr>
          <w:rFonts w:eastAsia="华文新魏"/>
          <w:kern w:val="2"/>
          <w:sz w:val="36"/>
          <w:szCs w:val="36"/>
        </w:rPr>
        <w:sectPr w:rsidR="00D106F7">
          <w:headerReference w:type="default" r:id="rId36"/>
          <w:footerReference w:type="default" r:id="rId37"/>
          <w:pgSz w:w="11906" w:h="16838"/>
          <w:pgMar w:top="1418" w:right="1134" w:bottom="1134" w:left="1134" w:header="851" w:footer="992" w:gutter="284"/>
          <w:pgNumType w:fmt="numberInDash" w:start="7" w:chapStyle="1"/>
          <w:cols w:space="425"/>
          <w:docGrid w:linePitch="326"/>
        </w:sectPr>
      </w:pPr>
    </w:p>
    <w:p w:rsidR="00D106F7" w:rsidRDefault="0070113B" w:rsidP="001C2D1C">
      <w:pPr>
        <w:widowControl w:val="0"/>
        <w:spacing w:beforeLines="50" w:before="156" w:afterLines="50" w:after="156" w:line="360" w:lineRule="auto"/>
        <w:ind w:firstLineChars="0" w:firstLine="0"/>
        <w:jc w:val="center"/>
        <w:rPr>
          <w:rFonts w:ascii="宋体" w:eastAsia="宋体" w:hAnsi="宋体" w:cs="宋体"/>
          <w:b/>
          <w:bCs/>
          <w:sz w:val="36"/>
          <w:szCs w:val="36"/>
        </w:rPr>
      </w:pPr>
      <w:r>
        <w:rPr>
          <w:rFonts w:ascii="宋体" w:eastAsia="宋体" w:hAnsi="宋体" w:cs="宋体" w:hint="eastAsia"/>
          <w:b/>
          <w:bCs/>
          <w:sz w:val="36"/>
          <w:szCs w:val="36"/>
        </w:rPr>
        <w:lastRenderedPageBreak/>
        <w:t>主要内容</w:t>
      </w:r>
    </w:p>
    <w:p w:rsidR="00D106F7" w:rsidRDefault="0070113B">
      <w:pPr>
        <w:pStyle w:val="aff4"/>
        <w:spacing w:line="720" w:lineRule="auto"/>
        <w:ind w:left="482" w:firstLineChars="0" w:firstLine="0"/>
        <w:rPr>
          <w:rFonts w:ascii="宋体" w:eastAsia="宋体" w:hAnsi="宋体" w:cs="宋体"/>
          <w:sz w:val="32"/>
          <w:szCs w:val="32"/>
        </w:rPr>
      </w:pPr>
      <w:r>
        <w:rPr>
          <w:rFonts w:ascii="宋体" w:eastAsia="宋体" w:hAnsi="宋体" w:cs="宋体" w:hint="eastAsia"/>
          <w:b/>
          <w:bCs/>
          <w:sz w:val="32"/>
          <w:szCs w:val="32"/>
        </w:rPr>
        <w:t>一、</w:t>
      </w:r>
      <w:r>
        <w:rPr>
          <w:rFonts w:ascii="宋体" w:eastAsia="宋体" w:hAnsi="宋体" w:cs="宋体" w:hint="eastAsia"/>
          <w:sz w:val="32"/>
          <w:szCs w:val="32"/>
        </w:rPr>
        <w:t>任务书</w:t>
      </w:r>
    </w:p>
    <w:p w:rsidR="00D106F7" w:rsidRDefault="0070113B">
      <w:pPr>
        <w:pStyle w:val="aff4"/>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二、毕业设计（论文）开题报告书</w:t>
      </w:r>
    </w:p>
    <w:p w:rsidR="00D106F7" w:rsidRDefault="0070113B">
      <w:pPr>
        <w:pStyle w:val="aff4"/>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三、毕业论文（设计）指导记录表</w:t>
      </w:r>
    </w:p>
    <w:p w:rsidR="00D106F7" w:rsidRDefault="0070113B">
      <w:pPr>
        <w:pStyle w:val="aff4"/>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四、中期进展情况检查表</w:t>
      </w:r>
    </w:p>
    <w:p w:rsidR="00D106F7" w:rsidRDefault="0070113B">
      <w:pPr>
        <w:pStyle w:val="aff4"/>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五、本科生毕业论文成绩评议书</w:t>
      </w:r>
    </w:p>
    <w:p w:rsidR="00D106F7" w:rsidRDefault="0070113B">
      <w:pPr>
        <w:pStyle w:val="aff4"/>
        <w:spacing w:line="720" w:lineRule="auto"/>
        <w:ind w:left="482" w:firstLineChars="0" w:firstLine="0"/>
        <w:rPr>
          <w:rFonts w:ascii="宋体" w:eastAsia="宋体" w:hAnsi="宋体" w:cs="宋体"/>
          <w:sz w:val="32"/>
          <w:szCs w:val="32"/>
        </w:rPr>
      </w:pPr>
      <w:r>
        <w:rPr>
          <w:rFonts w:ascii="宋体" w:eastAsia="宋体" w:hAnsi="宋体" w:cs="宋体" w:hint="eastAsia"/>
          <w:sz w:val="32"/>
          <w:szCs w:val="32"/>
        </w:rPr>
        <w:t>六、毕业论文（设计</w:t>
      </w:r>
      <w:r>
        <w:rPr>
          <w:rFonts w:ascii="宋体" w:eastAsia="宋体" w:hAnsi="宋体" w:cs="宋体" w:hint="eastAsia"/>
          <w:kern w:val="2"/>
          <w:sz w:val="32"/>
          <w:szCs w:val="32"/>
        </w:rPr>
        <w:t>）</w:t>
      </w: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D106F7"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p>
    <w:p w:rsidR="00D106F7" w:rsidRDefault="0070113B" w:rsidP="001C2D1C">
      <w:pPr>
        <w:widowControl w:val="0"/>
        <w:spacing w:beforeLines="50" w:before="156" w:afterLines="50" w:after="156" w:line="360" w:lineRule="auto"/>
        <w:ind w:firstLineChars="0" w:firstLine="0"/>
        <w:jc w:val="center"/>
        <w:rPr>
          <w:rFonts w:ascii="宋体" w:eastAsia="宋体" w:hAnsi="宋体" w:cs="宋体"/>
          <w:b/>
          <w:bCs/>
          <w:sz w:val="32"/>
          <w:szCs w:val="32"/>
        </w:rPr>
      </w:pPr>
      <w:r>
        <w:rPr>
          <w:rFonts w:ascii="宋体" w:eastAsia="宋体" w:hAnsi="宋体" w:cs="宋体" w:hint="eastAsia"/>
          <w:b/>
          <w:bCs/>
          <w:sz w:val="32"/>
          <w:szCs w:val="32"/>
        </w:rPr>
        <w:lastRenderedPageBreak/>
        <w:t>河北外国语学院成教本科毕业论文（设计）任务书</w:t>
      </w:r>
    </w:p>
    <w:tbl>
      <w:tblPr>
        <w:tblStyle w:val="afa"/>
        <w:tblW w:w="0" w:type="auto"/>
        <w:jc w:val="center"/>
        <w:tblInd w:w="0" w:type="dxa"/>
        <w:tblCellMar>
          <w:left w:w="108" w:type="dxa"/>
          <w:right w:w="108" w:type="dxa"/>
        </w:tblCellMar>
        <w:tblLook w:val="04A0" w:firstRow="1" w:lastRow="0" w:firstColumn="1" w:lastColumn="0" w:noHBand="0" w:noVBand="1"/>
      </w:tblPr>
      <w:tblGrid>
        <w:gridCol w:w="1420"/>
        <w:gridCol w:w="1420"/>
        <w:gridCol w:w="1420"/>
        <w:gridCol w:w="1420"/>
        <w:gridCol w:w="1421"/>
        <w:gridCol w:w="1421"/>
      </w:tblGrid>
      <w:tr w:rsidR="00D106F7">
        <w:trPr>
          <w:trHeight w:hRule="exact" w:val="487"/>
          <w:jc w:val="center"/>
        </w:trPr>
        <w:tc>
          <w:tcPr>
            <w:tcW w:w="1420" w:type="dxa"/>
            <w:vAlign w:val="center"/>
          </w:tcPr>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论文题目</w:t>
            </w:r>
          </w:p>
        </w:tc>
        <w:tc>
          <w:tcPr>
            <w:tcW w:w="7102" w:type="dxa"/>
            <w:gridSpan w:val="5"/>
            <w:vAlign w:val="center"/>
          </w:tcPr>
          <w:p w:rsidR="00D106F7" w:rsidRDefault="00D106F7" w:rsidP="001C2D1C">
            <w:pPr>
              <w:spacing w:line="240" w:lineRule="auto"/>
              <w:ind w:firstLine="480"/>
              <w:jc w:val="center"/>
              <w:rPr>
                <w:rFonts w:ascii="宋体" w:eastAsia="宋体" w:hAnsi="宋体" w:cs="宋体"/>
                <w:szCs w:val="24"/>
              </w:rPr>
            </w:pPr>
          </w:p>
        </w:tc>
      </w:tr>
      <w:tr w:rsidR="00D106F7">
        <w:trPr>
          <w:trHeight w:hRule="exact" w:val="502"/>
          <w:jc w:val="center"/>
        </w:trPr>
        <w:tc>
          <w:tcPr>
            <w:tcW w:w="1420" w:type="dxa"/>
            <w:vAlign w:val="center"/>
          </w:tcPr>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学生姓名</w:t>
            </w:r>
          </w:p>
        </w:tc>
        <w:tc>
          <w:tcPr>
            <w:tcW w:w="1420" w:type="dxa"/>
            <w:vAlign w:val="center"/>
          </w:tcPr>
          <w:p w:rsidR="00D106F7" w:rsidRDefault="00D106F7" w:rsidP="001C2D1C">
            <w:pPr>
              <w:spacing w:line="240" w:lineRule="auto"/>
              <w:ind w:firstLine="480"/>
              <w:jc w:val="center"/>
              <w:rPr>
                <w:rFonts w:ascii="宋体" w:eastAsia="宋体" w:hAnsi="宋体" w:cs="宋体"/>
                <w:szCs w:val="24"/>
              </w:rPr>
            </w:pPr>
          </w:p>
        </w:tc>
        <w:tc>
          <w:tcPr>
            <w:tcW w:w="1420" w:type="dxa"/>
            <w:vAlign w:val="center"/>
          </w:tcPr>
          <w:p w:rsidR="00D106F7" w:rsidRDefault="0070113B" w:rsidP="001C2D1C">
            <w:pPr>
              <w:spacing w:line="240" w:lineRule="auto"/>
              <w:ind w:firstLine="480"/>
              <w:jc w:val="center"/>
              <w:rPr>
                <w:rFonts w:ascii="宋体" w:eastAsia="宋体" w:hAnsi="宋体" w:cs="宋体"/>
                <w:szCs w:val="24"/>
              </w:rPr>
            </w:pPr>
            <w:r>
              <w:rPr>
                <w:rFonts w:ascii="宋体" w:eastAsia="宋体" w:hAnsi="宋体" w:cs="宋体" w:hint="eastAsia"/>
                <w:szCs w:val="24"/>
              </w:rPr>
              <w:t>学号</w:t>
            </w:r>
          </w:p>
        </w:tc>
        <w:tc>
          <w:tcPr>
            <w:tcW w:w="1420" w:type="dxa"/>
            <w:vAlign w:val="center"/>
          </w:tcPr>
          <w:p w:rsidR="00D106F7" w:rsidRDefault="00D106F7" w:rsidP="001C2D1C">
            <w:pPr>
              <w:spacing w:line="240" w:lineRule="auto"/>
              <w:ind w:firstLine="480"/>
              <w:jc w:val="center"/>
              <w:rPr>
                <w:rFonts w:ascii="宋体" w:eastAsia="宋体" w:hAnsi="宋体" w:cs="宋体"/>
                <w:szCs w:val="24"/>
              </w:rPr>
            </w:pPr>
          </w:p>
        </w:tc>
        <w:tc>
          <w:tcPr>
            <w:tcW w:w="1421" w:type="dxa"/>
            <w:vAlign w:val="center"/>
          </w:tcPr>
          <w:p w:rsidR="00D106F7" w:rsidRDefault="0070113B" w:rsidP="001C2D1C">
            <w:pPr>
              <w:spacing w:line="240" w:lineRule="auto"/>
              <w:ind w:firstLine="480"/>
              <w:jc w:val="center"/>
              <w:rPr>
                <w:rFonts w:ascii="宋体" w:eastAsia="宋体" w:hAnsi="宋体" w:cs="宋体"/>
                <w:szCs w:val="24"/>
              </w:rPr>
            </w:pPr>
            <w:r>
              <w:rPr>
                <w:rFonts w:ascii="宋体" w:eastAsia="宋体" w:hAnsi="宋体" w:cs="宋体" w:hint="eastAsia"/>
                <w:szCs w:val="24"/>
              </w:rPr>
              <w:t>专业</w:t>
            </w:r>
          </w:p>
        </w:tc>
        <w:tc>
          <w:tcPr>
            <w:tcW w:w="1421" w:type="dxa"/>
            <w:vAlign w:val="center"/>
          </w:tcPr>
          <w:p w:rsidR="00D106F7" w:rsidRDefault="00D106F7" w:rsidP="001C2D1C">
            <w:pPr>
              <w:spacing w:line="240" w:lineRule="auto"/>
              <w:ind w:firstLine="480"/>
              <w:jc w:val="center"/>
              <w:rPr>
                <w:rFonts w:ascii="宋体" w:eastAsia="宋体" w:hAnsi="宋体" w:cs="宋体"/>
                <w:szCs w:val="24"/>
              </w:rPr>
            </w:pPr>
          </w:p>
        </w:tc>
      </w:tr>
      <w:tr w:rsidR="00D106F7">
        <w:trPr>
          <w:trHeight w:hRule="exact" w:val="472"/>
          <w:jc w:val="center"/>
        </w:trPr>
        <w:tc>
          <w:tcPr>
            <w:tcW w:w="1420" w:type="dxa"/>
            <w:vAlign w:val="center"/>
          </w:tcPr>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指导教师</w:t>
            </w:r>
          </w:p>
        </w:tc>
        <w:tc>
          <w:tcPr>
            <w:tcW w:w="1420" w:type="dxa"/>
            <w:vAlign w:val="center"/>
          </w:tcPr>
          <w:p w:rsidR="00D106F7" w:rsidRDefault="00D106F7" w:rsidP="001C2D1C">
            <w:pPr>
              <w:spacing w:line="240" w:lineRule="auto"/>
              <w:ind w:firstLine="480"/>
              <w:jc w:val="center"/>
              <w:rPr>
                <w:rFonts w:ascii="宋体" w:eastAsia="宋体" w:hAnsi="宋体" w:cs="宋体"/>
                <w:szCs w:val="24"/>
              </w:rPr>
            </w:pPr>
          </w:p>
        </w:tc>
        <w:tc>
          <w:tcPr>
            <w:tcW w:w="1420" w:type="dxa"/>
            <w:vAlign w:val="center"/>
          </w:tcPr>
          <w:p w:rsidR="00D106F7" w:rsidRDefault="0070113B" w:rsidP="001C2D1C">
            <w:pPr>
              <w:spacing w:line="240" w:lineRule="auto"/>
              <w:ind w:firstLine="480"/>
              <w:jc w:val="center"/>
              <w:rPr>
                <w:rFonts w:ascii="宋体" w:eastAsia="宋体" w:hAnsi="宋体" w:cs="宋体"/>
                <w:szCs w:val="24"/>
              </w:rPr>
            </w:pPr>
            <w:r>
              <w:rPr>
                <w:rFonts w:ascii="宋体" w:eastAsia="宋体" w:hAnsi="宋体" w:cs="宋体" w:hint="eastAsia"/>
                <w:szCs w:val="24"/>
              </w:rPr>
              <w:t>职称</w:t>
            </w:r>
          </w:p>
        </w:tc>
        <w:tc>
          <w:tcPr>
            <w:tcW w:w="1420" w:type="dxa"/>
            <w:vAlign w:val="center"/>
          </w:tcPr>
          <w:p w:rsidR="00D106F7" w:rsidRDefault="00D106F7" w:rsidP="001C2D1C">
            <w:pPr>
              <w:spacing w:line="240" w:lineRule="auto"/>
              <w:ind w:firstLine="480"/>
              <w:jc w:val="center"/>
              <w:rPr>
                <w:rFonts w:ascii="宋体" w:eastAsia="宋体" w:hAnsi="宋体" w:cs="宋体"/>
                <w:szCs w:val="24"/>
              </w:rPr>
            </w:pPr>
          </w:p>
        </w:tc>
        <w:tc>
          <w:tcPr>
            <w:tcW w:w="1421" w:type="dxa"/>
            <w:vAlign w:val="center"/>
          </w:tcPr>
          <w:p w:rsidR="00D106F7" w:rsidRDefault="0070113B" w:rsidP="001C2D1C">
            <w:pPr>
              <w:spacing w:line="240" w:lineRule="auto"/>
              <w:ind w:firstLine="480"/>
              <w:jc w:val="center"/>
              <w:rPr>
                <w:rFonts w:ascii="宋体" w:eastAsia="宋体" w:hAnsi="宋体" w:cs="宋体"/>
                <w:szCs w:val="24"/>
              </w:rPr>
            </w:pPr>
            <w:r>
              <w:rPr>
                <w:rFonts w:ascii="宋体" w:eastAsia="宋体" w:hAnsi="宋体" w:cs="宋体" w:hint="eastAsia"/>
                <w:szCs w:val="24"/>
              </w:rPr>
              <w:t>学历</w:t>
            </w:r>
          </w:p>
        </w:tc>
        <w:tc>
          <w:tcPr>
            <w:tcW w:w="1421" w:type="dxa"/>
            <w:vAlign w:val="center"/>
          </w:tcPr>
          <w:p w:rsidR="00D106F7" w:rsidRDefault="00D106F7" w:rsidP="001C2D1C">
            <w:pPr>
              <w:spacing w:line="240" w:lineRule="auto"/>
              <w:ind w:firstLine="480"/>
              <w:jc w:val="center"/>
              <w:rPr>
                <w:rFonts w:ascii="宋体" w:eastAsia="宋体" w:hAnsi="宋体" w:cs="宋体"/>
                <w:szCs w:val="24"/>
              </w:rPr>
            </w:pPr>
          </w:p>
        </w:tc>
      </w:tr>
      <w:tr w:rsidR="00D106F7">
        <w:trPr>
          <w:trHeight w:val="9407"/>
          <w:jc w:val="center"/>
        </w:trPr>
        <w:tc>
          <w:tcPr>
            <w:tcW w:w="8522" w:type="dxa"/>
            <w:gridSpan w:val="6"/>
          </w:tcPr>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1.毕业论文（设计）研究目标及主要任务</w:t>
            </w: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 xml:space="preserve"> </w:t>
            </w: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 xml:space="preserve"> </w:t>
            </w: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2.毕业论文（设计）的主要内容及要求</w:t>
            </w: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3.毕业论文（设计）的基础条件及研究路线</w:t>
            </w: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4.主要参考文献</w:t>
            </w: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5.计划进度</w:t>
            </w: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D106F7">
            <w:pPr>
              <w:spacing w:line="240" w:lineRule="auto"/>
              <w:ind w:firstLineChars="0" w:firstLine="0"/>
              <w:rPr>
                <w:rFonts w:ascii="宋体" w:eastAsia="宋体" w:hAnsi="宋体" w:cs="宋体"/>
                <w:szCs w:val="24"/>
              </w:rPr>
            </w:pP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 xml:space="preserve">                                               </w:t>
            </w:r>
          </w:p>
          <w:p w:rsidR="00D106F7" w:rsidRDefault="0070113B">
            <w:pPr>
              <w:spacing w:line="240" w:lineRule="auto"/>
              <w:ind w:firstLineChars="2000" w:firstLine="4800"/>
              <w:rPr>
                <w:rFonts w:ascii="宋体" w:eastAsia="宋体" w:hAnsi="宋体" w:cs="宋体"/>
                <w:szCs w:val="24"/>
              </w:rPr>
            </w:pPr>
            <w:r>
              <w:rPr>
                <w:rFonts w:ascii="宋体" w:eastAsia="宋体" w:hAnsi="宋体" w:cs="宋体" w:hint="eastAsia"/>
                <w:szCs w:val="24"/>
              </w:rPr>
              <w:t>指导教师签字：</w:t>
            </w:r>
          </w:p>
          <w:p w:rsidR="00D106F7" w:rsidRDefault="0070113B">
            <w:pPr>
              <w:spacing w:line="240" w:lineRule="auto"/>
              <w:ind w:firstLineChars="0" w:firstLine="0"/>
              <w:rPr>
                <w:rFonts w:ascii="宋体" w:eastAsia="宋体" w:hAnsi="宋体" w:cs="宋体"/>
                <w:szCs w:val="24"/>
              </w:rPr>
            </w:pPr>
            <w:r>
              <w:rPr>
                <w:rFonts w:ascii="宋体" w:eastAsia="宋体" w:hAnsi="宋体" w:cs="宋体" w:hint="eastAsia"/>
                <w:szCs w:val="24"/>
              </w:rPr>
              <w:t xml:space="preserve">                                                      年     月    日</w:t>
            </w:r>
          </w:p>
        </w:tc>
      </w:tr>
      <w:tr w:rsidR="00D106F7">
        <w:trPr>
          <w:trHeight w:val="1593"/>
          <w:jc w:val="center"/>
        </w:trPr>
        <w:tc>
          <w:tcPr>
            <w:tcW w:w="8522" w:type="dxa"/>
            <w:gridSpan w:val="6"/>
          </w:tcPr>
          <w:p w:rsidR="00D106F7" w:rsidRDefault="0070113B" w:rsidP="001C2D1C">
            <w:pPr>
              <w:spacing w:line="240" w:lineRule="auto"/>
              <w:ind w:firstLine="480"/>
              <w:rPr>
                <w:rFonts w:ascii="宋体" w:eastAsia="宋体" w:hAnsi="宋体" w:cs="宋体"/>
                <w:szCs w:val="24"/>
              </w:rPr>
            </w:pPr>
            <w:r>
              <w:rPr>
                <w:rFonts w:ascii="宋体" w:eastAsia="宋体" w:hAnsi="宋体" w:cs="宋体" w:hint="eastAsia"/>
                <w:szCs w:val="24"/>
              </w:rPr>
              <w:t>所在学院审查意见：</w:t>
            </w:r>
          </w:p>
          <w:p w:rsidR="00D106F7" w:rsidRDefault="00D106F7" w:rsidP="001C2D1C">
            <w:pPr>
              <w:spacing w:line="240" w:lineRule="auto"/>
              <w:ind w:firstLine="480"/>
              <w:rPr>
                <w:rFonts w:ascii="宋体" w:eastAsia="宋体" w:hAnsi="宋体" w:cs="宋体"/>
                <w:szCs w:val="24"/>
              </w:rPr>
            </w:pPr>
          </w:p>
          <w:p w:rsidR="00D106F7" w:rsidRDefault="00D106F7" w:rsidP="001C2D1C">
            <w:pPr>
              <w:spacing w:line="240" w:lineRule="auto"/>
              <w:ind w:firstLine="480"/>
              <w:rPr>
                <w:rFonts w:ascii="宋体" w:eastAsia="宋体" w:hAnsi="宋体" w:cs="宋体"/>
                <w:szCs w:val="24"/>
              </w:rPr>
            </w:pPr>
          </w:p>
          <w:p w:rsidR="00D106F7" w:rsidRDefault="0070113B" w:rsidP="001C2D1C">
            <w:pPr>
              <w:spacing w:line="240" w:lineRule="auto"/>
              <w:ind w:firstLine="480"/>
              <w:rPr>
                <w:rFonts w:ascii="宋体" w:eastAsia="宋体" w:hAnsi="宋体" w:cs="宋体"/>
                <w:szCs w:val="24"/>
              </w:rPr>
            </w:pPr>
            <w:r>
              <w:rPr>
                <w:rFonts w:ascii="宋体" w:eastAsia="宋体" w:hAnsi="宋体" w:cs="宋体" w:hint="eastAsia"/>
                <w:szCs w:val="24"/>
              </w:rPr>
              <w:t xml:space="preserve">                                        业务院长签字：</w:t>
            </w:r>
          </w:p>
          <w:p w:rsidR="00D106F7" w:rsidRDefault="0070113B" w:rsidP="001C2D1C">
            <w:pPr>
              <w:spacing w:line="240" w:lineRule="auto"/>
              <w:ind w:firstLine="480"/>
              <w:rPr>
                <w:rFonts w:ascii="宋体" w:eastAsia="宋体" w:hAnsi="宋体" w:cs="宋体"/>
                <w:szCs w:val="24"/>
              </w:rPr>
            </w:pPr>
            <w:r>
              <w:rPr>
                <w:rFonts w:ascii="宋体" w:eastAsia="宋体" w:hAnsi="宋体" w:cs="宋体" w:hint="eastAsia"/>
                <w:szCs w:val="24"/>
              </w:rPr>
              <w:t xml:space="preserve">                                                  年     月    日</w:t>
            </w:r>
          </w:p>
        </w:tc>
      </w:tr>
    </w:tbl>
    <w:p w:rsidR="00D106F7" w:rsidRDefault="0070113B">
      <w:pPr>
        <w:widowControl w:val="0"/>
        <w:spacing w:line="240" w:lineRule="auto"/>
        <w:ind w:firstLineChars="0" w:firstLine="0"/>
        <w:rPr>
          <w:rFonts w:ascii="宋体" w:eastAsia="宋体" w:hAnsi="宋体" w:cs="宋体"/>
          <w:sz w:val="21"/>
          <w:szCs w:val="21"/>
        </w:rPr>
      </w:pPr>
      <w:r>
        <w:rPr>
          <w:rFonts w:ascii="宋体" w:eastAsia="宋体" w:hAnsi="宋体" w:cs="宋体" w:hint="eastAsia"/>
          <w:sz w:val="21"/>
          <w:szCs w:val="21"/>
        </w:rPr>
        <w:t>注：一式三份，学院、指导教师、学生各一份</w:t>
      </w:r>
    </w:p>
    <w:p w:rsidR="00D106F7" w:rsidRDefault="0070113B">
      <w:pPr>
        <w:widowControl w:val="0"/>
        <w:spacing w:beforeLines="200" w:before="624" w:line="240" w:lineRule="auto"/>
        <w:ind w:firstLineChars="0" w:firstLine="0"/>
        <w:rPr>
          <w:rFonts w:ascii="华文行楷" w:eastAsia="华文行楷" w:hAnsi="宋体"/>
          <w:color w:val="000000"/>
          <w:w w:val="150"/>
          <w:kern w:val="2"/>
          <w:sz w:val="30"/>
          <w:szCs w:val="30"/>
        </w:rPr>
      </w:pPr>
      <w:r>
        <w:rPr>
          <w:rFonts w:ascii="华文行楷" w:eastAsia="华文行楷" w:hAnsi="宋体" w:hint="eastAsia"/>
          <w:noProof/>
          <w:color w:val="000000"/>
          <w:w w:val="150"/>
          <w:kern w:val="2"/>
          <w:sz w:val="30"/>
          <w:szCs w:val="30"/>
        </w:rPr>
        <w:lastRenderedPageBreak/>
        <w:drawing>
          <wp:inline distT="0" distB="0" distL="114300" distR="114300">
            <wp:extent cx="5613400" cy="1290955"/>
            <wp:effectExtent l="0" t="0" r="0" b="0"/>
            <wp:docPr id="6"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国际音标"/>
                    <pic:cNvPicPr>
                      <a:picLocks noChangeAspect="1"/>
                    </pic:cNvPicPr>
                  </pic:nvPicPr>
                  <pic:blipFill>
                    <a:blip r:embed="rId9"/>
                    <a:srcRect/>
                    <a:stretch>
                      <a:fillRect/>
                    </a:stretch>
                  </pic:blipFill>
                  <pic:spPr>
                    <a:xfrm>
                      <a:off x="0" y="0"/>
                      <a:ext cx="5613400" cy="1376045"/>
                    </a:xfrm>
                    <a:prstGeom prst="rect">
                      <a:avLst/>
                    </a:prstGeom>
                    <a:noFill/>
                    <a:ln w="9525">
                      <a:noFill/>
                      <a:miter/>
                    </a:ln>
                    <a:effectLst/>
                  </pic:spPr>
                </pic:pic>
              </a:graphicData>
            </a:graphic>
          </wp:inline>
        </w:drawing>
      </w:r>
    </w:p>
    <w:p w:rsidR="00D106F7" w:rsidRDefault="0070113B">
      <w:pPr>
        <w:widowControl w:val="0"/>
        <w:spacing w:line="240" w:lineRule="atLeast"/>
        <w:ind w:firstLineChars="0" w:firstLine="0"/>
        <w:jc w:val="center"/>
        <w:rPr>
          <w:rFonts w:ascii="华文行楷" w:eastAsia="华文行楷" w:hAnsi="宋体"/>
          <w:color w:val="000000"/>
          <w:w w:val="150"/>
          <w:kern w:val="2"/>
          <w:sz w:val="52"/>
          <w:szCs w:val="52"/>
        </w:rPr>
      </w:pPr>
      <w:r>
        <w:rPr>
          <w:rFonts w:ascii="华文行楷" w:eastAsia="华文行楷" w:hAnsi="宋体" w:hint="eastAsia"/>
          <w:color w:val="000000"/>
          <w:w w:val="150"/>
          <w:kern w:val="2"/>
          <w:sz w:val="52"/>
          <w:szCs w:val="52"/>
        </w:rPr>
        <w:t>成人高等学历教育</w:t>
      </w:r>
    </w:p>
    <w:p w:rsidR="00D106F7" w:rsidRDefault="00D106F7">
      <w:pPr>
        <w:widowControl w:val="0"/>
        <w:spacing w:line="240" w:lineRule="auto"/>
        <w:ind w:firstLineChars="0" w:firstLine="0"/>
        <w:jc w:val="center"/>
        <w:rPr>
          <w:rFonts w:ascii="宋体" w:eastAsia="宋体" w:hAnsi="宋体"/>
          <w:kern w:val="2"/>
          <w:sz w:val="48"/>
          <w:szCs w:val="48"/>
        </w:rPr>
      </w:pPr>
    </w:p>
    <w:p w:rsidR="00D106F7" w:rsidRDefault="0070113B">
      <w:pPr>
        <w:widowControl w:val="0"/>
        <w:spacing w:line="240" w:lineRule="auto"/>
        <w:ind w:firstLineChars="0" w:firstLine="0"/>
        <w:jc w:val="center"/>
        <w:rPr>
          <w:rFonts w:ascii="宋体" w:eastAsia="宋体" w:hAnsi="宋体"/>
          <w:kern w:val="2"/>
          <w:sz w:val="48"/>
          <w:szCs w:val="48"/>
        </w:rPr>
      </w:pPr>
      <w:r>
        <w:rPr>
          <w:rFonts w:ascii="宋体" w:eastAsia="宋体" w:hAnsi="宋体" w:hint="eastAsia"/>
          <w:kern w:val="2"/>
          <w:sz w:val="48"/>
          <w:szCs w:val="48"/>
        </w:rPr>
        <w:t>开题报告书</w:t>
      </w:r>
    </w:p>
    <w:p w:rsidR="00D106F7" w:rsidRDefault="0070113B">
      <w:pPr>
        <w:widowControl w:val="0"/>
        <w:spacing w:line="240" w:lineRule="auto"/>
        <w:ind w:firstLineChars="0" w:firstLine="0"/>
        <w:jc w:val="center"/>
        <w:rPr>
          <w:rFonts w:ascii="宋体" w:eastAsia="宋体" w:hAnsi="宋体"/>
          <w:kern w:val="2"/>
          <w:sz w:val="48"/>
          <w:szCs w:val="48"/>
        </w:rPr>
      </w:pPr>
      <w:r>
        <w:rPr>
          <w:rFonts w:ascii="宋体" w:eastAsia="宋体" w:hAnsi="宋体" w:hint="eastAsia"/>
          <w:kern w:val="2"/>
          <w:szCs w:val="24"/>
        </w:rPr>
        <w:t>（宋体小一号，居中）</w:t>
      </w:r>
    </w:p>
    <w:p w:rsidR="00D106F7" w:rsidRDefault="00D106F7">
      <w:pPr>
        <w:widowControl w:val="0"/>
        <w:spacing w:line="240" w:lineRule="auto"/>
        <w:ind w:firstLineChars="0" w:firstLine="0"/>
        <w:rPr>
          <w:rFonts w:ascii="宋体" w:eastAsia="宋体" w:hAnsi="宋体"/>
          <w:color w:val="000000"/>
          <w:kern w:val="2"/>
          <w:sz w:val="18"/>
          <w:szCs w:val="18"/>
        </w:rPr>
      </w:pPr>
    </w:p>
    <w:p w:rsidR="00D106F7" w:rsidRDefault="00D106F7">
      <w:pPr>
        <w:widowControl w:val="0"/>
        <w:spacing w:line="240" w:lineRule="auto"/>
        <w:ind w:firstLineChars="0" w:firstLine="0"/>
        <w:rPr>
          <w:rFonts w:ascii="宋体" w:eastAsia="宋体" w:hAnsi="宋体"/>
          <w:color w:val="000000"/>
          <w:kern w:val="2"/>
          <w:sz w:val="18"/>
          <w:szCs w:val="18"/>
        </w:rPr>
      </w:pPr>
    </w:p>
    <w:p w:rsidR="00D106F7" w:rsidRDefault="0070113B">
      <w:pPr>
        <w:widowControl w:val="0"/>
        <w:spacing w:beforeLines="50" w:before="156" w:afterLines="50" w:after="156" w:line="240" w:lineRule="auto"/>
        <w:ind w:firstLineChars="0" w:firstLine="0"/>
        <w:jc w:val="center"/>
        <w:rPr>
          <w:rFonts w:ascii="宋体" w:eastAsia="宋体" w:hAnsi="宋体" w:cs="宋体"/>
          <w:b/>
          <w:color w:val="000000"/>
          <w:kern w:val="2"/>
          <w:sz w:val="44"/>
          <w:szCs w:val="44"/>
        </w:rPr>
      </w:pPr>
      <w:r>
        <w:rPr>
          <w:rFonts w:ascii="宋体" w:eastAsia="宋体" w:hAnsi="宋体" w:cs="宋体" w:hint="eastAsia"/>
          <w:b/>
          <w:color w:val="000000"/>
          <w:kern w:val="2"/>
          <w:sz w:val="44"/>
          <w:szCs w:val="44"/>
        </w:rPr>
        <w:t>题目：XXXXXXXXXXXXXXXXXXXX</w:t>
      </w:r>
    </w:p>
    <w:p w:rsidR="00D106F7" w:rsidRDefault="0070113B">
      <w:pPr>
        <w:widowControl w:val="0"/>
        <w:spacing w:beforeLines="50" w:before="156" w:afterLines="50" w:after="156" w:line="240" w:lineRule="auto"/>
        <w:ind w:firstLineChars="0" w:firstLine="0"/>
        <w:jc w:val="center"/>
        <w:rPr>
          <w:rFonts w:ascii="宋体" w:eastAsia="宋体" w:hAnsi="宋体" w:cs="宋体"/>
          <w:bCs/>
          <w:color w:val="000000"/>
          <w:kern w:val="2"/>
          <w:szCs w:val="24"/>
        </w:rPr>
      </w:pPr>
      <w:r>
        <w:rPr>
          <w:rFonts w:ascii="宋体" w:eastAsia="宋体" w:hAnsi="宋体" w:cs="宋体" w:hint="eastAsia"/>
          <w:bCs/>
          <w:color w:val="000000"/>
          <w:kern w:val="2"/>
          <w:szCs w:val="24"/>
        </w:rPr>
        <w:t>（宋体二号，居中，加粗）</w:t>
      </w:r>
    </w:p>
    <w:p w:rsidR="00D106F7" w:rsidRDefault="00D106F7">
      <w:pPr>
        <w:widowControl w:val="0"/>
        <w:spacing w:line="240" w:lineRule="auto"/>
        <w:ind w:firstLineChars="0" w:firstLine="0"/>
        <w:rPr>
          <w:rFonts w:ascii="黑体" w:eastAsia="黑体" w:hAnsi="宋体"/>
          <w:color w:val="000000"/>
          <w:w w:val="130"/>
          <w:kern w:val="2"/>
          <w:sz w:val="30"/>
          <w:szCs w:val="30"/>
        </w:rPr>
      </w:pPr>
    </w:p>
    <w:p w:rsidR="00D106F7" w:rsidRDefault="00D106F7">
      <w:pPr>
        <w:widowControl w:val="0"/>
        <w:spacing w:line="140" w:lineRule="exact"/>
        <w:ind w:firstLineChars="0" w:firstLine="0"/>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textAlignment w:val="baseline"/>
        <w:rPr>
          <w:rFonts w:ascii="楷体_GB2312" w:eastAsia="楷体_GB2312" w:hAnsi="Calibri"/>
          <w:b/>
          <w:color w:val="000000"/>
          <w:kern w:val="2"/>
          <w:sz w:val="30"/>
          <w:szCs w:val="30"/>
        </w:rPr>
      </w:pPr>
    </w:p>
    <w:tbl>
      <w:tblPr>
        <w:tblpPr w:leftFromText="180" w:rightFromText="180" w:vertAnchor="text" w:horzAnchor="page" w:tblpXSpec="center" w:tblpY="925"/>
        <w:tblW w:w="0" w:type="auto"/>
        <w:jc w:val="center"/>
        <w:tblLayout w:type="fixed"/>
        <w:tblLook w:val="04A0" w:firstRow="1" w:lastRow="0" w:firstColumn="1" w:lastColumn="0" w:noHBand="0" w:noVBand="1"/>
      </w:tblPr>
      <w:tblGrid>
        <w:gridCol w:w="1666"/>
        <w:gridCol w:w="3914"/>
      </w:tblGrid>
      <w:tr w:rsidR="00D106F7" w:rsidTr="001C2D1C">
        <w:trPr>
          <w:trHeight w:hRule="exact" w:val="624"/>
          <w:jc w:val="center"/>
        </w:trPr>
        <w:tc>
          <w:tcPr>
            <w:tcW w:w="1666" w:type="dxa"/>
            <w:vAlign w:val="center"/>
          </w:tcPr>
          <w:p w:rsidR="00D106F7" w:rsidRDefault="0070113B">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作者姓名：</w:t>
            </w:r>
          </w:p>
        </w:tc>
        <w:tc>
          <w:tcPr>
            <w:tcW w:w="3914" w:type="dxa"/>
            <w:tcBorders>
              <w:top w:val="nil"/>
              <w:bottom w:val="single" w:sz="4" w:space="0" w:color="auto"/>
            </w:tcBorders>
          </w:tcPr>
          <w:p w:rsidR="00D106F7" w:rsidRDefault="0070113B">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w:t>
            </w:r>
          </w:p>
        </w:tc>
      </w:tr>
      <w:tr w:rsidR="00D106F7" w:rsidTr="001C2D1C">
        <w:trPr>
          <w:trHeight w:hRule="exact" w:val="624"/>
          <w:jc w:val="center"/>
        </w:trPr>
        <w:tc>
          <w:tcPr>
            <w:tcW w:w="1666" w:type="dxa"/>
            <w:vAlign w:val="center"/>
          </w:tcPr>
          <w:p w:rsidR="00D106F7" w:rsidRDefault="0070113B">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专    业：</w:t>
            </w:r>
          </w:p>
        </w:tc>
        <w:tc>
          <w:tcPr>
            <w:tcW w:w="3914" w:type="dxa"/>
            <w:tcBorders>
              <w:top w:val="single" w:sz="4" w:space="0" w:color="auto"/>
              <w:bottom w:val="single" w:sz="6" w:space="0" w:color="auto"/>
            </w:tcBorders>
          </w:tcPr>
          <w:p w:rsidR="00D106F7" w:rsidRDefault="0070113B">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XXXX</w:t>
            </w:r>
          </w:p>
        </w:tc>
      </w:tr>
      <w:tr w:rsidR="00D106F7" w:rsidTr="001C2D1C">
        <w:trPr>
          <w:trHeight w:hRule="exact" w:val="624"/>
          <w:jc w:val="center"/>
        </w:trPr>
        <w:tc>
          <w:tcPr>
            <w:tcW w:w="1666" w:type="dxa"/>
            <w:vAlign w:val="center"/>
          </w:tcPr>
          <w:p w:rsidR="00D106F7" w:rsidRDefault="0070113B">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班    级：</w:t>
            </w:r>
          </w:p>
        </w:tc>
        <w:tc>
          <w:tcPr>
            <w:tcW w:w="3914" w:type="dxa"/>
            <w:tcBorders>
              <w:top w:val="single" w:sz="6" w:space="0" w:color="auto"/>
              <w:bottom w:val="single" w:sz="6" w:space="0" w:color="auto"/>
            </w:tcBorders>
          </w:tcPr>
          <w:p w:rsidR="00D106F7" w:rsidRDefault="0070113B">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XXXXXXX</w:t>
            </w:r>
          </w:p>
        </w:tc>
      </w:tr>
      <w:tr w:rsidR="00D106F7" w:rsidTr="001C2D1C">
        <w:trPr>
          <w:trHeight w:hRule="exact" w:val="624"/>
          <w:jc w:val="center"/>
        </w:trPr>
        <w:tc>
          <w:tcPr>
            <w:tcW w:w="1666" w:type="dxa"/>
            <w:vAlign w:val="center"/>
          </w:tcPr>
          <w:p w:rsidR="00D106F7" w:rsidRDefault="0070113B">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学    号：</w:t>
            </w:r>
          </w:p>
        </w:tc>
        <w:tc>
          <w:tcPr>
            <w:tcW w:w="3914" w:type="dxa"/>
            <w:tcBorders>
              <w:top w:val="single" w:sz="6" w:space="0" w:color="auto"/>
              <w:bottom w:val="single" w:sz="6" w:space="0" w:color="auto"/>
            </w:tcBorders>
          </w:tcPr>
          <w:p w:rsidR="00D106F7" w:rsidRDefault="0070113B">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XXXXXXXXXXX</w:t>
            </w:r>
          </w:p>
        </w:tc>
      </w:tr>
      <w:tr w:rsidR="00D106F7" w:rsidTr="001C2D1C">
        <w:trPr>
          <w:trHeight w:hRule="exact" w:val="624"/>
          <w:jc w:val="center"/>
        </w:trPr>
        <w:tc>
          <w:tcPr>
            <w:tcW w:w="1666" w:type="dxa"/>
            <w:vAlign w:val="center"/>
          </w:tcPr>
          <w:p w:rsidR="00D106F7" w:rsidRDefault="0070113B">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指导教师：</w:t>
            </w:r>
          </w:p>
        </w:tc>
        <w:tc>
          <w:tcPr>
            <w:tcW w:w="3914" w:type="dxa"/>
            <w:tcBorders>
              <w:top w:val="single" w:sz="6" w:space="0" w:color="auto"/>
              <w:bottom w:val="single" w:sz="6" w:space="0" w:color="auto"/>
            </w:tcBorders>
          </w:tcPr>
          <w:p w:rsidR="00D106F7" w:rsidRDefault="0070113B">
            <w:pPr>
              <w:widowControl w:val="0"/>
              <w:spacing w:line="240" w:lineRule="auto"/>
              <w:ind w:firstLineChars="0" w:firstLine="0"/>
              <w:jc w:val="center"/>
              <w:rPr>
                <w:rFonts w:ascii="宋体" w:eastAsia="宋体" w:hAnsi="宋体" w:cs="宋体"/>
                <w:color w:val="000000"/>
                <w:w w:val="130"/>
                <w:kern w:val="2"/>
                <w:sz w:val="32"/>
                <w:szCs w:val="32"/>
              </w:rPr>
            </w:pPr>
            <w:r>
              <w:rPr>
                <w:rFonts w:ascii="宋体" w:eastAsia="宋体" w:hAnsi="宋体" w:cs="宋体" w:hint="eastAsia"/>
                <w:color w:val="000000"/>
                <w:w w:val="130"/>
                <w:kern w:val="2"/>
                <w:sz w:val="32"/>
                <w:szCs w:val="32"/>
              </w:rPr>
              <w:t>XXX</w:t>
            </w:r>
          </w:p>
        </w:tc>
      </w:tr>
      <w:tr w:rsidR="00D106F7" w:rsidTr="001C2D1C">
        <w:trPr>
          <w:trHeight w:hRule="exact" w:val="624"/>
          <w:jc w:val="center"/>
        </w:trPr>
        <w:tc>
          <w:tcPr>
            <w:tcW w:w="1666" w:type="dxa"/>
            <w:vAlign w:val="center"/>
          </w:tcPr>
          <w:p w:rsidR="00D106F7" w:rsidRDefault="0070113B">
            <w:pPr>
              <w:widowControl w:val="0"/>
              <w:spacing w:line="360" w:lineRule="exact"/>
              <w:ind w:firstLineChars="0" w:firstLine="0"/>
              <w:jc w:val="center"/>
              <w:rPr>
                <w:rFonts w:ascii="黑体" w:eastAsia="黑体" w:hAnsi="宋体"/>
                <w:b/>
                <w:color w:val="000000"/>
                <w:kern w:val="2"/>
                <w:sz w:val="32"/>
                <w:szCs w:val="32"/>
              </w:rPr>
            </w:pPr>
            <w:r>
              <w:rPr>
                <w:rFonts w:ascii="黑体" w:eastAsia="黑体" w:hAnsi="宋体" w:hint="eastAsia"/>
                <w:b/>
                <w:color w:val="000000"/>
                <w:kern w:val="2"/>
                <w:sz w:val="32"/>
                <w:szCs w:val="32"/>
              </w:rPr>
              <w:t>职    称：</w:t>
            </w:r>
          </w:p>
        </w:tc>
        <w:tc>
          <w:tcPr>
            <w:tcW w:w="3914" w:type="dxa"/>
            <w:tcBorders>
              <w:top w:val="single" w:sz="6" w:space="0" w:color="auto"/>
              <w:bottom w:val="single" w:sz="6" w:space="0" w:color="auto"/>
            </w:tcBorders>
          </w:tcPr>
          <w:p w:rsidR="00D106F7" w:rsidRDefault="0070113B">
            <w:pPr>
              <w:widowControl w:val="0"/>
              <w:spacing w:line="240" w:lineRule="auto"/>
              <w:ind w:firstLineChars="0" w:firstLine="0"/>
              <w:jc w:val="center"/>
              <w:rPr>
                <w:rFonts w:ascii="宋体" w:eastAsia="宋体" w:hAnsi="宋体" w:cs="宋体"/>
                <w:color w:val="000000"/>
                <w:kern w:val="2"/>
                <w:sz w:val="32"/>
                <w:szCs w:val="32"/>
              </w:rPr>
            </w:pPr>
            <w:r>
              <w:rPr>
                <w:rFonts w:ascii="宋体" w:eastAsia="宋体" w:hAnsi="宋体" w:cs="宋体" w:hint="eastAsia"/>
                <w:color w:val="000000"/>
                <w:w w:val="130"/>
                <w:kern w:val="2"/>
                <w:sz w:val="32"/>
                <w:szCs w:val="32"/>
              </w:rPr>
              <w:t>XX</w:t>
            </w:r>
          </w:p>
        </w:tc>
      </w:tr>
    </w:tbl>
    <w:p w:rsidR="00D106F7" w:rsidRDefault="00D106F7">
      <w:pPr>
        <w:widowControl w:val="0"/>
        <w:spacing w:line="140" w:lineRule="exact"/>
        <w:ind w:firstLineChars="0" w:firstLine="0"/>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D106F7">
      <w:pPr>
        <w:widowControl w:val="0"/>
        <w:spacing w:line="140" w:lineRule="exact"/>
        <w:ind w:firstLineChars="0" w:firstLine="0"/>
        <w:jc w:val="center"/>
        <w:textAlignment w:val="baseline"/>
        <w:rPr>
          <w:rFonts w:ascii="楷体_GB2312" w:eastAsia="楷体_GB2312" w:hAnsi="Calibri"/>
          <w:b/>
          <w:color w:val="000000"/>
          <w:kern w:val="2"/>
          <w:sz w:val="30"/>
          <w:szCs w:val="30"/>
        </w:rPr>
      </w:pPr>
    </w:p>
    <w:p w:rsidR="00D106F7" w:rsidRDefault="0070113B" w:rsidP="001C2D1C">
      <w:pPr>
        <w:tabs>
          <w:tab w:val="left" w:pos="1250"/>
        </w:tabs>
        <w:ind w:firstLine="480"/>
        <w:jc w:val="center"/>
        <w:sectPr w:rsidR="00D106F7">
          <w:footerReference w:type="default" r:id="rId38"/>
          <w:pgSz w:w="11906" w:h="16838"/>
          <w:pgMar w:top="1077" w:right="1531" w:bottom="1077" w:left="1531" w:header="851" w:footer="992" w:gutter="0"/>
          <w:cols w:space="720"/>
          <w:docGrid w:type="lines" w:linePitch="312"/>
        </w:sectPr>
      </w:pPr>
      <w:r>
        <w:rPr>
          <w:rFonts w:ascii="Calibri" w:eastAsia="宋体" w:hAnsi="Calibri" w:hint="eastAsia"/>
          <w:kern w:val="2"/>
          <w:szCs w:val="24"/>
        </w:rPr>
        <w:t>（左栏黑体三号，居中，加粗；右栏宋体三号，居中；）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9"/>
      </w:tblGrid>
      <w:tr w:rsidR="00D106F7">
        <w:trPr>
          <w:trHeight w:val="4659"/>
          <w:jc w:val="center"/>
        </w:trPr>
        <w:tc>
          <w:tcPr>
            <w:tcW w:w="8999" w:type="dxa"/>
            <w:tcBorders>
              <w:top w:val="single" w:sz="12" w:space="0" w:color="auto"/>
              <w:left w:val="single" w:sz="12" w:space="0" w:color="auto"/>
              <w:right w:val="single" w:sz="12" w:space="0" w:color="auto"/>
            </w:tcBorders>
          </w:tcPr>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lastRenderedPageBreak/>
              <w:t>选题的意义及国内外研究现状</w:t>
            </w: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tc>
      </w:tr>
      <w:tr w:rsidR="00D106F7">
        <w:trPr>
          <w:trHeight w:val="3225"/>
          <w:jc w:val="center"/>
        </w:trPr>
        <w:tc>
          <w:tcPr>
            <w:tcW w:w="8999" w:type="dxa"/>
            <w:tcBorders>
              <w:left w:val="single" w:sz="12" w:space="0" w:color="auto"/>
              <w:bottom w:val="single" w:sz="4" w:space="0" w:color="auto"/>
              <w:right w:val="single" w:sz="12" w:space="0" w:color="auto"/>
            </w:tcBorders>
          </w:tcPr>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t>研究的主要内容及预期目标</w:t>
            </w: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tc>
      </w:tr>
      <w:tr w:rsidR="00D106F7">
        <w:trPr>
          <w:trHeight w:val="3743"/>
          <w:jc w:val="center"/>
        </w:trPr>
        <w:tc>
          <w:tcPr>
            <w:tcW w:w="8999" w:type="dxa"/>
            <w:tcBorders>
              <w:left w:val="single" w:sz="12" w:space="0" w:color="auto"/>
              <w:bottom w:val="single" w:sz="12" w:space="0" w:color="auto"/>
              <w:right w:val="single" w:sz="12" w:space="0" w:color="auto"/>
            </w:tcBorders>
          </w:tcPr>
          <w:p w:rsidR="00D106F7" w:rsidRDefault="0070113B">
            <w:pPr>
              <w:widowControl w:val="0"/>
              <w:spacing w:line="240" w:lineRule="auto"/>
              <w:ind w:firstLineChars="0" w:firstLine="0"/>
              <w:rPr>
                <w:rFonts w:ascii="宋体" w:eastAsia="宋体" w:hAnsi="宋体"/>
                <w:b/>
                <w:bCs/>
                <w:color w:val="000000"/>
                <w:kern w:val="2"/>
                <w:szCs w:val="24"/>
              </w:rPr>
            </w:pPr>
            <w:r>
              <w:rPr>
                <w:rFonts w:ascii="宋体" w:eastAsia="宋体" w:hAnsi="宋体" w:hint="eastAsia"/>
                <w:b/>
                <w:bCs/>
                <w:color w:val="000000"/>
                <w:kern w:val="2"/>
                <w:szCs w:val="24"/>
              </w:rPr>
              <w:t>研究思路及拟采用的研究方法</w:t>
            </w: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p w:rsidR="00D106F7" w:rsidRDefault="00D106F7">
            <w:pPr>
              <w:widowControl w:val="0"/>
              <w:spacing w:line="240" w:lineRule="auto"/>
              <w:ind w:firstLineChars="0" w:firstLine="0"/>
              <w:rPr>
                <w:rFonts w:ascii="宋体" w:eastAsia="宋体" w:hAnsi="宋体"/>
                <w:color w:val="000000"/>
                <w:kern w:val="2"/>
                <w:sz w:val="30"/>
                <w:szCs w:val="30"/>
              </w:rPr>
            </w:pPr>
          </w:p>
        </w:tc>
      </w:tr>
    </w:tbl>
    <w:p w:rsidR="00D106F7" w:rsidRDefault="00D106F7">
      <w:pPr>
        <w:widowControl w:val="0"/>
        <w:spacing w:line="240" w:lineRule="auto"/>
        <w:ind w:firstLineChars="0" w:firstLine="0"/>
        <w:rPr>
          <w:rFonts w:ascii="宋体" w:eastAsia="宋体" w:hAnsi="宋体"/>
          <w:b/>
          <w:bCs/>
          <w:color w:val="000000"/>
          <w:kern w:val="2"/>
          <w:szCs w:val="24"/>
        </w:rPr>
        <w:sectPr w:rsidR="00D106F7">
          <w:footerReference w:type="default" r:id="rId39"/>
          <w:pgSz w:w="11906" w:h="16838"/>
          <w:pgMar w:top="1134" w:right="1474" w:bottom="1134" w:left="1474" w:header="851" w:footer="992" w:gutter="0"/>
          <w:cols w:space="720"/>
          <w:docGrid w:type="lines" w:linePitch="31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8"/>
        <w:gridCol w:w="4914"/>
      </w:tblGrid>
      <w:tr w:rsidR="00D106F7">
        <w:trPr>
          <w:trHeight w:val="301"/>
          <w:jc w:val="center"/>
        </w:trPr>
        <w:tc>
          <w:tcPr>
            <w:tcW w:w="9012" w:type="dxa"/>
            <w:gridSpan w:val="2"/>
            <w:tcBorders>
              <w:top w:val="single" w:sz="12" w:space="0" w:color="auto"/>
              <w:left w:val="single" w:sz="12" w:space="0" w:color="auto"/>
              <w:right w:val="single" w:sz="12" w:space="0" w:color="auto"/>
            </w:tcBorders>
          </w:tcPr>
          <w:p w:rsidR="00D106F7" w:rsidRDefault="0070113B">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b/>
                <w:bCs/>
                <w:color w:val="000000"/>
                <w:kern w:val="2"/>
                <w:szCs w:val="24"/>
              </w:rPr>
              <w:lastRenderedPageBreak/>
              <w:t>工作进度安排</w:t>
            </w:r>
          </w:p>
        </w:tc>
      </w:tr>
      <w:tr w:rsidR="00D106F7">
        <w:trPr>
          <w:trHeight w:val="375"/>
          <w:jc w:val="center"/>
        </w:trPr>
        <w:tc>
          <w:tcPr>
            <w:tcW w:w="4098" w:type="dxa"/>
            <w:tcBorders>
              <w:left w:val="single" w:sz="12" w:space="0" w:color="auto"/>
            </w:tcBorders>
          </w:tcPr>
          <w:p w:rsidR="00D106F7" w:rsidRDefault="0070113B">
            <w:pPr>
              <w:widowControl w:val="0"/>
              <w:tabs>
                <w:tab w:val="right" w:pos="2052"/>
              </w:tabs>
              <w:spacing w:line="240" w:lineRule="auto"/>
              <w:ind w:firstLineChars="0" w:firstLine="0"/>
              <w:jc w:val="center"/>
              <w:rPr>
                <w:rFonts w:ascii="宋体" w:eastAsia="宋体" w:hAnsi="宋体" w:cs="宋体"/>
                <w:color w:val="000000"/>
                <w:kern w:val="2"/>
                <w:szCs w:val="24"/>
              </w:rPr>
            </w:pPr>
            <w:r>
              <w:rPr>
                <w:rFonts w:ascii="宋体" w:eastAsia="宋体" w:hAnsi="宋体" w:cs="宋体" w:hint="eastAsia"/>
                <w:color w:val="000000"/>
                <w:kern w:val="2"/>
                <w:szCs w:val="24"/>
              </w:rPr>
              <w:t>起讫日期</w:t>
            </w:r>
          </w:p>
        </w:tc>
        <w:tc>
          <w:tcPr>
            <w:tcW w:w="4914" w:type="dxa"/>
            <w:tcBorders>
              <w:right w:val="single" w:sz="12" w:space="0" w:color="auto"/>
            </w:tcBorders>
          </w:tcPr>
          <w:p w:rsidR="00D106F7" w:rsidRDefault="0070113B">
            <w:pPr>
              <w:widowControl w:val="0"/>
              <w:spacing w:line="240" w:lineRule="auto"/>
              <w:ind w:firstLineChars="0" w:firstLine="0"/>
              <w:jc w:val="center"/>
              <w:rPr>
                <w:rFonts w:ascii="宋体" w:eastAsia="宋体" w:hAnsi="宋体" w:cs="宋体"/>
                <w:color w:val="000000"/>
                <w:kern w:val="2"/>
                <w:szCs w:val="24"/>
              </w:rPr>
            </w:pPr>
            <w:r>
              <w:rPr>
                <w:rFonts w:ascii="宋体" w:eastAsia="宋体" w:hAnsi="宋体" w:cs="宋体" w:hint="eastAsia"/>
                <w:color w:val="000000"/>
                <w:kern w:val="2"/>
                <w:szCs w:val="24"/>
              </w:rPr>
              <w:t>主要工作内容</w:t>
            </w:r>
          </w:p>
        </w:tc>
      </w:tr>
      <w:tr w:rsidR="00D106F7">
        <w:trPr>
          <w:trHeight w:val="454"/>
          <w:jc w:val="center"/>
        </w:trPr>
        <w:tc>
          <w:tcPr>
            <w:tcW w:w="4098" w:type="dxa"/>
            <w:tcBorders>
              <w:left w:val="single" w:sz="12" w:space="0" w:color="auto"/>
              <w:bottom w:val="dashed" w:sz="4" w:space="0" w:color="auto"/>
            </w:tcBorders>
            <w:vAlign w:val="center"/>
          </w:tcPr>
          <w:p w:rsidR="00D106F7" w:rsidRDefault="0070113B">
            <w:pPr>
              <w:widowControl w:val="0"/>
              <w:spacing w:line="420" w:lineRule="exact"/>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10月8日—10月22日</w:t>
            </w:r>
          </w:p>
        </w:tc>
        <w:tc>
          <w:tcPr>
            <w:tcW w:w="4914" w:type="dxa"/>
            <w:tcBorders>
              <w:bottom w:val="dashed" w:sz="4" w:space="0" w:color="auto"/>
              <w:right w:val="single" w:sz="12" w:space="0" w:color="auto"/>
            </w:tcBorders>
            <w:vAlign w:val="center"/>
          </w:tcPr>
          <w:p w:rsidR="00D106F7" w:rsidRDefault="0070113B">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选题、调研、收集资料</w:t>
            </w:r>
          </w:p>
        </w:tc>
      </w:tr>
      <w:tr w:rsidR="00D106F7">
        <w:trPr>
          <w:trHeight w:val="454"/>
          <w:jc w:val="center"/>
        </w:trPr>
        <w:tc>
          <w:tcPr>
            <w:tcW w:w="4098" w:type="dxa"/>
            <w:tcBorders>
              <w:top w:val="dashed" w:sz="4" w:space="0" w:color="auto"/>
              <w:left w:val="single" w:sz="12" w:space="0" w:color="auto"/>
              <w:bottom w:val="dashed" w:sz="4" w:space="0" w:color="auto"/>
              <w:right w:val="single" w:sz="4" w:space="0" w:color="auto"/>
            </w:tcBorders>
            <w:vAlign w:val="center"/>
          </w:tcPr>
          <w:p w:rsidR="00D106F7" w:rsidRDefault="0070113B">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10月23日—11月10日</w:t>
            </w:r>
          </w:p>
        </w:tc>
        <w:tc>
          <w:tcPr>
            <w:tcW w:w="4914" w:type="dxa"/>
            <w:tcBorders>
              <w:top w:val="dashed" w:sz="4" w:space="0" w:color="auto"/>
              <w:left w:val="single" w:sz="4" w:space="0" w:color="auto"/>
              <w:bottom w:val="dashed" w:sz="4" w:space="0" w:color="auto"/>
              <w:right w:val="single" w:sz="12" w:space="0" w:color="auto"/>
            </w:tcBorders>
            <w:vAlign w:val="center"/>
          </w:tcPr>
          <w:p w:rsidR="00D106F7" w:rsidRDefault="0070113B">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论证、开题、撰写开题报告</w:t>
            </w:r>
          </w:p>
        </w:tc>
      </w:tr>
      <w:tr w:rsidR="00D106F7">
        <w:trPr>
          <w:trHeight w:val="454"/>
          <w:jc w:val="center"/>
        </w:trPr>
        <w:tc>
          <w:tcPr>
            <w:tcW w:w="4098" w:type="dxa"/>
            <w:tcBorders>
              <w:top w:val="dashed" w:sz="4" w:space="0" w:color="auto"/>
              <w:left w:val="single" w:sz="12" w:space="0" w:color="auto"/>
              <w:bottom w:val="dashed" w:sz="4" w:space="0" w:color="auto"/>
              <w:right w:val="single" w:sz="4" w:space="0" w:color="auto"/>
            </w:tcBorders>
            <w:vAlign w:val="center"/>
          </w:tcPr>
          <w:p w:rsidR="00D106F7" w:rsidRDefault="0070113B">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11月16日—次年1月10日</w:t>
            </w:r>
          </w:p>
        </w:tc>
        <w:tc>
          <w:tcPr>
            <w:tcW w:w="4914" w:type="dxa"/>
            <w:tcBorders>
              <w:top w:val="dashed" w:sz="4" w:space="0" w:color="auto"/>
              <w:left w:val="single" w:sz="4" w:space="0" w:color="auto"/>
              <w:bottom w:val="dashed" w:sz="4" w:space="0" w:color="auto"/>
              <w:right w:val="single" w:sz="12" w:space="0" w:color="auto"/>
            </w:tcBorders>
            <w:vAlign w:val="center"/>
          </w:tcPr>
          <w:p w:rsidR="00D106F7" w:rsidRDefault="0070113B">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写作初稿</w:t>
            </w:r>
          </w:p>
        </w:tc>
      </w:tr>
      <w:tr w:rsidR="00D106F7">
        <w:trPr>
          <w:trHeight w:val="454"/>
          <w:jc w:val="center"/>
        </w:trPr>
        <w:tc>
          <w:tcPr>
            <w:tcW w:w="4098" w:type="dxa"/>
            <w:tcBorders>
              <w:top w:val="dashed" w:sz="4" w:space="0" w:color="auto"/>
              <w:left w:val="single" w:sz="12" w:space="0" w:color="auto"/>
              <w:bottom w:val="dashed" w:sz="4" w:space="0" w:color="auto"/>
              <w:right w:val="single" w:sz="4" w:space="0" w:color="auto"/>
            </w:tcBorders>
            <w:vAlign w:val="center"/>
          </w:tcPr>
          <w:p w:rsidR="00D106F7" w:rsidRDefault="0070113B">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rPr>
              <w:t>1月15日—3月6日</w:t>
            </w:r>
          </w:p>
        </w:tc>
        <w:tc>
          <w:tcPr>
            <w:tcW w:w="4914" w:type="dxa"/>
            <w:tcBorders>
              <w:top w:val="dashed" w:sz="4" w:space="0" w:color="auto"/>
              <w:left w:val="single" w:sz="4" w:space="0" w:color="auto"/>
              <w:bottom w:val="dashed" w:sz="4" w:space="0" w:color="auto"/>
              <w:right w:val="single" w:sz="12" w:space="0" w:color="auto"/>
            </w:tcBorders>
            <w:vAlign w:val="center"/>
          </w:tcPr>
          <w:p w:rsidR="00D106F7" w:rsidRDefault="0070113B">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修改、定稿、打印</w:t>
            </w:r>
          </w:p>
        </w:tc>
      </w:tr>
      <w:tr w:rsidR="00D106F7">
        <w:trPr>
          <w:trHeight w:val="454"/>
          <w:jc w:val="center"/>
        </w:trPr>
        <w:tc>
          <w:tcPr>
            <w:tcW w:w="4098" w:type="dxa"/>
            <w:tcBorders>
              <w:top w:val="dashed" w:sz="4" w:space="0" w:color="auto"/>
              <w:left w:val="single" w:sz="12" w:space="0" w:color="auto"/>
            </w:tcBorders>
            <w:vAlign w:val="center"/>
          </w:tcPr>
          <w:p w:rsidR="00D106F7" w:rsidRDefault="0070113B">
            <w:pPr>
              <w:widowControl w:val="0"/>
              <w:spacing w:line="240" w:lineRule="auto"/>
              <w:ind w:firstLineChars="0" w:firstLine="0"/>
              <w:jc w:val="left"/>
              <w:rPr>
                <w:rFonts w:ascii="宋体" w:eastAsia="宋体" w:hAnsi="宋体" w:cs="宋体"/>
                <w:color w:val="FF0000"/>
                <w:kern w:val="2"/>
                <w:szCs w:val="24"/>
              </w:rPr>
            </w:pPr>
            <w:r>
              <w:rPr>
                <w:rFonts w:ascii="宋体" w:eastAsia="宋体" w:hAnsi="宋体" w:cs="宋体" w:hint="eastAsia"/>
                <w:color w:val="FF0000"/>
                <w:szCs w:val="24"/>
                <w:lang w:bidi="ar"/>
              </w:rPr>
              <w:t>4月16日—4月30日</w:t>
            </w:r>
          </w:p>
        </w:tc>
        <w:tc>
          <w:tcPr>
            <w:tcW w:w="4914" w:type="dxa"/>
            <w:tcBorders>
              <w:top w:val="dashed" w:sz="4" w:space="0" w:color="auto"/>
              <w:right w:val="single" w:sz="12" w:space="0" w:color="auto"/>
            </w:tcBorders>
            <w:vAlign w:val="center"/>
          </w:tcPr>
          <w:p w:rsidR="00D106F7" w:rsidRDefault="0070113B">
            <w:pPr>
              <w:widowControl w:val="0"/>
              <w:spacing w:line="240" w:lineRule="auto"/>
              <w:ind w:firstLineChars="0" w:firstLine="0"/>
              <w:rPr>
                <w:rFonts w:ascii="宋体" w:eastAsia="宋体" w:hAnsi="宋体" w:cs="宋体"/>
                <w:color w:val="FF0000"/>
                <w:kern w:val="2"/>
                <w:szCs w:val="24"/>
              </w:rPr>
            </w:pPr>
            <w:r>
              <w:rPr>
                <w:rFonts w:ascii="宋体" w:eastAsia="宋体" w:hAnsi="宋体" w:cs="宋体" w:hint="eastAsia"/>
                <w:color w:val="FF0000"/>
                <w:kern w:val="2"/>
                <w:szCs w:val="24"/>
              </w:rPr>
              <w:t>论文答辩</w:t>
            </w:r>
          </w:p>
        </w:tc>
      </w:tr>
      <w:tr w:rsidR="00D106F7">
        <w:trPr>
          <w:trHeight w:val="4900"/>
          <w:jc w:val="center"/>
        </w:trPr>
        <w:tc>
          <w:tcPr>
            <w:tcW w:w="9012" w:type="dxa"/>
            <w:gridSpan w:val="2"/>
            <w:tcBorders>
              <w:left w:val="single" w:sz="12" w:space="0" w:color="auto"/>
              <w:right w:val="single" w:sz="12" w:space="0" w:color="auto"/>
            </w:tcBorders>
          </w:tcPr>
          <w:p w:rsidR="00D106F7" w:rsidRDefault="0070113B">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b/>
                <w:bCs/>
                <w:color w:val="000000"/>
                <w:kern w:val="2"/>
                <w:szCs w:val="24"/>
              </w:rPr>
              <w:t>主要参考文献</w:t>
            </w:r>
          </w:p>
          <w:p w:rsidR="00D106F7" w:rsidRDefault="0070113B">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color w:val="000000"/>
                <w:kern w:val="2"/>
                <w:szCs w:val="24"/>
              </w:rPr>
              <w:t xml:space="preserve">   </w:t>
            </w:r>
          </w:p>
          <w:p w:rsidR="00D106F7" w:rsidRDefault="00D106F7">
            <w:pPr>
              <w:widowControl w:val="0"/>
              <w:spacing w:line="240" w:lineRule="auto"/>
              <w:ind w:firstLineChars="0" w:firstLine="0"/>
              <w:rPr>
                <w:rFonts w:ascii="宋体" w:eastAsia="宋体" w:hAnsi="宋体" w:cs="宋体"/>
                <w:color w:val="000000"/>
                <w:kern w:val="2"/>
                <w:szCs w:val="24"/>
              </w:rPr>
            </w:pPr>
          </w:p>
          <w:p w:rsidR="00D106F7" w:rsidRDefault="0070113B">
            <w:pPr>
              <w:widowControl w:val="0"/>
              <w:spacing w:line="240" w:lineRule="auto"/>
              <w:ind w:firstLineChars="0" w:firstLine="0"/>
              <w:rPr>
                <w:rFonts w:ascii="宋体" w:eastAsia="宋体" w:hAnsi="宋体" w:cs="宋体"/>
                <w:color w:val="000000"/>
                <w:kern w:val="2"/>
                <w:szCs w:val="24"/>
              </w:rPr>
            </w:pPr>
            <w:r>
              <w:rPr>
                <w:rFonts w:ascii="宋体" w:eastAsia="宋体" w:hAnsi="宋体" w:cs="宋体" w:hint="eastAsia"/>
                <w:color w:val="000000"/>
                <w:kern w:val="2"/>
                <w:szCs w:val="24"/>
              </w:rPr>
              <w:t xml:space="preserve"> </w:t>
            </w:r>
          </w:p>
          <w:p w:rsidR="00D106F7" w:rsidRDefault="00D106F7">
            <w:pPr>
              <w:widowControl w:val="0"/>
              <w:spacing w:line="240" w:lineRule="auto"/>
              <w:ind w:firstLineChars="0" w:firstLine="0"/>
              <w:rPr>
                <w:rFonts w:ascii="宋体" w:eastAsia="宋体" w:hAnsi="宋体" w:cs="宋体"/>
                <w:color w:val="000000"/>
                <w:kern w:val="2"/>
                <w:szCs w:val="24"/>
              </w:rPr>
            </w:pPr>
          </w:p>
          <w:p w:rsidR="00D106F7" w:rsidRDefault="00D106F7">
            <w:pPr>
              <w:widowControl w:val="0"/>
              <w:spacing w:line="240" w:lineRule="auto"/>
              <w:ind w:firstLineChars="0" w:firstLine="0"/>
              <w:rPr>
                <w:rFonts w:ascii="宋体" w:eastAsia="宋体" w:hAnsi="宋体" w:cs="宋体"/>
                <w:color w:val="000000"/>
                <w:kern w:val="2"/>
                <w:szCs w:val="24"/>
              </w:rPr>
            </w:pPr>
          </w:p>
          <w:p w:rsidR="00D106F7" w:rsidRDefault="00D106F7">
            <w:pPr>
              <w:widowControl w:val="0"/>
              <w:spacing w:line="240" w:lineRule="auto"/>
              <w:ind w:firstLineChars="0" w:firstLine="0"/>
              <w:rPr>
                <w:rFonts w:ascii="宋体" w:eastAsia="宋体" w:hAnsi="宋体" w:cs="宋体"/>
                <w:color w:val="000000"/>
                <w:kern w:val="2"/>
                <w:szCs w:val="24"/>
              </w:rPr>
            </w:pPr>
          </w:p>
        </w:tc>
      </w:tr>
      <w:tr w:rsidR="00D106F7">
        <w:trPr>
          <w:trHeight w:val="3031"/>
          <w:jc w:val="center"/>
        </w:trPr>
        <w:tc>
          <w:tcPr>
            <w:tcW w:w="9012" w:type="dxa"/>
            <w:gridSpan w:val="2"/>
            <w:tcBorders>
              <w:left w:val="single" w:sz="12" w:space="0" w:color="auto"/>
              <w:right w:val="single" w:sz="12" w:space="0" w:color="auto"/>
            </w:tcBorders>
          </w:tcPr>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t>指导教师意见</w:t>
            </w: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wordWrap w:val="0"/>
              <w:spacing w:line="240" w:lineRule="auto"/>
              <w:ind w:firstLineChars="0" w:firstLine="0"/>
              <w:jc w:val="right"/>
              <w:rPr>
                <w:rFonts w:ascii="Calibri" w:eastAsia="宋体" w:hAnsi="Calibri"/>
                <w:color w:val="000000"/>
                <w:kern w:val="2"/>
                <w:szCs w:val="24"/>
              </w:rPr>
            </w:pPr>
          </w:p>
          <w:p w:rsidR="00D106F7" w:rsidRDefault="00D106F7">
            <w:pPr>
              <w:widowControl w:val="0"/>
              <w:wordWrap w:val="0"/>
              <w:spacing w:line="240" w:lineRule="auto"/>
              <w:ind w:firstLineChars="0" w:firstLine="0"/>
              <w:jc w:val="right"/>
              <w:rPr>
                <w:rFonts w:ascii="Calibri" w:eastAsia="宋体" w:hAnsi="Calibri"/>
                <w:color w:val="000000"/>
                <w:kern w:val="2"/>
                <w:szCs w:val="24"/>
              </w:rPr>
            </w:pPr>
          </w:p>
          <w:p w:rsidR="00D106F7" w:rsidRDefault="00D106F7">
            <w:pPr>
              <w:widowControl w:val="0"/>
              <w:wordWrap w:val="0"/>
              <w:spacing w:line="240" w:lineRule="auto"/>
              <w:ind w:firstLineChars="0" w:firstLine="0"/>
              <w:jc w:val="right"/>
              <w:rPr>
                <w:rFonts w:ascii="Calibri" w:eastAsia="宋体" w:hAnsi="Calibri"/>
                <w:color w:val="000000"/>
                <w:kern w:val="2"/>
                <w:szCs w:val="24"/>
              </w:rPr>
            </w:pPr>
          </w:p>
          <w:p w:rsidR="00D106F7" w:rsidRDefault="0070113B">
            <w:pPr>
              <w:widowControl w:val="0"/>
              <w:wordWrap w:val="0"/>
              <w:spacing w:line="240" w:lineRule="auto"/>
              <w:ind w:firstLineChars="0" w:firstLine="0"/>
              <w:jc w:val="right"/>
              <w:rPr>
                <w:rFonts w:ascii="Calibri" w:eastAsia="宋体" w:hAnsi="Calibri"/>
                <w:color w:val="000000"/>
                <w:kern w:val="2"/>
                <w:szCs w:val="24"/>
              </w:rPr>
            </w:pPr>
            <w:r>
              <w:rPr>
                <w:rFonts w:ascii="Calibri" w:eastAsia="宋体" w:hAnsi="Calibri" w:hint="eastAsia"/>
                <w:color w:val="000000"/>
                <w:kern w:val="2"/>
                <w:szCs w:val="24"/>
              </w:rPr>
              <w:t>指导教师：</w:t>
            </w:r>
            <w:r>
              <w:rPr>
                <w:rFonts w:ascii="Calibri" w:eastAsia="宋体" w:hAnsi="Calibri" w:hint="eastAsia"/>
                <w:color w:val="000000"/>
                <w:kern w:val="2"/>
                <w:szCs w:val="24"/>
              </w:rPr>
              <w:t xml:space="preserve">             </w:t>
            </w:r>
            <w:r>
              <w:rPr>
                <w:rFonts w:ascii="Calibri" w:eastAsia="宋体" w:hAnsi="Calibri" w:hint="eastAsia"/>
                <w:color w:val="000000"/>
                <w:kern w:val="2"/>
                <w:szCs w:val="24"/>
              </w:rPr>
              <w:t>年</w:t>
            </w:r>
            <w:r>
              <w:rPr>
                <w:rFonts w:ascii="Calibri" w:eastAsia="宋体" w:hAnsi="Calibri" w:hint="eastAsia"/>
                <w:color w:val="000000"/>
                <w:kern w:val="2"/>
                <w:szCs w:val="24"/>
              </w:rPr>
              <w:t xml:space="preserve">   </w:t>
            </w:r>
            <w:r>
              <w:rPr>
                <w:rFonts w:ascii="Calibri" w:eastAsia="宋体" w:hAnsi="Calibri" w:hint="eastAsia"/>
                <w:color w:val="000000"/>
                <w:kern w:val="2"/>
                <w:szCs w:val="24"/>
              </w:rPr>
              <w:t>月</w:t>
            </w:r>
            <w:r>
              <w:rPr>
                <w:rFonts w:ascii="Calibri" w:eastAsia="宋体" w:hAnsi="Calibri" w:hint="eastAsia"/>
                <w:color w:val="000000"/>
                <w:kern w:val="2"/>
                <w:szCs w:val="24"/>
              </w:rPr>
              <w:t xml:space="preserve">   </w:t>
            </w:r>
            <w:r>
              <w:rPr>
                <w:rFonts w:ascii="Calibri" w:eastAsia="宋体" w:hAnsi="Calibri" w:hint="eastAsia"/>
                <w:color w:val="000000"/>
                <w:kern w:val="2"/>
                <w:szCs w:val="24"/>
              </w:rPr>
              <w:t>日</w:t>
            </w:r>
            <w:r>
              <w:rPr>
                <w:rFonts w:ascii="Calibri" w:eastAsia="宋体" w:hAnsi="Calibri" w:hint="eastAsia"/>
                <w:color w:val="000000"/>
                <w:kern w:val="2"/>
                <w:szCs w:val="24"/>
              </w:rPr>
              <w:t xml:space="preserve">   </w:t>
            </w:r>
          </w:p>
        </w:tc>
      </w:tr>
      <w:tr w:rsidR="00D106F7">
        <w:trPr>
          <w:trHeight w:val="3013"/>
          <w:jc w:val="center"/>
        </w:trPr>
        <w:tc>
          <w:tcPr>
            <w:tcW w:w="9012" w:type="dxa"/>
            <w:gridSpan w:val="2"/>
            <w:tcBorders>
              <w:left w:val="single" w:sz="12" w:space="0" w:color="auto"/>
              <w:bottom w:val="single" w:sz="12" w:space="0" w:color="auto"/>
              <w:right w:val="single" w:sz="12" w:space="0" w:color="auto"/>
            </w:tcBorders>
          </w:tcPr>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b/>
                <w:bCs/>
                <w:color w:val="000000"/>
                <w:kern w:val="2"/>
                <w:szCs w:val="24"/>
              </w:rPr>
              <w:t>学院审核意见</w:t>
            </w: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wordWrap w:val="0"/>
              <w:spacing w:line="240" w:lineRule="auto"/>
              <w:ind w:firstLineChars="0" w:firstLine="0"/>
              <w:jc w:val="right"/>
              <w:rPr>
                <w:rFonts w:ascii="Calibri" w:eastAsia="宋体" w:hAnsi="Calibri"/>
                <w:color w:val="000000"/>
                <w:kern w:val="2"/>
                <w:szCs w:val="24"/>
              </w:rPr>
            </w:pPr>
          </w:p>
          <w:p w:rsidR="00D106F7" w:rsidRDefault="00D106F7">
            <w:pPr>
              <w:widowControl w:val="0"/>
              <w:wordWrap w:val="0"/>
              <w:spacing w:line="240" w:lineRule="auto"/>
              <w:ind w:firstLineChars="0" w:firstLine="0"/>
              <w:rPr>
                <w:rFonts w:ascii="Calibri" w:eastAsia="宋体" w:hAnsi="Calibri"/>
                <w:color w:val="000000"/>
                <w:kern w:val="2"/>
                <w:szCs w:val="24"/>
              </w:rPr>
            </w:pPr>
          </w:p>
          <w:p w:rsidR="00D106F7" w:rsidRDefault="00D106F7">
            <w:pPr>
              <w:widowControl w:val="0"/>
              <w:wordWrap w:val="0"/>
              <w:spacing w:line="240" w:lineRule="auto"/>
              <w:ind w:firstLineChars="0" w:firstLine="0"/>
              <w:jc w:val="right"/>
              <w:rPr>
                <w:rFonts w:ascii="Calibri" w:eastAsia="宋体" w:hAnsi="Calibri"/>
                <w:color w:val="000000"/>
                <w:kern w:val="2"/>
                <w:szCs w:val="24"/>
              </w:rPr>
            </w:pPr>
          </w:p>
          <w:p w:rsidR="00D106F7" w:rsidRDefault="00D106F7">
            <w:pPr>
              <w:widowControl w:val="0"/>
              <w:wordWrap w:val="0"/>
              <w:spacing w:line="240" w:lineRule="auto"/>
              <w:ind w:firstLineChars="0" w:firstLine="0"/>
              <w:jc w:val="right"/>
              <w:rPr>
                <w:rFonts w:ascii="Calibri" w:eastAsia="宋体" w:hAnsi="Calibri"/>
                <w:color w:val="000000"/>
                <w:kern w:val="2"/>
                <w:szCs w:val="24"/>
              </w:rPr>
            </w:pPr>
          </w:p>
          <w:p w:rsidR="00D106F7" w:rsidRDefault="0070113B">
            <w:pPr>
              <w:widowControl w:val="0"/>
              <w:wordWrap w:val="0"/>
              <w:spacing w:line="240" w:lineRule="auto"/>
              <w:ind w:firstLineChars="0" w:firstLine="0"/>
              <w:jc w:val="center"/>
              <w:rPr>
                <w:rFonts w:ascii="Calibri" w:eastAsia="宋体" w:hAnsi="Calibri"/>
                <w:color w:val="000000"/>
                <w:kern w:val="2"/>
                <w:szCs w:val="24"/>
              </w:rPr>
            </w:pPr>
            <w:r>
              <w:rPr>
                <w:rFonts w:ascii="Calibri" w:eastAsia="宋体" w:hAnsi="Calibri" w:hint="eastAsia"/>
                <w:color w:val="000000"/>
                <w:kern w:val="2"/>
                <w:szCs w:val="24"/>
              </w:rPr>
              <w:t xml:space="preserve">                                  </w:t>
            </w:r>
            <w:r>
              <w:rPr>
                <w:rFonts w:ascii="Calibri" w:eastAsia="宋体" w:hAnsi="Calibri" w:hint="eastAsia"/>
                <w:color w:val="000000"/>
                <w:kern w:val="2"/>
                <w:szCs w:val="24"/>
              </w:rPr>
              <w:t>负责人：</w:t>
            </w:r>
            <w:r>
              <w:rPr>
                <w:rFonts w:ascii="Calibri" w:eastAsia="宋体" w:hAnsi="Calibri" w:hint="eastAsia"/>
                <w:color w:val="000000"/>
                <w:kern w:val="2"/>
                <w:szCs w:val="24"/>
              </w:rPr>
              <w:t xml:space="preserve">              </w:t>
            </w:r>
            <w:r>
              <w:rPr>
                <w:rFonts w:ascii="Calibri" w:eastAsia="宋体" w:hAnsi="Calibri" w:hint="eastAsia"/>
                <w:color w:val="000000"/>
                <w:kern w:val="2"/>
                <w:szCs w:val="24"/>
              </w:rPr>
              <w:t>年</w:t>
            </w:r>
            <w:r>
              <w:rPr>
                <w:rFonts w:ascii="Calibri" w:eastAsia="宋体" w:hAnsi="Calibri" w:hint="eastAsia"/>
                <w:color w:val="000000"/>
                <w:kern w:val="2"/>
                <w:szCs w:val="24"/>
              </w:rPr>
              <w:t xml:space="preserve">   </w:t>
            </w:r>
            <w:r>
              <w:rPr>
                <w:rFonts w:ascii="Calibri" w:eastAsia="宋体" w:hAnsi="Calibri" w:hint="eastAsia"/>
                <w:color w:val="000000"/>
                <w:kern w:val="2"/>
                <w:szCs w:val="24"/>
              </w:rPr>
              <w:t>月</w:t>
            </w:r>
            <w:r>
              <w:rPr>
                <w:rFonts w:ascii="Calibri" w:eastAsia="宋体" w:hAnsi="Calibri" w:hint="eastAsia"/>
                <w:color w:val="000000"/>
                <w:kern w:val="2"/>
                <w:szCs w:val="24"/>
              </w:rPr>
              <w:t xml:space="preserve">   </w:t>
            </w:r>
            <w:r>
              <w:rPr>
                <w:rFonts w:ascii="Calibri" w:eastAsia="宋体" w:hAnsi="Calibri" w:hint="eastAsia"/>
                <w:color w:val="000000"/>
                <w:kern w:val="2"/>
                <w:szCs w:val="24"/>
              </w:rPr>
              <w:t>日</w:t>
            </w:r>
            <w:r>
              <w:rPr>
                <w:rFonts w:ascii="Calibri" w:eastAsia="宋体" w:hAnsi="Calibri" w:hint="eastAsia"/>
                <w:color w:val="000000"/>
                <w:kern w:val="2"/>
                <w:szCs w:val="24"/>
              </w:rPr>
              <w:t xml:space="preserve"> </w:t>
            </w:r>
          </w:p>
        </w:tc>
      </w:tr>
    </w:tbl>
    <w:p w:rsidR="00D106F7" w:rsidRDefault="00D106F7">
      <w:pPr>
        <w:widowControl w:val="0"/>
        <w:spacing w:line="240" w:lineRule="auto"/>
        <w:ind w:firstLineChars="0" w:firstLine="0"/>
        <w:rPr>
          <w:rFonts w:ascii="宋体" w:eastAsia="宋体" w:hAnsi="宋体"/>
          <w:b/>
          <w:bCs/>
          <w:color w:val="000000"/>
          <w:kern w:val="2"/>
          <w:szCs w:val="24"/>
        </w:rPr>
        <w:sectPr w:rsidR="00D106F7">
          <w:footerReference w:type="default" r:id="rId40"/>
          <w:pgSz w:w="11906" w:h="16838"/>
          <w:pgMar w:top="1134" w:right="1474" w:bottom="1134" w:left="1474" w:header="851" w:footer="992" w:gutter="0"/>
          <w:cols w:space="720"/>
          <w:docGrid w:type="lines" w:linePitch="312"/>
        </w:sectPr>
      </w:pPr>
    </w:p>
    <w:p w:rsidR="00D106F7" w:rsidRDefault="0070113B">
      <w:pPr>
        <w:widowControl w:val="0"/>
        <w:spacing w:line="500" w:lineRule="exact"/>
        <w:ind w:firstLineChars="0" w:firstLine="0"/>
        <w:jc w:val="center"/>
        <w:rPr>
          <w:rFonts w:ascii="黑体" w:eastAsia="黑体" w:hAnsi="宋体"/>
          <w:b/>
          <w:bCs/>
          <w:color w:val="000000"/>
          <w:w w:val="110"/>
          <w:kern w:val="2"/>
          <w:sz w:val="36"/>
          <w:szCs w:val="36"/>
        </w:rPr>
      </w:pPr>
      <w:r>
        <w:rPr>
          <w:rFonts w:ascii="宋体" w:eastAsia="宋体" w:hAnsi="宋体" w:cs="宋体" w:hint="eastAsia"/>
          <w:b/>
          <w:bCs/>
          <w:color w:val="000000"/>
          <w:w w:val="110"/>
          <w:kern w:val="2"/>
          <w:sz w:val="32"/>
          <w:szCs w:val="32"/>
        </w:rPr>
        <w:lastRenderedPageBreak/>
        <w:t>毕业论文（设计）指导记录表</w:t>
      </w:r>
    </w:p>
    <w:p w:rsidR="00D106F7" w:rsidRDefault="0070113B">
      <w:pPr>
        <w:widowControl w:val="0"/>
        <w:spacing w:line="360" w:lineRule="auto"/>
        <w:ind w:firstLineChars="0" w:firstLine="0"/>
        <w:rPr>
          <w:rFonts w:ascii="黑体" w:eastAsia="黑体" w:hAnsi="宋体"/>
          <w:color w:val="000000"/>
          <w:w w:val="110"/>
          <w:kern w:val="2"/>
          <w:szCs w:val="24"/>
        </w:rPr>
      </w:pPr>
      <w:r>
        <w:rPr>
          <w:rFonts w:ascii="宋体" w:eastAsia="宋体" w:hAnsi="宋体" w:cs="宋体" w:hint="eastAsia"/>
          <w:color w:val="000000"/>
          <w:kern w:val="2"/>
          <w:szCs w:val="24"/>
        </w:rPr>
        <w:t>姓名</w:t>
      </w:r>
      <w:r>
        <w:rPr>
          <w:rFonts w:ascii="宋体" w:eastAsia="宋体" w:hAnsi="宋体" w:cs="宋体" w:hint="eastAsia"/>
          <w:color w:val="000000"/>
          <w:kern w:val="2"/>
          <w:szCs w:val="24"/>
          <w:u w:val="single"/>
        </w:rPr>
        <w:t xml:space="preserve">          </w:t>
      </w:r>
      <w:r>
        <w:rPr>
          <w:rFonts w:ascii="宋体" w:eastAsia="宋体" w:hAnsi="宋体" w:cs="宋体" w:hint="eastAsia"/>
          <w:color w:val="000000"/>
          <w:kern w:val="2"/>
          <w:szCs w:val="24"/>
        </w:rPr>
        <w:t xml:space="preserve"> 学号</w:t>
      </w:r>
      <w:r>
        <w:rPr>
          <w:rFonts w:ascii="宋体" w:eastAsia="宋体" w:hAnsi="宋体" w:cs="宋体" w:hint="eastAsia"/>
          <w:color w:val="000000"/>
          <w:kern w:val="2"/>
          <w:szCs w:val="24"/>
          <w:u w:val="single"/>
        </w:rPr>
        <w:t xml:space="preserve">             </w:t>
      </w:r>
      <w:r>
        <w:rPr>
          <w:rFonts w:ascii="宋体" w:eastAsia="宋体" w:hAnsi="宋体" w:cs="宋体" w:hint="eastAsia"/>
          <w:color w:val="000000"/>
          <w:kern w:val="2"/>
          <w:szCs w:val="24"/>
        </w:rPr>
        <w:t xml:space="preserve">  学院</w:t>
      </w:r>
      <w:r>
        <w:rPr>
          <w:rFonts w:ascii="宋体" w:eastAsia="宋体" w:hAnsi="宋体" w:cs="宋体" w:hint="eastAsia"/>
          <w:color w:val="000000"/>
          <w:kern w:val="2"/>
          <w:szCs w:val="24"/>
          <w:u w:val="single"/>
        </w:rPr>
        <w:t xml:space="preserve">              </w:t>
      </w:r>
      <w:r>
        <w:rPr>
          <w:rFonts w:ascii="宋体" w:eastAsia="宋体" w:hAnsi="宋体" w:cs="宋体" w:hint="eastAsia"/>
          <w:color w:val="000000"/>
          <w:kern w:val="2"/>
          <w:szCs w:val="24"/>
        </w:rPr>
        <w:t xml:space="preserve">  专业___________</w:t>
      </w:r>
    </w:p>
    <w:tbl>
      <w:tblPr>
        <w:tblpPr w:leftFromText="180" w:rightFromText="180" w:vertAnchor="text" w:tblpXSpec="center" w:tblpY="1"/>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07"/>
        <w:gridCol w:w="991"/>
        <w:gridCol w:w="2934"/>
        <w:gridCol w:w="1260"/>
        <w:gridCol w:w="2785"/>
      </w:tblGrid>
      <w:tr w:rsidR="00D106F7">
        <w:trPr>
          <w:trHeight w:val="554"/>
        </w:trPr>
        <w:tc>
          <w:tcPr>
            <w:tcW w:w="1898" w:type="dxa"/>
            <w:gridSpan w:val="2"/>
            <w:vAlign w:val="center"/>
          </w:tcPr>
          <w:p w:rsidR="00D106F7" w:rsidRDefault="0070113B">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毕业论文（设计）</w:t>
            </w:r>
          </w:p>
          <w:p w:rsidR="00D106F7" w:rsidRDefault="0070113B">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题目</w:t>
            </w:r>
          </w:p>
        </w:tc>
        <w:tc>
          <w:tcPr>
            <w:tcW w:w="6979" w:type="dxa"/>
            <w:gridSpan w:val="3"/>
            <w:vAlign w:val="center"/>
          </w:tcPr>
          <w:p w:rsidR="00D106F7" w:rsidRDefault="00D106F7">
            <w:pPr>
              <w:widowControl w:val="0"/>
              <w:spacing w:line="240" w:lineRule="auto"/>
              <w:ind w:firstLineChars="0" w:firstLine="0"/>
              <w:jc w:val="center"/>
              <w:rPr>
                <w:rFonts w:ascii="宋体" w:eastAsia="宋体" w:hAnsi="宋体"/>
                <w:color w:val="000000"/>
                <w:kern w:val="2"/>
                <w:szCs w:val="24"/>
              </w:rPr>
            </w:pPr>
          </w:p>
        </w:tc>
      </w:tr>
      <w:tr w:rsidR="00D106F7">
        <w:trPr>
          <w:trHeight w:val="427"/>
        </w:trPr>
        <w:tc>
          <w:tcPr>
            <w:tcW w:w="1898" w:type="dxa"/>
            <w:gridSpan w:val="2"/>
            <w:vAlign w:val="center"/>
          </w:tcPr>
          <w:p w:rsidR="00D106F7" w:rsidRDefault="0070113B">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指导教师</w:t>
            </w:r>
          </w:p>
        </w:tc>
        <w:tc>
          <w:tcPr>
            <w:tcW w:w="2934" w:type="dxa"/>
            <w:vAlign w:val="center"/>
          </w:tcPr>
          <w:p w:rsidR="00D106F7" w:rsidRDefault="00D106F7">
            <w:pPr>
              <w:widowControl w:val="0"/>
              <w:spacing w:line="240" w:lineRule="auto"/>
              <w:ind w:firstLineChars="0" w:firstLine="0"/>
              <w:jc w:val="center"/>
              <w:rPr>
                <w:rFonts w:ascii="宋体" w:eastAsia="宋体" w:hAnsi="宋体"/>
                <w:color w:val="000000"/>
                <w:kern w:val="2"/>
                <w:szCs w:val="24"/>
              </w:rPr>
            </w:pPr>
          </w:p>
        </w:tc>
        <w:tc>
          <w:tcPr>
            <w:tcW w:w="1260" w:type="dxa"/>
            <w:vAlign w:val="center"/>
          </w:tcPr>
          <w:p w:rsidR="00D106F7" w:rsidRDefault="0070113B">
            <w:pPr>
              <w:widowControl w:val="0"/>
              <w:spacing w:line="240" w:lineRule="auto"/>
              <w:ind w:firstLineChars="0" w:firstLine="0"/>
              <w:jc w:val="center"/>
              <w:rPr>
                <w:rFonts w:ascii="宋体" w:eastAsia="宋体" w:hAnsi="宋体"/>
                <w:color w:val="000000"/>
                <w:kern w:val="2"/>
                <w:szCs w:val="24"/>
              </w:rPr>
            </w:pPr>
            <w:r>
              <w:rPr>
                <w:rFonts w:ascii="宋体" w:eastAsia="宋体" w:hAnsi="宋体" w:hint="eastAsia"/>
                <w:color w:val="000000"/>
                <w:kern w:val="2"/>
                <w:szCs w:val="24"/>
              </w:rPr>
              <w:t>职称</w:t>
            </w:r>
          </w:p>
        </w:tc>
        <w:tc>
          <w:tcPr>
            <w:tcW w:w="2785" w:type="dxa"/>
            <w:vAlign w:val="center"/>
          </w:tcPr>
          <w:p w:rsidR="00D106F7" w:rsidRDefault="00D106F7">
            <w:pPr>
              <w:widowControl w:val="0"/>
              <w:spacing w:line="240" w:lineRule="auto"/>
              <w:ind w:firstLineChars="0" w:firstLine="0"/>
              <w:jc w:val="center"/>
              <w:rPr>
                <w:rFonts w:ascii="宋体" w:eastAsia="宋体" w:hAnsi="宋体"/>
                <w:color w:val="000000"/>
                <w:kern w:val="2"/>
                <w:szCs w:val="24"/>
              </w:rPr>
            </w:pPr>
          </w:p>
        </w:tc>
      </w:tr>
      <w:tr w:rsidR="00D106F7">
        <w:trPr>
          <w:cantSplit/>
          <w:trHeight w:val="1679"/>
        </w:trPr>
        <w:tc>
          <w:tcPr>
            <w:tcW w:w="907" w:type="dxa"/>
            <w:textDirection w:val="tbRlV"/>
            <w:vAlign w:val="center"/>
          </w:tcPr>
          <w:p w:rsidR="00D106F7" w:rsidRDefault="0070113B">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指导内容（一）</w:t>
            </w:r>
          </w:p>
        </w:tc>
        <w:tc>
          <w:tcPr>
            <w:tcW w:w="7970" w:type="dxa"/>
            <w:gridSpan w:val="4"/>
          </w:tcPr>
          <w:p w:rsidR="00D106F7" w:rsidRDefault="00D106F7">
            <w:pPr>
              <w:widowControl w:val="0"/>
              <w:tabs>
                <w:tab w:val="left" w:pos="1065"/>
              </w:tabs>
              <w:spacing w:line="240" w:lineRule="auto"/>
              <w:ind w:firstLineChars="0" w:firstLine="0"/>
              <w:rPr>
                <w:rFonts w:ascii="宋体" w:eastAsia="宋体" w:hAnsi="宋体"/>
                <w:color w:val="000000"/>
                <w:kern w:val="2"/>
                <w:szCs w:val="24"/>
              </w:rPr>
            </w:pPr>
          </w:p>
          <w:p w:rsidR="00D106F7" w:rsidRDefault="00D106F7">
            <w:pPr>
              <w:widowControl w:val="0"/>
              <w:tabs>
                <w:tab w:val="left" w:pos="1065"/>
              </w:tabs>
              <w:spacing w:line="240" w:lineRule="auto"/>
              <w:ind w:firstLineChars="0" w:firstLine="0"/>
              <w:rPr>
                <w:rFonts w:ascii="宋体" w:eastAsia="宋体" w:hAnsi="宋体"/>
                <w:color w:val="000000"/>
                <w:kern w:val="2"/>
                <w:szCs w:val="24"/>
              </w:rPr>
            </w:pPr>
          </w:p>
          <w:p w:rsidR="00D106F7" w:rsidRDefault="00D106F7">
            <w:pPr>
              <w:widowControl w:val="0"/>
              <w:tabs>
                <w:tab w:val="left" w:pos="1065"/>
              </w:tabs>
              <w:spacing w:line="240" w:lineRule="auto"/>
              <w:ind w:firstLineChars="0" w:firstLine="0"/>
              <w:rPr>
                <w:rFonts w:ascii="宋体" w:eastAsia="宋体" w:hAnsi="宋体"/>
                <w:color w:val="000000"/>
                <w:kern w:val="2"/>
                <w:szCs w:val="24"/>
              </w:rPr>
            </w:pPr>
          </w:p>
          <w:p w:rsidR="00D106F7" w:rsidRDefault="00D106F7">
            <w:pPr>
              <w:widowControl w:val="0"/>
              <w:tabs>
                <w:tab w:val="left" w:pos="1065"/>
              </w:tabs>
              <w:spacing w:line="240" w:lineRule="auto"/>
              <w:ind w:firstLineChars="0" w:firstLine="0"/>
              <w:rPr>
                <w:rFonts w:ascii="宋体" w:eastAsia="宋体" w:hAnsi="宋体"/>
                <w:color w:val="000000"/>
                <w:kern w:val="2"/>
                <w:szCs w:val="24"/>
              </w:rPr>
            </w:pPr>
          </w:p>
          <w:p w:rsidR="00D106F7" w:rsidRDefault="00D106F7">
            <w:pPr>
              <w:widowControl w:val="0"/>
              <w:tabs>
                <w:tab w:val="left" w:pos="1065"/>
              </w:tabs>
              <w:spacing w:line="240" w:lineRule="auto"/>
              <w:ind w:firstLineChars="0" w:firstLine="0"/>
              <w:rPr>
                <w:rFonts w:ascii="宋体" w:eastAsia="宋体" w:hAnsi="宋体"/>
                <w:color w:val="000000"/>
                <w:kern w:val="2"/>
                <w:szCs w:val="24"/>
              </w:rPr>
            </w:pPr>
          </w:p>
          <w:p w:rsidR="00D106F7" w:rsidRDefault="0070113B">
            <w:pPr>
              <w:widowControl w:val="0"/>
              <w:tabs>
                <w:tab w:val="left" w:pos="1065"/>
              </w:tabs>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D106F7">
        <w:trPr>
          <w:cantSplit/>
          <w:trHeight w:val="1666"/>
        </w:trPr>
        <w:tc>
          <w:tcPr>
            <w:tcW w:w="907" w:type="dxa"/>
            <w:textDirection w:val="tbRlV"/>
            <w:vAlign w:val="center"/>
          </w:tcPr>
          <w:p w:rsidR="00D106F7" w:rsidRDefault="0070113B">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指导内容（二）</w:t>
            </w:r>
          </w:p>
        </w:tc>
        <w:tc>
          <w:tcPr>
            <w:tcW w:w="7970" w:type="dxa"/>
            <w:gridSpan w:val="4"/>
          </w:tcPr>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D106F7">
        <w:trPr>
          <w:cantSplit/>
          <w:trHeight w:val="1703"/>
        </w:trPr>
        <w:tc>
          <w:tcPr>
            <w:tcW w:w="907" w:type="dxa"/>
            <w:textDirection w:val="tbRlV"/>
            <w:vAlign w:val="center"/>
          </w:tcPr>
          <w:p w:rsidR="00D106F7" w:rsidRDefault="0070113B">
            <w:pPr>
              <w:widowControl w:val="0"/>
              <w:spacing w:line="240" w:lineRule="auto"/>
              <w:ind w:firstLineChars="0" w:firstLine="0"/>
              <w:jc w:val="center"/>
              <w:textAlignment w:val="baseline"/>
              <w:rPr>
                <w:rFonts w:ascii="宋体" w:eastAsia="宋体" w:hAnsi="宋体"/>
                <w:color w:val="000000"/>
                <w:szCs w:val="24"/>
              </w:rPr>
            </w:pPr>
            <w:r>
              <w:rPr>
                <w:rFonts w:ascii="宋体" w:eastAsia="宋体" w:hAnsi="宋体" w:hint="eastAsia"/>
                <w:color w:val="000000"/>
                <w:szCs w:val="24"/>
              </w:rPr>
              <w:t>指导内容（三）</w:t>
            </w:r>
          </w:p>
        </w:tc>
        <w:tc>
          <w:tcPr>
            <w:tcW w:w="7970" w:type="dxa"/>
            <w:gridSpan w:val="4"/>
            <w:vAlign w:val="center"/>
          </w:tcPr>
          <w:p w:rsidR="00D106F7" w:rsidRDefault="00D106F7">
            <w:pPr>
              <w:spacing w:line="240" w:lineRule="auto"/>
              <w:ind w:firstLineChars="0" w:firstLine="0"/>
              <w:jc w:val="center"/>
              <w:rPr>
                <w:rFonts w:ascii="宋体" w:eastAsia="宋体" w:hAnsi="宋体"/>
                <w:color w:val="000000"/>
                <w:kern w:val="2"/>
                <w:szCs w:val="24"/>
              </w:rPr>
            </w:pPr>
          </w:p>
          <w:p w:rsidR="00D106F7" w:rsidRDefault="00D106F7">
            <w:pPr>
              <w:spacing w:line="240" w:lineRule="auto"/>
              <w:ind w:firstLineChars="0" w:firstLine="0"/>
              <w:rPr>
                <w:rFonts w:ascii="宋体" w:eastAsia="宋体" w:hAnsi="宋体"/>
                <w:color w:val="000000"/>
                <w:kern w:val="2"/>
                <w:szCs w:val="24"/>
              </w:rPr>
            </w:pPr>
          </w:p>
          <w:p w:rsidR="00D106F7" w:rsidRDefault="00D106F7">
            <w:pPr>
              <w:spacing w:line="240" w:lineRule="auto"/>
              <w:ind w:firstLineChars="0" w:firstLine="0"/>
              <w:jc w:val="center"/>
              <w:rPr>
                <w:rFonts w:ascii="宋体" w:eastAsia="宋体" w:hAnsi="宋体"/>
                <w:color w:val="000000"/>
                <w:kern w:val="2"/>
                <w:szCs w:val="24"/>
              </w:rPr>
            </w:pPr>
          </w:p>
          <w:p w:rsidR="00D106F7" w:rsidRDefault="00D106F7">
            <w:pPr>
              <w:spacing w:line="240" w:lineRule="auto"/>
              <w:ind w:firstLineChars="0" w:firstLine="0"/>
              <w:jc w:val="center"/>
              <w:rPr>
                <w:rFonts w:ascii="宋体" w:eastAsia="宋体" w:hAnsi="宋体"/>
                <w:color w:val="000000"/>
                <w:kern w:val="2"/>
                <w:szCs w:val="24"/>
              </w:rPr>
            </w:pPr>
          </w:p>
          <w:p w:rsidR="00D106F7" w:rsidRDefault="00D106F7">
            <w:pPr>
              <w:spacing w:line="240" w:lineRule="auto"/>
              <w:ind w:firstLineChars="0" w:firstLine="0"/>
              <w:rPr>
                <w:rFonts w:ascii="宋体" w:eastAsia="宋体" w:hAnsi="宋体"/>
                <w:color w:val="000000"/>
                <w:kern w:val="2"/>
                <w:szCs w:val="24"/>
              </w:rPr>
            </w:pPr>
          </w:p>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D106F7">
        <w:trPr>
          <w:trHeight w:val="1760"/>
        </w:trPr>
        <w:tc>
          <w:tcPr>
            <w:tcW w:w="907" w:type="dxa"/>
            <w:textDirection w:val="tbRlV"/>
            <w:vAlign w:val="center"/>
          </w:tcPr>
          <w:p w:rsidR="00D106F7" w:rsidRDefault="0070113B">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指导内容（四）</w:t>
            </w:r>
          </w:p>
        </w:tc>
        <w:tc>
          <w:tcPr>
            <w:tcW w:w="7970" w:type="dxa"/>
            <w:gridSpan w:val="4"/>
          </w:tcPr>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D106F7">
        <w:trPr>
          <w:trHeight w:val="1817"/>
        </w:trPr>
        <w:tc>
          <w:tcPr>
            <w:tcW w:w="907" w:type="dxa"/>
            <w:textDirection w:val="tbRlV"/>
            <w:vAlign w:val="center"/>
          </w:tcPr>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指导内容（五）</w:t>
            </w:r>
          </w:p>
        </w:tc>
        <w:tc>
          <w:tcPr>
            <w:tcW w:w="7970" w:type="dxa"/>
            <w:gridSpan w:val="4"/>
          </w:tcPr>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r w:rsidR="00D106F7">
        <w:trPr>
          <w:trHeight w:val="1587"/>
        </w:trPr>
        <w:tc>
          <w:tcPr>
            <w:tcW w:w="907" w:type="dxa"/>
            <w:textDirection w:val="tbRlV"/>
            <w:vAlign w:val="center"/>
          </w:tcPr>
          <w:p w:rsidR="00D106F7" w:rsidRDefault="0070113B">
            <w:pPr>
              <w:widowControl w:val="0"/>
              <w:spacing w:line="240" w:lineRule="auto"/>
              <w:ind w:left="113" w:right="113" w:firstLineChars="0" w:firstLine="0"/>
              <w:jc w:val="center"/>
              <w:rPr>
                <w:rFonts w:ascii="宋体" w:eastAsia="宋体" w:hAnsi="宋体"/>
                <w:color w:val="000000"/>
                <w:kern w:val="2"/>
                <w:szCs w:val="24"/>
              </w:rPr>
            </w:pPr>
            <w:r>
              <w:rPr>
                <w:rFonts w:ascii="宋体" w:eastAsia="宋体" w:hAnsi="宋体" w:hint="eastAsia"/>
                <w:color w:val="000000"/>
                <w:kern w:val="2"/>
                <w:szCs w:val="24"/>
              </w:rPr>
              <w:t>指导内容（六）</w:t>
            </w:r>
          </w:p>
        </w:tc>
        <w:tc>
          <w:tcPr>
            <w:tcW w:w="7970" w:type="dxa"/>
            <w:gridSpan w:val="4"/>
          </w:tcPr>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D106F7">
            <w:pPr>
              <w:widowControl w:val="0"/>
              <w:spacing w:line="240" w:lineRule="auto"/>
              <w:ind w:firstLineChars="0" w:firstLine="0"/>
              <w:rPr>
                <w:rFonts w:ascii="宋体" w:eastAsia="宋体" w:hAnsi="宋体"/>
                <w:color w:val="000000"/>
                <w:kern w:val="2"/>
                <w:szCs w:val="24"/>
              </w:rPr>
            </w:pPr>
          </w:p>
          <w:p w:rsidR="00D106F7" w:rsidRDefault="0070113B">
            <w:pPr>
              <w:widowControl w:val="0"/>
              <w:spacing w:line="240" w:lineRule="auto"/>
              <w:ind w:firstLineChars="0" w:firstLine="0"/>
              <w:rPr>
                <w:rFonts w:ascii="宋体" w:eastAsia="宋体" w:hAnsi="宋体"/>
                <w:color w:val="000000"/>
                <w:kern w:val="2"/>
                <w:szCs w:val="24"/>
              </w:rPr>
            </w:pPr>
            <w:r>
              <w:rPr>
                <w:rFonts w:ascii="宋体" w:eastAsia="宋体" w:hAnsi="宋体" w:hint="eastAsia"/>
                <w:color w:val="000000"/>
                <w:kern w:val="2"/>
                <w:szCs w:val="24"/>
              </w:rPr>
              <w:t xml:space="preserve">                           指导教师签字：           年   月   日</w:t>
            </w:r>
          </w:p>
        </w:tc>
      </w:tr>
    </w:tbl>
    <w:p w:rsidR="00D106F7" w:rsidRDefault="0070113B">
      <w:pPr>
        <w:ind w:firstLineChars="0" w:firstLine="0"/>
        <w:rPr>
          <w:sz w:val="21"/>
          <w:szCs w:val="21"/>
        </w:rPr>
      </w:pPr>
      <w:r>
        <w:rPr>
          <w:rFonts w:hint="eastAsia"/>
          <w:sz w:val="21"/>
          <w:szCs w:val="21"/>
        </w:rPr>
        <w:t>注：此表由学生根据老师每次指导论文的内容填写，指导教师签字后学生保存，可续页</w:t>
      </w:r>
    </w:p>
    <w:p w:rsidR="00D106F7" w:rsidRDefault="00D106F7">
      <w:pPr>
        <w:widowControl w:val="0"/>
        <w:spacing w:line="360" w:lineRule="auto"/>
        <w:ind w:firstLineChars="0" w:firstLine="0"/>
        <w:jc w:val="center"/>
        <w:rPr>
          <w:rFonts w:ascii="宋体" w:eastAsia="宋体" w:hAnsi="宋体" w:cs="宋体"/>
          <w:b/>
          <w:bCs/>
          <w:color w:val="000000"/>
          <w:w w:val="110"/>
          <w:kern w:val="2"/>
          <w:sz w:val="32"/>
          <w:szCs w:val="32"/>
        </w:rPr>
      </w:pPr>
    </w:p>
    <w:p w:rsidR="00D106F7" w:rsidRDefault="0070113B">
      <w:pPr>
        <w:widowControl w:val="0"/>
        <w:spacing w:line="360" w:lineRule="auto"/>
        <w:ind w:firstLineChars="0" w:firstLine="0"/>
        <w:jc w:val="center"/>
        <w:rPr>
          <w:rFonts w:eastAsia="宋体"/>
          <w:b/>
          <w:kern w:val="2"/>
          <w:sz w:val="32"/>
          <w:szCs w:val="32"/>
        </w:rPr>
      </w:pPr>
      <w:r>
        <w:rPr>
          <w:rFonts w:eastAsia="宋体" w:hint="eastAsia"/>
          <w:b/>
          <w:bCs/>
          <w:kern w:val="2"/>
          <w:sz w:val="32"/>
          <w:szCs w:val="32"/>
        </w:rPr>
        <w:lastRenderedPageBreak/>
        <w:t>河北外国语学院本科毕业论文（设计）中期进展情况检查表</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540"/>
        <w:gridCol w:w="88"/>
        <w:gridCol w:w="407"/>
        <w:gridCol w:w="782"/>
        <w:gridCol w:w="523"/>
        <w:gridCol w:w="666"/>
        <w:gridCol w:w="1189"/>
        <w:gridCol w:w="1189"/>
        <w:gridCol w:w="1189"/>
        <w:gridCol w:w="1190"/>
        <w:gridCol w:w="1190"/>
      </w:tblGrid>
      <w:tr w:rsidR="00D106F7">
        <w:trPr>
          <w:trHeight w:val="454"/>
        </w:trPr>
        <w:tc>
          <w:tcPr>
            <w:tcW w:w="1189" w:type="dxa"/>
            <w:gridSpan w:val="3"/>
            <w:vAlign w:val="center"/>
          </w:tcPr>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学生姓名</w:t>
            </w:r>
          </w:p>
        </w:tc>
        <w:tc>
          <w:tcPr>
            <w:tcW w:w="1189" w:type="dxa"/>
            <w:gridSpan w:val="2"/>
            <w:vAlign w:val="center"/>
          </w:tcPr>
          <w:p w:rsidR="00D106F7" w:rsidRDefault="00D106F7">
            <w:pPr>
              <w:widowControl w:val="0"/>
              <w:spacing w:line="240" w:lineRule="auto"/>
              <w:ind w:firstLineChars="0" w:firstLine="0"/>
              <w:jc w:val="center"/>
              <w:rPr>
                <w:rFonts w:ascii="宋体" w:eastAsia="宋体" w:hAnsi="宋体"/>
                <w:b/>
                <w:kern w:val="2"/>
                <w:szCs w:val="24"/>
              </w:rPr>
            </w:pPr>
          </w:p>
        </w:tc>
        <w:tc>
          <w:tcPr>
            <w:tcW w:w="1189" w:type="dxa"/>
            <w:gridSpan w:val="2"/>
            <w:vAlign w:val="center"/>
          </w:tcPr>
          <w:p w:rsidR="00D106F7" w:rsidRDefault="0070113B">
            <w:pPr>
              <w:widowControl w:val="0"/>
              <w:spacing w:line="240" w:lineRule="auto"/>
              <w:ind w:firstLineChars="0" w:firstLine="0"/>
              <w:jc w:val="center"/>
              <w:rPr>
                <w:rFonts w:ascii="宋体" w:eastAsia="宋体" w:hAnsi="宋体"/>
                <w:b/>
                <w:kern w:val="2"/>
                <w:szCs w:val="32"/>
              </w:rPr>
            </w:pPr>
            <w:r>
              <w:rPr>
                <w:rFonts w:ascii="宋体" w:eastAsia="宋体" w:hAnsi="宋体" w:hint="eastAsia"/>
                <w:bCs/>
                <w:kern w:val="2"/>
                <w:szCs w:val="32"/>
              </w:rPr>
              <w:t>年级</w:t>
            </w:r>
          </w:p>
        </w:tc>
        <w:tc>
          <w:tcPr>
            <w:tcW w:w="1189" w:type="dxa"/>
            <w:vAlign w:val="center"/>
          </w:tcPr>
          <w:p w:rsidR="00D106F7" w:rsidRDefault="00D106F7">
            <w:pPr>
              <w:widowControl w:val="0"/>
              <w:spacing w:line="240" w:lineRule="auto"/>
              <w:ind w:firstLineChars="0" w:firstLine="0"/>
              <w:jc w:val="center"/>
              <w:rPr>
                <w:rFonts w:ascii="宋体" w:eastAsia="宋体" w:hAnsi="宋体"/>
                <w:b/>
                <w:kern w:val="2"/>
                <w:szCs w:val="32"/>
              </w:rPr>
            </w:pPr>
          </w:p>
        </w:tc>
        <w:tc>
          <w:tcPr>
            <w:tcW w:w="1189" w:type="dxa"/>
            <w:vAlign w:val="center"/>
          </w:tcPr>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专业</w:t>
            </w:r>
          </w:p>
        </w:tc>
        <w:tc>
          <w:tcPr>
            <w:tcW w:w="1189" w:type="dxa"/>
            <w:vAlign w:val="center"/>
          </w:tcPr>
          <w:p w:rsidR="00D106F7" w:rsidRDefault="00D106F7">
            <w:pPr>
              <w:widowControl w:val="0"/>
              <w:spacing w:line="240" w:lineRule="auto"/>
              <w:ind w:firstLineChars="0" w:firstLine="0"/>
              <w:jc w:val="center"/>
              <w:rPr>
                <w:rFonts w:ascii="宋体" w:eastAsia="宋体" w:hAnsi="宋体"/>
                <w:b/>
                <w:kern w:val="2"/>
                <w:szCs w:val="32"/>
              </w:rPr>
            </w:pPr>
          </w:p>
        </w:tc>
        <w:tc>
          <w:tcPr>
            <w:tcW w:w="1190" w:type="dxa"/>
            <w:vAlign w:val="center"/>
          </w:tcPr>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填表日期</w:t>
            </w:r>
          </w:p>
        </w:tc>
        <w:tc>
          <w:tcPr>
            <w:tcW w:w="1190" w:type="dxa"/>
            <w:vAlign w:val="center"/>
          </w:tcPr>
          <w:p w:rsidR="00D106F7" w:rsidRDefault="00D106F7">
            <w:pPr>
              <w:widowControl w:val="0"/>
              <w:spacing w:line="240" w:lineRule="auto"/>
              <w:ind w:firstLineChars="0" w:firstLine="0"/>
              <w:jc w:val="center"/>
              <w:rPr>
                <w:rFonts w:ascii="宋体" w:eastAsia="宋体" w:hAnsi="宋体"/>
                <w:b/>
                <w:kern w:val="2"/>
                <w:szCs w:val="32"/>
              </w:rPr>
            </w:pPr>
          </w:p>
        </w:tc>
      </w:tr>
      <w:tr w:rsidR="00D106F7">
        <w:trPr>
          <w:trHeight w:val="614"/>
        </w:trPr>
        <w:tc>
          <w:tcPr>
            <w:tcW w:w="1189" w:type="dxa"/>
            <w:gridSpan w:val="3"/>
          </w:tcPr>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论文（设计）题目</w:t>
            </w:r>
          </w:p>
        </w:tc>
        <w:tc>
          <w:tcPr>
            <w:tcW w:w="8325" w:type="dxa"/>
            <w:gridSpan w:val="9"/>
          </w:tcPr>
          <w:p w:rsidR="00D106F7" w:rsidRDefault="00D106F7">
            <w:pPr>
              <w:widowControl w:val="0"/>
              <w:spacing w:line="240" w:lineRule="auto"/>
              <w:ind w:firstLineChars="0" w:firstLine="0"/>
              <w:rPr>
                <w:rFonts w:ascii="宋体" w:eastAsia="宋体" w:hAnsi="宋体"/>
                <w:b/>
                <w:kern w:val="2"/>
                <w:szCs w:val="32"/>
              </w:rPr>
            </w:pPr>
          </w:p>
        </w:tc>
      </w:tr>
      <w:tr w:rsidR="00D106F7">
        <w:trPr>
          <w:trHeight w:val="1219"/>
        </w:trPr>
        <w:tc>
          <w:tcPr>
            <w:tcW w:w="561" w:type="dxa"/>
            <w:vMerge w:val="restart"/>
            <w:vAlign w:val="center"/>
          </w:tcPr>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已</w:t>
            </w:r>
          </w:p>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完</w:t>
            </w:r>
          </w:p>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成</w:t>
            </w:r>
          </w:p>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的</w:t>
            </w:r>
          </w:p>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任</w:t>
            </w:r>
          </w:p>
          <w:p w:rsidR="00D106F7" w:rsidRDefault="0070113B">
            <w:pPr>
              <w:widowControl w:val="0"/>
              <w:spacing w:line="240" w:lineRule="auto"/>
              <w:ind w:firstLineChars="0" w:firstLine="0"/>
              <w:jc w:val="center"/>
              <w:rPr>
                <w:rFonts w:ascii="宋体" w:eastAsia="宋体" w:hAnsi="宋体"/>
                <w:bCs/>
                <w:kern w:val="2"/>
                <w:szCs w:val="32"/>
              </w:rPr>
            </w:pPr>
            <w:r>
              <w:rPr>
                <w:rFonts w:ascii="宋体" w:eastAsia="宋体" w:hAnsi="宋体" w:hint="eastAsia"/>
                <w:bCs/>
                <w:kern w:val="2"/>
                <w:szCs w:val="32"/>
              </w:rPr>
              <w:t>务</w:t>
            </w:r>
          </w:p>
        </w:tc>
        <w:tc>
          <w:tcPr>
            <w:tcW w:w="8953" w:type="dxa"/>
            <w:gridSpan w:val="11"/>
          </w:tcPr>
          <w:p w:rsidR="00D106F7" w:rsidRDefault="00D106F7">
            <w:pPr>
              <w:widowControl w:val="0"/>
              <w:spacing w:line="240" w:lineRule="auto"/>
              <w:ind w:firstLineChars="0" w:firstLine="0"/>
              <w:jc w:val="center"/>
              <w:rPr>
                <w:rFonts w:ascii="宋体" w:eastAsia="宋体" w:hAnsi="宋体"/>
                <w:b/>
                <w:kern w:val="2"/>
                <w:szCs w:val="32"/>
              </w:rPr>
            </w:pPr>
          </w:p>
          <w:p w:rsidR="00D106F7" w:rsidRDefault="00D106F7">
            <w:pPr>
              <w:widowControl w:val="0"/>
              <w:spacing w:line="240" w:lineRule="auto"/>
              <w:ind w:firstLineChars="0" w:firstLine="0"/>
              <w:jc w:val="center"/>
              <w:rPr>
                <w:rFonts w:ascii="宋体" w:eastAsia="宋体" w:hAnsi="宋体"/>
                <w:b/>
                <w:kern w:val="2"/>
                <w:szCs w:val="32"/>
              </w:rPr>
            </w:pPr>
          </w:p>
          <w:p w:rsidR="00D106F7" w:rsidRDefault="00D106F7">
            <w:pPr>
              <w:widowControl w:val="0"/>
              <w:spacing w:line="240" w:lineRule="auto"/>
              <w:ind w:firstLineChars="0" w:firstLine="0"/>
              <w:jc w:val="center"/>
              <w:rPr>
                <w:rFonts w:ascii="宋体" w:eastAsia="宋体" w:hAnsi="宋体"/>
                <w:b/>
                <w:kern w:val="2"/>
                <w:szCs w:val="32"/>
              </w:rPr>
            </w:pPr>
          </w:p>
          <w:p w:rsidR="00D106F7" w:rsidRDefault="00D106F7">
            <w:pPr>
              <w:widowControl w:val="0"/>
              <w:spacing w:line="240" w:lineRule="auto"/>
              <w:ind w:firstLineChars="0" w:firstLine="0"/>
              <w:jc w:val="center"/>
              <w:rPr>
                <w:rFonts w:ascii="宋体" w:eastAsia="宋体" w:hAnsi="宋体"/>
                <w:b/>
                <w:kern w:val="2"/>
                <w:szCs w:val="32"/>
              </w:rPr>
            </w:pPr>
          </w:p>
          <w:p w:rsidR="00D106F7" w:rsidRDefault="00D106F7">
            <w:pPr>
              <w:widowControl w:val="0"/>
              <w:spacing w:line="240" w:lineRule="auto"/>
              <w:ind w:firstLineChars="0" w:firstLine="0"/>
              <w:rPr>
                <w:rFonts w:ascii="宋体" w:eastAsia="宋体" w:hAnsi="宋体"/>
                <w:b/>
                <w:kern w:val="2"/>
                <w:szCs w:val="32"/>
              </w:rPr>
            </w:pPr>
          </w:p>
        </w:tc>
      </w:tr>
      <w:tr w:rsidR="00D106F7">
        <w:trPr>
          <w:trHeight w:val="314"/>
        </w:trPr>
        <w:tc>
          <w:tcPr>
            <w:tcW w:w="561" w:type="dxa"/>
            <w:vMerge/>
          </w:tcPr>
          <w:p w:rsidR="00D106F7" w:rsidRDefault="00D106F7">
            <w:pPr>
              <w:widowControl w:val="0"/>
              <w:spacing w:line="240" w:lineRule="auto"/>
              <w:ind w:firstLineChars="0" w:firstLine="0"/>
              <w:jc w:val="center"/>
              <w:rPr>
                <w:rFonts w:eastAsia="宋体"/>
                <w:kern w:val="2"/>
                <w:sz w:val="21"/>
                <w:szCs w:val="20"/>
              </w:rPr>
            </w:pPr>
          </w:p>
        </w:tc>
        <w:tc>
          <w:tcPr>
            <w:tcW w:w="2340" w:type="dxa"/>
            <w:gridSpan w:val="5"/>
          </w:tcPr>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是否符合任务书要求进度</w:t>
            </w:r>
          </w:p>
        </w:tc>
        <w:tc>
          <w:tcPr>
            <w:tcW w:w="6613" w:type="dxa"/>
            <w:gridSpan w:val="6"/>
          </w:tcPr>
          <w:p w:rsidR="00D106F7" w:rsidRDefault="00D106F7">
            <w:pPr>
              <w:widowControl w:val="0"/>
              <w:spacing w:line="240" w:lineRule="auto"/>
              <w:ind w:firstLineChars="0" w:firstLine="0"/>
              <w:jc w:val="center"/>
              <w:rPr>
                <w:rFonts w:eastAsia="宋体"/>
                <w:kern w:val="2"/>
                <w:sz w:val="21"/>
                <w:szCs w:val="20"/>
              </w:rPr>
            </w:pPr>
          </w:p>
        </w:tc>
      </w:tr>
      <w:tr w:rsidR="00D106F7">
        <w:trPr>
          <w:trHeight w:val="1494"/>
        </w:trPr>
        <w:tc>
          <w:tcPr>
            <w:tcW w:w="561" w:type="dxa"/>
            <w:vMerge w:val="restart"/>
            <w:vAlign w:val="center"/>
          </w:tcPr>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尚</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须</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完成</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的</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任务</w:t>
            </w:r>
          </w:p>
        </w:tc>
        <w:tc>
          <w:tcPr>
            <w:tcW w:w="8953" w:type="dxa"/>
            <w:gridSpan w:val="11"/>
          </w:tcPr>
          <w:p w:rsidR="00D106F7" w:rsidRDefault="00D106F7">
            <w:pPr>
              <w:widowControl w:val="0"/>
              <w:spacing w:line="240" w:lineRule="auto"/>
              <w:ind w:firstLineChars="0" w:firstLine="0"/>
              <w:jc w:val="center"/>
              <w:rPr>
                <w:rFonts w:eastAsia="宋体"/>
                <w:kern w:val="2"/>
                <w:sz w:val="21"/>
                <w:szCs w:val="20"/>
              </w:rPr>
            </w:pPr>
          </w:p>
          <w:p w:rsidR="00D106F7" w:rsidRDefault="00D106F7">
            <w:pPr>
              <w:widowControl w:val="0"/>
              <w:spacing w:line="240" w:lineRule="auto"/>
              <w:ind w:firstLineChars="0" w:firstLine="0"/>
              <w:jc w:val="center"/>
              <w:rPr>
                <w:rFonts w:eastAsia="宋体"/>
                <w:kern w:val="2"/>
                <w:sz w:val="21"/>
                <w:szCs w:val="20"/>
              </w:rPr>
            </w:pPr>
          </w:p>
          <w:p w:rsidR="00D106F7" w:rsidRDefault="00D106F7">
            <w:pPr>
              <w:widowControl w:val="0"/>
              <w:spacing w:line="240" w:lineRule="auto"/>
              <w:ind w:firstLineChars="0" w:firstLine="0"/>
              <w:jc w:val="center"/>
              <w:rPr>
                <w:rFonts w:eastAsia="宋体"/>
                <w:kern w:val="2"/>
                <w:sz w:val="21"/>
                <w:szCs w:val="20"/>
              </w:rPr>
            </w:pPr>
          </w:p>
          <w:p w:rsidR="00D106F7" w:rsidRDefault="00D106F7">
            <w:pPr>
              <w:widowControl w:val="0"/>
              <w:spacing w:line="240" w:lineRule="auto"/>
              <w:ind w:firstLineChars="0" w:firstLine="0"/>
              <w:jc w:val="center"/>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tc>
      </w:tr>
      <w:tr w:rsidR="00D106F7">
        <w:trPr>
          <w:trHeight w:val="609"/>
        </w:trPr>
        <w:tc>
          <w:tcPr>
            <w:tcW w:w="561" w:type="dxa"/>
            <w:vMerge/>
          </w:tcPr>
          <w:p w:rsidR="00D106F7" w:rsidRDefault="00D106F7">
            <w:pPr>
              <w:widowControl w:val="0"/>
              <w:spacing w:line="240" w:lineRule="auto"/>
              <w:ind w:firstLineChars="0" w:firstLine="0"/>
              <w:jc w:val="center"/>
              <w:rPr>
                <w:rFonts w:eastAsia="宋体"/>
                <w:kern w:val="2"/>
                <w:sz w:val="21"/>
                <w:szCs w:val="20"/>
              </w:rPr>
            </w:pPr>
          </w:p>
        </w:tc>
        <w:tc>
          <w:tcPr>
            <w:tcW w:w="2340" w:type="dxa"/>
            <w:gridSpan w:val="5"/>
            <w:vAlign w:val="center"/>
          </w:tcPr>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能否按期完成任务</w:t>
            </w:r>
          </w:p>
        </w:tc>
        <w:tc>
          <w:tcPr>
            <w:tcW w:w="6613" w:type="dxa"/>
            <w:gridSpan w:val="6"/>
          </w:tcPr>
          <w:p w:rsidR="00D106F7" w:rsidRDefault="00D106F7">
            <w:pPr>
              <w:widowControl w:val="0"/>
              <w:spacing w:line="240" w:lineRule="auto"/>
              <w:ind w:firstLineChars="0" w:firstLine="0"/>
              <w:jc w:val="center"/>
              <w:rPr>
                <w:rFonts w:eastAsia="宋体"/>
                <w:kern w:val="2"/>
                <w:sz w:val="21"/>
                <w:szCs w:val="20"/>
              </w:rPr>
            </w:pPr>
          </w:p>
        </w:tc>
      </w:tr>
      <w:tr w:rsidR="00D106F7">
        <w:trPr>
          <w:trHeight w:val="1494"/>
        </w:trPr>
        <w:tc>
          <w:tcPr>
            <w:tcW w:w="561" w:type="dxa"/>
            <w:vMerge w:val="restart"/>
          </w:tcPr>
          <w:p w:rsidR="00D106F7" w:rsidRDefault="00D106F7">
            <w:pPr>
              <w:widowControl w:val="0"/>
              <w:spacing w:line="240" w:lineRule="auto"/>
              <w:ind w:firstLineChars="0" w:firstLine="0"/>
              <w:jc w:val="center"/>
              <w:rPr>
                <w:rFonts w:eastAsia="宋体"/>
                <w:kern w:val="2"/>
                <w:szCs w:val="20"/>
              </w:rPr>
            </w:pP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存在的问题和解决办法</w:t>
            </w:r>
          </w:p>
        </w:tc>
        <w:tc>
          <w:tcPr>
            <w:tcW w:w="540" w:type="dxa"/>
          </w:tcPr>
          <w:p w:rsidR="00D106F7" w:rsidRDefault="0070113B">
            <w:pPr>
              <w:widowControl w:val="0"/>
              <w:spacing w:line="240" w:lineRule="auto"/>
              <w:ind w:firstLineChars="0" w:firstLine="0"/>
              <w:jc w:val="center"/>
              <w:rPr>
                <w:rFonts w:eastAsia="宋体"/>
                <w:kern w:val="2"/>
                <w:sz w:val="21"/>
                <w:szCs w:val="20"/>
              </w:rPr>
            </w:pPr>
            <w:r>
              <w:rPr>
                <w:rFonts w:eastAsia="宋体" w:hint="eastAsia"/>
                <w:kern w:val="2"/>
                <w:sz w:val="21"/>
                <w:szCs w:val="20"/>
              </w:rPr>
              <w:t>存在的问题</w:t>
            </w:r>
          </w:p>
        </w:tc>
        <w:tc>
          <w:tcPr>
            <w:tcW w:w="8413" w:type="dxa"/>
            <w:gridSpan w:val="10"/>
          </w:tcPr>
          <w:p w:rsidR="00D106F7" w:rsidRDefault="00D106F7">
            <w:pPr>
              <w:widowControl w:val="0"/>
              <w:spacing w:line="240" w:lineRule="auto"/>
              <w:ind w:firstLineChars="0" w:firstLine="0"/>
              <w:rPr>
                <w:rFonts w:eastAsia="宋体"/>
                <w:kern w:val="2"/>
                <w:sz w:val="21"/>
                <w:szCs w:val="20"/>
              </w:rPr>
            </w:pPr>
          </w:p>
        </w:tc>
      </w:tr>
      <w:tr w:rsidR="00D106F7">
        <w:trPr>
          <w:trHeight w:val="1843"/>
        </w:trPr>
        <w:tc>
          <w:tcPr>
            <w:tcW w:w="561" w:type="dxa"/>
            <w:vMerge/>
          </w:tcPr>
          <w:p w:rsidR="00D106F7" w:rsidRDefault="00D106F7">
            <w:pPr>
              <w:widowControl w:val="0"/>
              <w:spacing w:line="240" w:lineRule="auto"/>
              <w:ind w:firstLineChars="0" w:firstLine="0"/>
              <w:jc w:val="center"/>
              <w:rPr>
                <w:rFonts w:eastAsia="宋体"/>
                <w:kern w:val="2"/>
                <w:sz w:val="21"/>
                <w:szCs w:val="20"/>
              </w:rPr>
            </w:pPr>
          </w:p>
        </w:tc>
        <w:tc>
          <w:tcPr>
            <w:tcW w:w="540" w:type="dxa"/>
          </w:tcPr>
          <w:p w:rsidR="00D106F7" w:rsidRDefault="0070113B">
            <w:pPr>
              <w:widowControl w:val="0"/>
              <w:spacing w:line="240" w:lineRule="auto"/>
              <w:ind w:firstLineChars="0" w:firstLine="0"/>
              <w:jc w:val="center"/>
              <w:rPr>
                <w:rFonts w:eastAsia="宋体"/>
                <w:kern w:val="2"/>
                <w:sz w:val="21"/>
                <w:szCs w:val="20"/>
              </w:rPr>
            </w:pPr>
            <w:r>
              <w:rPr>
                <w:rFonts w:eastAsia="宋体" w:hint="eastAsia"/>
                <w:kern w:val="2"/>
                <w:sz w:val="21"/>
                <w:szCs w:val="20"/>
              </w:rPr>
              <w:t>拟采取的办法</w:t>
            </w:r>
          </w:p>
        </w:tc>
        <w:tc>
          <w:tcPr>
            <w:tcW w:w="8413" w:type="dxa"/>
            <w:gridSpan w:val="10"/>
          </w:tcPr>
          <w:p w:rsidR="00D106F7" w:rsidRDefault="00D106F7">
            <w:pPr>
              <w:widowControl w:val="0"/>
              <w:spacing w:line="240" w:lineRule="auto"/>
              <w:ind w:firstLineChars="0" w:firstLine="0"/>
              <w:rPr>
                <w:rFonts w:eastAsia="宋体"/>
                <w:kern w:val="2"/>
                <w:sz w:val="21"/>
                <w:szCs w:val="20"/>
              </w:rPr>
            </w:pPr>
          </w:p>
        </w:tc>
      </w:tr>
      <w:tr w:rsidR="00D106F7">
        <w:trPr>
          <w:trHeight w:val="1111"/>
        </w:trPr>
        <w:tc>
          <w:tcPr>
            <w:tcW w:w="1596" w:type="dxa"/>
            <w:gridSpan w:val="4"/>
          </w:tcPr>
          <w:p w:rsidR="00D106F7" w:rsidRDefault="00D106F7">
            <w:pPr>
              <w:widowControl w:val="0"/>
              <w:spacing w:line="240" w:lineRule="auto"/>
              <w:ind w:firstLineChars="0" w:firstLine="0"/>
              <w:jc w:val="center"/>
              <w:rPr>
                <w:rFonts w:eastAsia="宋体"/>
                <w:kern w:val="2"/>
                <w:szCs w:val="20"/>
              </w:rPr>
            </w:pP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指导教</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师意见</w:t>
            </w:r>
          </w:p>
        </w:tc>
        <w:tc>
          <w:tcPr>
            <w:tcW w:w="7918" w:type="dxa"/>
            <w:gridSpan w:val="8"/>
          </w:tcPr>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jc w:val="center"/>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70113B">
            <w:pPr>
              <w:widowControl w:val="0"/>
              <w:spacing w:line="240" w:lineRule="auto"/>
              <w:ind w:firstLineChars="0" w:firstLine="0"/>
              <w:jc w:val="center"/>
              <w:rPr>
                <w:rFonts w:eastAsia="宋体"/>
                <w:kern w:val="2"/>
                <w:sz w:val="21"/>
                <w:szCs w:val="20"/>
              </w:rPr>
            </w:pPr>
            <w:r>
              <w:rPr>
                <w:rFonts w:eastAsia="宋体" w:hint="eastAsia"/>
                <w:kern w:val="2"/>
                <w:sz w:val="21"/>
                <w:szCs w:val="20"/>
              </w:rPr>
              <w:t xml:space="preserve">                </w:t>
            </w:r>
            <w:r>
              <w:rPr>
                <w:rFonts w:eastAsia="宋体" w:hint="eastAsia"/>
                <w:kern w:val="2"/>
                <w:szCs w:val="20"/>
              </w:rPr>
              <w:t>签名：</w:t>
            </w:r>
          </w:p>
        </w:tc>
      </w:tr>
      <w:tr w:rsidR="00D106F7">
        <w:trPr>
          <w:trHeight w:val="1430"/>
        </w:trPr>
        <w:tc>
          <w:tcPr>
            <w:tcW w:w="1596" w:type="dxa"/>
            <w:gridSpan w:val="4"/>
          </w:tcPr>
          <w:p w:rsidR="00D106F7" w:rsidRDefault="00D106F7">
            <w:pPr>
              <w:widowControl w:val="0"/>
              <w:spacing w:line="240" w:lineRule="auto"/>
              <w:ind w:firstLineChars="0" w:firstLine="0"/>
              <w:jc w:val="center"/>
              <w:rPr>
                <w:rFonts w:eastAsia="宋体"/>
                <w:kern w:val="2"/>
                <w:szCs w:val="20"/>
              </w:rPr>
            </w:pP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中期检</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查专家</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组意见</w:t>
            </w:r>
          </w:p>
          <w:p w:rsidR="00D106F7" w:rsidRDefault="00D106F7">
            <w:pPr>
              <w:widowControl w:val="0"/>
              <w:spacing w:line="240" w:lineRule="auto"/>
              <w:ind w:firstLineChars="0" w:firstLine="0"/>
              <w:jc w:val="center"/>
              <w:rPr>
                <w:rFonts w:eastAsia="宋体"/>
                <w:kern w:val="2"/>
                <w:szCs w:val="20"/>
              </w:rPr>
            </w:pPr>
          </w:p>
        </w:tc>
        <w:tc>
          <w:tcPr>
            <w:tcW w:w="7918" w:type="dxa"/>
            <w:gridSpan w:val="8"/>
            <w:vAlign w:val="center"/>
          </w:tcPr>
          <w:p w:rsidR="00D106F7" w:rsidRDefault="00D106F7">
            <w:pPr>
              <w:widowControl w:val="0"/>
              <w:spacing w:line="240" w:lineRule="auto"/>
              <w:ind w:firstLineChars="0" w:firstLine="0"/>
              <w:jc w:val="right"/>
              <w:rPr>
                <w:rFonts w:eastAsia="宋体"/>
                <w:kern w:val="2"/>
                <w:sz w:val="21"/>
                <w:szCs w:val="20"/>
              </w:rPr>
            </w:pPr>
          </w:p>
          <w:p w:rsidR="00D106F7" w:rsidRDefault="00D106F7">
            <w:pPr>
              <w:widowControl w:val="0"/>
              <w:spacing w:line="240" w:lineRule="auto"/>
              <w:ind w:firstLineChars="0" w:firstLine="0"/>
              <w:jc w:val="right"/>
              <w:rPr>
                <w:rFonts w:eastAsia="宋体"/>
                <w:kern w:val="2"/>
                <w:sz w:val="21"/>
                <w:szCs w:val="20"/>
              </w:rPr>
            </w:pPr>
          </w:p>
          <w:p w:rsidR="00D106F7" w:rsidRDefault="00D106F7">
            <w:pPr>
              <w:widowControl w:val="0"/>
              <w:spacing w:line="240" w:lineRule="auto"/>
              <w:ind w:firstLineChars="0" w:firstLine="0"/>
              <w:jc w:val="right"/>
              <w:rPr>
                <w:rFonts w:eastAsia="宋体"/>
                <w:kern w:val="2"/>
                <w:sz w:val="21"/>
                <w:szCs w:val="20"/>
              </w:rPr>
            </w:pPr>
          </w:p>
          <w:p w:rsidR="00D106F7" w:rsidRDefault="0070113B">
            <w:pPr>
              <w:widowControl w:val="0"/>
              <w:spacing w:line="240" w:lineRule="auto"/>
              <w:ind w:firstLineChars="0" w:firstLine="0"/>
              <w:jc w:val="center"/>
              <w:rPr>
                <w:rFonts w:eastAsia="宋体"/>
                <w:kern w:val="2"/>
                <w:sz w:val="21"/>
                <w:szCs w:val="20"/>
              </w:rPr>
            </w:pPr>
            <w:r>
              <w:rPr>
                <w:rFonts w:eastAsia="宋体" w:hint="eastAsia"/>
                <w:kern w:val="2"/>
                <w:sz w:val="21"/>
                <w:szCs w:val="20"/>
              </w:rPr>
              <w:t xml:space="preserve">                         </w:t>
            </w:r>
            <w:r>
              <w:rPr>
                <w:rFonts w:eastAsia="宋体" w:hint="eastAsia"/>
                <w:kern w:val="2"/>
                <w:szCs w:val="20"/>
              </w:rPr>
              <w:t>组长签名：</w:t>
            </w:r>
          </w:p>
        </w:tc>
      </w:tr>
      <w:tr w:rsidR="00D106F7">
        <w:trPr>
          <w:trHeight w:val="912"/>
        </w:trPr>
        <w:tc>
          <w:tcPr>
            <w:tcW w:w="1596" w:type="dxa"/>
            <w:gridSpan w:val="4"/>
            <w:vAlign w:val="center"/>
          </w:tcPr>
          <w:p w:rsidR="00D106F7" w:rsidRDefault="0070113B">
            <w:pPr>
              <w:widowControl w:val="0"/>
              <w:spacing w:line="240" w:lineRule="auto"/>
              <w:ind w:firstLineChars="150" w:firstLine="360"/>
              <w:rPr>
                <w:rFonts w:eastAsia="宋体"/>
                <w:kern w:val="2"/>
                <w:szCs w:val="20"/>
              </w:rPr>
            </w:pPr>
            <w:r>
              <w:rPr>
                <w:rFonts w:eastAsia="宋体" w:hint="eastAsia"/>
                <w:kern w:val="2"/>
                <w:szCs w:val="20"/>
              </w:rPr>
              <w:t>业务院</w:t>
            </w:r>
          </w:p>
          <w:p w:rsidR="00D106F7" w:rsidRDefault="0070113B">
            <w:pPr>
              <w:widowControl w:val="0"/>
              <w:spacing w:line="240" w:lineRule="auto"/>
              <w:ind w:firstLineChars="0" w:firstLine="0"/>
              <w:jc w:val="center"/>
              <w:rPr>
                <w:rFonts w:eastAsia="宋体"/>
                <w:kern w:val="2"/>
                <w:szCs w:val="20"/>
              </w:rPr>
            </w:pPr>
            <w:r>
              <w:rPr>
                <w:rFonts w:eastAsia="宋体" w:hint="eastAsia"/>
                <w:kern w:val="2"/>
                <w:szCs w:val="20"/>
              </w:rPr>
              <w:t>长意见</w:t>
            </w:r>
          </w:p>
        </w:tc>
        <w:tc>
          <w:tcPr>
            <w:tcW w:w="7918" w:type="dxa"/>
            <w:gridSpan w:val="8"/>
            <w:vAlign w:val="bottom"/>
          </w:tcPr>
          <w:p w:rsidR="00D106F7" w:rsidRDefault="0070113B">
            <w:pPr>
              <w:widowControl w:val="0"/>
              <w:tabs>
                <w:tab w:val="left" w:pos="4614"/>
              </w:tabs>
              <w:spacing w:line="480" w:lineRule="auto"/>
              <w:ind w:right="480" w:firstLineChars="1900" w:firstLine="4560"/>
              <w:rPr>
                <w:rFonts w:eastAsia="宋体"/>
                <w:kern w:val="2"/>
                <w:szCs w:val="24"/>
              </w:rPr>
            </w:pPr>
            <w:r>
              <w:rPr>
                <w:rFonts w:eastAsia="宋体" w:hint="eastAsia"/>
                <w:kern w:val="2"/>
                <w:szCs w:val="24"/>
              </w:rPr>
              <w:t>签名：</w:t>
            </w:r>
          </w:p>
        </w:tc>
      </w:tr>
    </w:tbl>
    <w:p w:rsidR="00D106F7" w:rsidRDefault="0070113B">
      <w:pPr>
        <w:widowControl w:val="0"/>
        <w:spacing w:line="240" w:lineRule="auto"/>
        <w:ind w:right="480" w:firstLineChars="1700" w:firstLine="4080"/>
        <w:rPr>
          <w:rFonts w:eastAsia="宋体"/>
          <w:bCs/>
          <w:kern w:val="2"/>
          <w:szCs w:val="32"/>
        </w:rPr>
      </w:pPr>
      <w:r>
        <w:rPr>
          <w:rFonts w:eastAsia="宋体" w:hint="eastAsia"/>
          <w:bCs/>
          <w:kern w:val="2"/>
          <w:szCs w:val="32"/>
        </w:rPr>
        <w:t>检查日期：</w:t>
      </w:r>
      <w:r>
        <w:rPr>
          <w:rFonts w:eastAsia="宋体" w:hint="eastAsia"/>
          <w:bCs/>
          <w:kern w:val="2"/>
          <w:szCs w:val="32"/>
        </w:rPr>
        <w:t xml:space="preserve">       </w:t>
      </w:r>
      <w:r>
        <w:rPr>
          <w:rFonts w:eastAsia="宋体" w:hint="eastAsia"/>
          <w:bCs/>
          <w:kern w:val="2"/>
          <w:szCs w:val="32"/>
        </w:rPr>
        <w:t>年</w:t>
      </w:r>
      <w:r>
        <w:rPr>
          <w:rFonts w:eastAsia="宋体" w:hint="eastAsia"/>
          <w:bCs/>
          <w:kern w:val="2"/>
          <w:szCs w:val="32"/>
        </w:rPr>
        <w:t xml:space="preserve">       </w:t>
      </w:r>
      <w:r>
        <w:rPr>
          <w:rFonts w:eastAsia="宋体" w:hint="eastAsia"/>
          <w:bCs/>
          <w:kern w:val="2"/>
          <w:szCs w:val="32"/>
        </w:rPr>
        <w:t>月</w:t>
      </w:r>
      <w:r>
        <w:rPr>
          <w:rFonts w:eastAsia="宋体" w:hint="eastAsia"/>
          <w:bCs/>
          <w:kern w:val="2"/>
          <w:szCs w:val="32"/>
        </w:rPr>
        <w:t xml:space="preserve">       </w:t>
      </w:r>
      <w:r>
        <w:rPr>
          <w:rFonts w:eastAsia="宋体" w:hint="eastAsia"/>
          <w:bCs/>
          <w:kern w:val="2"/>
          <w:szCs w:val="32"/>
        </w:rPr>
        <w:t>日</w:t>
      </w:r>
    </w:p>
    <w:p w:rsidR="00D106F7" w:rsidRDefault="00D106F7">
      <w:pPr>
        <w:widowControl w:val="0"/>
        <w:spacing w:line="360" w:lineRule="auto"/>
        <w:ind w:firstLineChars="0" w:firstLine="0"/>
        <w:jc w:val="center"/>
        <w:rPr>
          <w:rFonts w:ascii="宋体" w:eastAsia="宋体" w:hAnsi="宋体" w:cs="宋体"/>
          <w:b/>
          <w:bCs/>
          <w:color w:val="000000"/>
          <w:w w:val="110"/>
          <w:kern w:val="2"/>
          <w:sz w:val="32"/>
          <w:szCs w:val="32"/>
        </w:rPr>
      </w:pPr>
    </w:p>
    <w:p w:rsidR="00D106F7" w:rsidRDefault="0070113B">
      <w:pPr>
        <w:widowControl w:val="0"/>
        <w:spacing w:line="360" w:lineRule="auto"/>
        <w:ind w:firstLineChars="0" w:firstLine="0"/>
        <w:jc w:val="center"/>
        <w:rPr>
          <w:rFonts w:ascii="宋体" w:eastAsia="宋体" w:hAnsi="宋体" w:cs="宋体"/>
          <w:b/>
          <w:bCs/>
          <w:sz w:val="32"/>
          <w:szCs w:val="32"/>
        </w:rPr>
      </w:pPr>
      <w:r>
        <w:rPr>
          <w:rFonts w:ascii="宋体" w:eastAsia="宋体" w:hAnsi="宋体" w:cs="宋体" w:hint="eastAsia"/>
          <w:b/>
          <w:bCs/>
          <w:color w:val="000000"/>
          <w:w w:val="110"/>
          <w:kern w:val="2"/>
          <w:sz w:val="32"/>
          <w:szCs w:val="32"/>
        </w:rPr>
        <w:lastRenderedPageBreak/>
        <w:t>河北外国语学院本科毕业论文（设计）成绩评议书</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3060"/>
        <w:gridCol w:w="1440"/>
        <w:gridCol w:w="1620"/>
        <w:gridCol w:w="360"/>
        <w:gridCol w:w="180"/>
        <w:gridCol w:w="1260"/>
      </w:tblGrid>
      <w:tr w:rsidR="00D106F7">
        <w:trPr>
          <w:cantSplit/>
          <w:trHeight w:val="544"/>
          <w:jc w:val="center"/>
        </w:trPr>
        <w:tc>
          <w:tcPr>
            <w:tcW w:w="9000" w:type="dxa"/>
            <w:gridSpan w:val="7"/>
            <w:vAlign w:val="center"/>
          </w:tcPr>
          <w:p w:rsidR="00D106F7" w:rsidRDefault="0070113B">
            <w:pPr>
              <w:widowControl w:val="0"/>
              <w:spacing w:line="240" w:lineRule="auto"/>
              <w:ind w:firstLineChars="0" w:firstLine="0"/>
              <w:rPr>
                <w:rFonts w:eastAsia="宋体"/>
                <w:kern w:val="2"/>
                <w:szCs w:val="24"/>
                <w:u w:val="single"/>
              </w:rPr>
            </w:pPr>
            <w:r>
              <w:rPr>
                <w:rFonts w:eastAsia="宋体" w:hint="eastAsia"/>
                <w:kern w:val="2"/>
                <w:szCs w:val="24"/>
              </w:rPr>
              <w:t>论文（设计）题目：</w:t>
            </w:r>
          </w:p>
        </w:tc>
      </w:tr>
      <w:tr w:rsidR="00D106F7">
        <w:trPr>
          <w:cantSplit/>
          <w:trHeight w:val="448"/>
          <w:jc w:val="center"/>
        </w:trPr>
        <w:tc>
          <w:tcPr>
            <w:tcW w:w="1080" w:type="dxa"/>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姓</w:t>
            </w:r>
            <w:r>
              <w:rPr>
                <w:rFonts w:eastAsia="宋体" w:hint="eastAsia"/>
                <w:kern w:val="2"/>
                <w:szCs w:val="24"/>
              </w:rPr>
              <w:t xml:space="preserve"> </w:t>
            </w:r>
            <w:r>
              <w:rPr>
                <w:rFonts w:eastAsia="宋体" w:hint="eastAsia"/>
                <w:kern w:val="2"/>
                <w:szCs w:val="24"/>
              </w:rPr>
              <w:t>名</w:t>
            </w:r>
          </w:p>
        </w:tc>
        <w:tc>
          <w:tcPr>
            <w:tcW w:w="3060" w:type="dxa"/>
            <w:vAlign w:val="center"/>
          </w:tcPr>
          <w:p w:rsidR="00D106F7" w:rsidRDefault="00D106F7">
            <w:pPr>
              <w:widowControl w:val="0"/>
              <w:spacing w:line="240" w:lineRule="auto"/>
              <w:ind w:firstLineChars="0" w:firstLine="0"/>
              <w:rPr>
                <w:rFonts w:eastAsia="宋体"/>
                <w:kern w:val="2"/>
                <w:szCs w:val="24"/>
              </w:rPr>
            </w:pPr>
          </w:p>
        </w:tc>
        <w:tc>
          <w:tcPr>
            <w:tcW w:w="1440" w:type="dxa"/>
            <w:vAlign w:val="center"/>
          </w:tcPr>
          <w:p w:rsidR="00D106F7" w:rsidRDefault="0070113B">
            <w:pPr>
              <w:widowControl w:val="0"/>
              <w:spacing w:line="240" w:lineRule="auto"/>
              <w:ind w:firstLineChars="0" w:firstLine="0"/>
              <w:jc w:val="center"/>
              <w:rPr>
                <w:rFonts w:eastAsia="宋体"/>
                <w:kern w:val="2"/>
                <w:szCs w:val="24"/>
                <w:u w:val="single"/>
              </w:rPr>
            </w:pPr>
            <w:r>
              <w:rPr>
                <w:rFonts w:eastAsia="宋体" w:hint="eastAsia"/>
                <w:kern w:val="2"/>
                <w:szCs w:val="24"/>
              </w:rPr>
              <w:t>学</w:t>
            </w:r>
            <w:r>
              <w:rPr>
                <w:rFonts w:eastAsia="宋体" w:hint="eastAsia"/>
                <w:kern w:val="2"/>
                <w:szCs w:val="24"/>
              </w:rPr>
              <w:t xml:space="preserve">  </w:t>
            </w:r>
            <w:r>
              <w:rPr>
                <w:rFonts w:eastAsia="宋体" w:hint="eastAsia"/>
                <w:kern w:val="2"/>
                <w:szCs w:val="24"/>
              </w:rPr>
              <w:t>号</w:t>
            </w:r>
          </w:p>
        </w:tc>
        <w:tc>
          <w:tcPr>
            <w:tcW w:w="3420" w:type="dxa"/>
            <w:gridSpan w:val="4"/>
            <w:vAlign w:val="center"/>
          </w:tcPr>
          <w:p w:rsidR="00D106F7" w:rsidRDefault="00D106F7">
            <w:pPr>
              <w:widowControl w:val="0"/>
              <w:spacing w:line="240" w:lineRule="auto"/>
              <w:ind w:firstLineChars="0" w:firstLine="0"/>
              <w:rPr>
                <w:rFonts w:eastAsia="宋体"/>
                <w:kern w:val="2"/>
                <w:szCs w:val="24"/>
              </w:rPr>
            </w:pPr>
          </w:p>
        </w:tc>
      </w:tr>
      <w:tr w:rsidR="00D106F7">
        <w:trPr>
          <w:cantSplit/>
          <w:trHeight w:val="443"/>
          <w:jc w:val="center"/>
        </w:trPr>
        <w:tc>
          <w:tcPr>
            <w:tcW w:w="1080" w:type="dxa"/>
            <w:vAlign w:val="center"/>
          </w:tcPr>
          <w:p w:rsidR="00D106F7" w:rsidRDefault="0070113B">
            <w:pPr>
              <w:widowControl w:val="0"/>
              <w:spacing w:line="240" w:lineRule="auto"/>
              <w:ind w:firstLineChars="0" w:firstLine="0"/>
              <w:jc w:val="center"/>
              <w:rPr>
                <w:rFonts w:eastAsia="宋体"/>
                <w:kern w:val="2"/>
                <w:szCs w:val="24"/>
                <w:u w:val="single"/>
              </w:rPr>
            </w:pPr>
            <w:r>
              <w:rPr>
                <w:rFonts w:eastAsia="宋体" w:hint="eastAsia"/>
                <w:kern w:val="2"/>
                <w:szCs w:val="24"/>
              </w:rPr>
              <w:t>专</w:t>
            </w:r>
            <w:r>
              <w:rPr>
                <w:rFonts w:eastAsia="宋体" w:hint="eastAsia"/>
                <w:kern w:val="2"/>
                <w:szCs w:val="24"/>
              </w:rPr>
              <w:t xml:space="preserve"> </w:t>
            </w:r>
            <w:r>
              <w:rPr>
                <w:rFonts w:eastAsia="宋体" w:hint="eastAsia"/>
                <w:kern w:val="2"/>
                <w:szCs w:val="24"/>
              </w:rPr>
              <w:t>业</w:t>
            </w:r>
          </w:p>
        </w:tc>
        <w:tc>
          <w:tcPr>
            <w:tcW w:w="3060" w:type="dxa"/>
            <w:vAlign w:val="center"/>
          </w:tcPr>
          <w:p w:rsidR="00D106F7" w:rsidRDefault="00D106F7">
            <w:pPr>
              <w:widowControl w:val="0"/>
              <w:spacing w:line="240" w:lineRule="auto"/>
              <w:ind w:firstLineChars="0" w:firstLine="0"/>
              <w:rPr>
                <w:rFonts w:eastAsia="宋体"/>
                <w:kern w:val="2"/>
                <w:szCs w:val="24"/>
              </w:rPr>
            </w:pPr>
          </w:p>
        </w:tc>
        <w:tc>
          <w:tcPr>
            <w:tcW w:w="1440" w:type="dxa"/>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班</w:t>
            </w:r>
            <w:r>
              <w:rPr>
                <w:rFonts w:eastAsia="宋体" w:hint="eastAsia"/>
                <w:kern w:val="2"/>
                <w:szCs w:val="24"/>
              </w:rPr>
              <w:t xml:space="preserve">  </w:t>
            </w:r>
            <w:r>
              <w:rPr>
                <w:rFonts w:eastAsia="宋体" w:hint="eastAsia"/>
                <w:kern w:val="2"/>
                <w:szCs w:val="24"/>
              </w:rPr>
              <w:t>级</w:t>
            </w:r>
          </w:p>
        </w:tc>
        <w:tc>
          <w:tcPr>
            <w:tcW w:w="3420" w:type="dxa"/>
            <w:gridSpan w:val="4"/>
            <w:vAlign w:val="center"/>
          </w:tcPr>
          <w:p w:rsidR="00D106F7" w:rsidRDefault="00D106F7">
            <w:pPr>
              <w:widowControl w:val="0"/>
              <w:spacing w:line="240" w:lineRule="auto"/>
              <w:ind w:firstLineChars="0" w:firstLine="0"/>
              <w:rPr>
                <w:rFonts w:eastAsia="宋体"/>
                <w:kern w:val="2"/>
                <w:szCs w:val="24"/>
              </w:rPr>
            </w:pPr>
          </w:p>
        </w:tc>
      </w:tr>
      <w:tr w:rsidR="00D106F7">
        <w:trPr>
          <w:cantSplit/>
          <w:trHeight w:val="5163"/>
          <w:jc w:val="center"/>
        </w:trPr>
        <w:tc>
          <w:tcPr>
            <w:tcW w:w="1080" w:type="dxa"/>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论</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文</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内</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容</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摘</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要</w:t>
            </w:r>
          </w:p>
        </w:tc>
        <w:tc>
          <w:tcPr>
            <w:tcW w:w="7920" w:type="dxa"/>
            <w:gridSpan w:val="6"/>
            <w:vAlign w:val="center"/>
          </w:tcPr>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p w:rsidR="00D106F7" w:rsidRDefault="00D106F7">
            <w:pPr>
              <w:widowControl w:val="0"/>
              <w:spacing w:line="240" w:lineRule="auto"/>
              <w:ind w:firstLineChars="0" w:firstLine="0"/>
              <w:rPr>
                <w:rFonts w:eastAsia="宋体"/>
                <w:kern w:val="2"/>
                <w:szCs w:val="24"/>
              </w:rPr>
            </w:pPr>
          </w:p>
        </w:tc>
      </w:tr>
      <w:tr w:rsidR="00D106F7">
        <w:trPr>
          <w:cantSplit/>
          <w:trHeight w:val="2836"/>
          <w:jc w:val="center"/>
        </w:trPr>
        <w:tc>
          <w:tcPr>
            <w:tcW w:w="1080" w:type="dxa"/>
            <w:vMerge w:val="restart"/>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指</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导</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教</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师</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评</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语</w:t>
            </w:r>
          </w:p>
        </w:tc>
        <w:tc>
          <w:tcPr>
            <w:tcW w:w="7920" w:type="dxa"/>
            <w:gridSpan w:val="6"/>
            <w:tcBorders>
              <w:bottom w:val="single" w:sz="4" w:space="0" w:color="auto"/>
            </w:tcBorders>
          </w:tcPr>
          <w:p w:rsidR="00D106F7" w:rsidRDefault="00D106F7">
            <w:pPr>
              <w:widowControl w:val="0"/>
              <w:tabs>
                <w:tab w:val="left" w:pos="5900"/>
              </w:tabs>
              <w:spacing w:line="240" w:lineRule="auto"/>
              <w:ind w:firstLineChars="0" w:firstLine="0"/>
              <w:jc w:val="left"/>
              <w:rPr>
                <w:rFonts w:eastAsia="宋体"/>
                <w:kern w:val="2"/>
                <w:sz w:val="21"/>
                <w:szCs w:val="24"/>
              </w:rPr>
            </w:pPr>
          </w:p>
          <w:p w:rsidR="00D106F7" w:rsidRDefault="00D106F7">
            <w:pPr>
              <w:widowControl w:val="0"/>
              <w:tabs>
                <w:tab w:val="left" w:pos="5900"/>
              </w:tabs>
              <w:spacing w:line="240" w:lineRule="auto"/>
              <w:ind w:firstLineChars="0" w:firstLine="0"/>
              <w:jc w:val="left"/>
              <w:rPr>
                <w:rFonts w:eastAsia="宋体"/>
                <w:kern w:val="2"/>
                <w:sz w:val="21"/>
                <w:szCs w:val="24"/>
              </w:rPr>
            </w:pPr>
          </w:p>
          <w:p w:rsidR="00D106F7" w:rsidRDefault="00D106F7">
            <w:pPr>
              <w:widowControl w:val="0"/>
              <w:tabs>
                <w:tab w:val="left" w:pos="5900"/>
              </w:tabs>
              <w:spacing w:line="240" w:lineRule="auto"/>
              <w:ind w:firstLineChars="0" w:firstLine="0"/>
              <w:jc w:val="left"/>
              <w:rPr>
                <w:rFonts w:eastAsia="宋体"/>
                <w:kern w:val="2"/>
                <w:sz w:val="21"/>
                <w:szCs w:val="24"/>
              </w:rPr>
            </w:pPr>
          </w:p>
        </w:tc>
      </w:tr>
      <w:tr w:rsidR="00D106F7">
        <w:trPr>
          <w:cantSplit/>
          <w:trHeight w:val="482"/>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800" w:type="dxa"/>
            <w:gridSpan w:val="3"/>
            <w:tcBorders>
              <w:bottom w:val="single" w:sz="4" w:space="0" w:color="auto"/>
            </w:tcBorders>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D106F7">
        <w:trPr>
          <w:cantSplit/>
          <w:trHeight w:val="704"/>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论文（设计）方案设计、文献检索、阅读及综述能力、进度等情况评价分（计</w:t>
            </w:r>
            <w:r>
              <w:rPr>
                <w:rFonts w:eastAsia="宋体" w:hint="eastAsia"/>
                <w:kern w:val="2"/>
                <w:sz w:val="21"/>
                <w:szCs w:val="24"/>
              </w:rPr>
              <w:t>25</w:t>
            </w:r>
            <w:r>
              <w:rPr>
                <w:rFonts w:eastAsia="宋体" w:hint="eastAsia"/>
                <w:kern w:val="2"/>
                <w:sz w:val="21"/>
                <w:szCs w:val="24"/>
              </w:rPr>
              <w:t>分）</w:t>
            </w:r>
          </w:p>
        </w:tc>
        <w:tc>
          <w:tcPr>
            <w:tcW w:w="1800" w:type="dxa"/>
            <w:gridSpan w:val="3"/>
            <w:tcBorders>
              <w:bottom w:val="single" w:sz="4" w:space="0" w:color="auto"/>
            </w:tcBorders>
          </w:tcPr>
          <w:p w:rsidR="00D106F7" w:rsidRDefault="00D106F7">
            <w:pPr>
              <w:widowControl w:val="0"/>
              <w:spacing w:line="240" w:lineRule="auto"/>
              <w:ind w:firstLineChars="0" w:firstLine="0"/>
              <w:rPr>
                <w:rFonts w:eastAsia="宋体"/>
                <w:kern w:val="2"/>
                <w:szCs w:val="24"/>
              </w:rPr>
            </w:pPr>
          </w:p>
        </w:tc>
      </w:tr>
      <w:tr w:rsidR="00D106F7">
        <w:trPr>
          <w:cantSplit/>
          <w:trHeight w:val="507"/>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毕业论文（设计）质量和工作量评价分</w:t>
            </w:r>
            <w:r>
              <w:rPr>
                <w:rFonts w:eastAsia="宋体" w:hint="eastAsia"/>
                <w:bCs/>
                <w:kern w:val="2"/>
                <w:sz w:val="21"/>
                <w:szCs w:val="24"/>
              </w:rPr>
              <w:t>（计</w:t>
            </w:r>
            <w:r>
              <w:rPr>
                <w:rFonts w:eastAsia="宋体" w:hint="eastAsia"/>
                <w:bCs/>
                <w:kern w:val="2"/>
                <w:sz w:val="21"/>
                <w:szCs w:val="24"/>
              </w:rPr>
              <w:t>50</w:t>
            </w:r>
            <w:r>
              <w:rPr>
                <w:rFonts w:eastAsia="宋体" w:hint="eastAsia"/>
                <w:bCs/>
                <w:kern w:val="2"/>
                <w:sz w:val="21"/>
                <w:szCs w:val="24"/>
              </w:rPr>
              <w:t>分）</w:t>
            </w:r>
          </w:p>
        </w:tc>
        <w:tc>
          <w:tcPr>
            <w:tcW w:w="1800" w:type="dxa"/>
            <w:gridSpan w:val="3"/>
            <w:tcBorders>
              <w:bottom w:val="single" w:sz="4" w:space="0" w:color="auto"/>
            </w:tcBorders>
          </w:tcPr>
          <w:p w:rsidR="00D106F7" w:rsidRDefault="00D106F7">
            <w:pPr>
              <w:widowControl w:val="0"/>
              <w:spacing w:line="240" w:lineRule="auto"/>
              <w:ind w:firstLineChars="0" w:firstLine="0"/>
              <w:rPr>
                <w:rFonts w:eastAsia="宋体"/>
                <w:kern w:val="2"/>
                <w:szCs w:val="24"/>
              </w:rPr>
            </w:pPr>
          </w:p>
        </w:tc>
      </w:tr>
      <w:tr w:rsidR="00D106F7">
        <w:trPr>
          <w:cantSplit/>
          <w:trHeight w:val="532"/>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120" w:type="dxa"/>
            <w:gridSpan w:val="3"/>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bCs/>
                <w:kern w:val="2"/>
                <w:sz w:val="21"/>
                <w:szCs w:val="24"/>
              </w:rPr>
              <w:t>科学素养、学习态度、纪律表现等情况评价分（计</w:t>
            </w:r>
            <w:r>
              <w:rPr>
                <w:rFonts w:eastAsia="宋体" w:hint="eastAsia"/>
                <w:bCs/>
                <w:kern w:val="2"/>
                <w:sz w:val="21"/>
                <w:szCs w:val="24"/>
              </w:rPr>
              <w:t>25</w:t>
            </w:r>
            <w:r>
              <w:rPr>
                <w:rFonts w:eastAsia="宋体" w:hint="eastAsia"/>
                <w:bCs/>
                <w:kern w:val="2"/>
                <w:sz w:val="21"/>
                <w:szCs w:val="24"/>
              </w:rPr>
              <w:t>分）</w:t>
            </w:r>
          </w:p>
        </w:tc>
        <w:tc>
          <w:tcPr>
            <w:tcW w:w="1800" w:type="dxa"/>
            <w:gridSpan w:val="3"/>
            <w:tcBorders>
              <w:bottom w:val="single" w:sz="4" w:space="0" w:color="auto"/>
            </w:tcBorders>
          </w:tcPr>
          <w:p w:rsidR="00D106F7" w:rsidRDefault="00D106F7">
            <w:pPr>
              <w:widowControl w:val="0"/>
              <w:spacing w:line="240" w:lineRule="auto"/>
              <w:ind w:firstLineChars="0" w:firstLine="0"/>
              <w:rPr>
                <w:rFonts w:eastAsia="宋体"/>
                <w:kern w:val="2"/>
                <w:szCs w:val="24"/>
              </w:rPr>
            </w:pPr>
          </w:p>
        </w:tc>
      </w:tr>
      <w:tr w:rsidR="00D106F7">
        <w:trPr>
          <w:cantSplit/>
          <w:trHeight w:val="705"/>
          <w:jc w:val="center"/>
        </w:trPr>
        <w:tc>
          <w:tcPr>
            <w:tcW w:w="1080" w:type="dxa"/>
            <w:vMerge/>
            <w:tcBorders>
              <w:bottom w:val="single" w:sz="4" w:space="0" w:color="auto"/>
            </w:tcBorders>
            <w:vAlign w:val="center"/>
          </w:tcPr>
          <w:p w:rsidR="00D106F7" w:rsidRDefault="00D106F7">
            <w:pPr>
              <w:widowControl w:val="0"/>
              <w:spacing w:line="240" w:lineRule="auto"/>
              <w:ind w:firstLineChars="0" w:firstLine="0"/>
              <w:jc w:val="center"/>
              <w:rPr>
                <w:rFonts w:eastAsia="宋体"/>
                <w:kern w:val="2"/>
                <w:szCs w:val="24"/>
              </w:rPr>
            </w:pPr>
          </w:p>
        </w:tc>
        <w:tc>
          <w:tcPr>
            <w:tcW w:w="7920" w:type="dxa"/>
            <w:gridSpan w:val="6"/>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D106F7">
        <w:trPr>
          <w:cantSplit/>
          <w:trHeight w:val="2230"/>
          <w:jc w:val="center"/>
        </w:trPr>
        <w:tc>
          <w:tcPr>
            <w:tcW w:w="1080" w:type="dxa"/>
            <w:vMerge w:val="restart"/>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lastRenderedPageBreak/>
              <w:t>评</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阅</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教</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师</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评</w:t>
            </w:r>
          </w:p>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语</w:t>
            </w:r>
          </w:p>
        </w:tc>
        <w:tc>
          <w:tcPr>
            <w:tcW w:w="7920" w:type="dxa"/>
            <w:gridSpan w:val="6"/>
            <w:tcBorders>
              <w:bottom w:val="single" w:sz="4" w:space="0" w:color="auto"/>
            </w:tcBorders>
          </w:tcPr>
          <w:p w:rsidR="00D106F7" w:rsidRDefault="00D106F7">
            <w:pPr>
              <w:widowControl w:val="0"/>
              <w:spacing w:line="440" w:lineRule="exact"/>
              <w:ind w:firstLineChars="0" w:firstLine="0"/>
              <w:rPr>
                <w:rFonts w:eastAsia="宋体"/>
                <w:kern w:val="2"/>
                <w:szCs w:val="24"/>
              </w:rPr>
            </w:pP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260" w:type="dxa"/>
            <w:tcBorders>
              <w:bottom w:val="single" w:sz="4" w:space="0" w:color="auto"/>
            </w:tcBorders>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毕业论文（设计）文字书写评价分（计</w:t>
            </w:r>
            <w:r>
              <w:rPr>
                <w:rFonts w:eastAsia="宋体" w:hint="eastAsia"/>
                <w:kern w:val="2"/>
                <w:sz w:val="21"/>
                <w:szCs w:val="24"/>
              </w:rPr>
              <w:t>20</w:t>
            </w:r>
            <w:r>
              <w:rPr>
                <w:rFonts w:eastAsia="宋体" w:hint="eastAsia"/>
                <w:kern w:val="2"/>
                <w:sz w:val="21"/>
                <w:szCs w:val="24"/>
              </w:rPr>
              <w:t>分）</w:t>
            </w:r>
          </w:p>
        </w:tc>
        <w:tc>
          <w:tcPr>
            <w:tcW w:w="1260" w:type="dxa"/>
            <w:tcBorders>
              <w:bottom w:val="single" w:sz="4" w:space="0" w:color="auto"/>
            </w:tcBorders>
            <w:vAlign w:val="center"/>
          </w:tcPr>
          <w:p w:rsidR="00D106F7" w:rsidRDefault="00D106F7">
            <w:pPr>
              <w:widowControl w:val="0"/>
              <w:spacing w:line="240" w:lineRule="auto"/>
              <w:ind w:firstLineChars="0" w:firstLine="0"/>
              <w:rPr>
                <w:rFonts w:eastAsia="宋体"/>
                <w:kern w:val="2"/>
                <w:szCs w:val="24"/>
              </w:rPr>
            </w:pP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毕业论文（设计）质量和工作量评价分（计</w:t>
            </w:r>
            <w:r>
              <w:rPr>
                <w:rFonts w:eastAsia="宋体" w:hint="eastAsia"/>
                <w:kern w:val="2"/>
                <w:sz w:val="21"/>
                <w:szCs w:val="24"/>
              </w:rPr>
              <w:t>60</w:t>
            </w:r>
            <w:r>
              <w:rPr>
                <w:rFonts w:eastAsia="宋体" w:hint="eastAsia"/>
                <w:kern w:val="2"/>
                <w:sz w:val="21"/>
                <w:szCs w:val="24"/>
              </w:rPr>
              <w:t>分）</w:t>
            </w:r>
          </w:p>
        </w:tc>
        <w:tc>
          <w:tcPr>
            <w:tcW w:w="1260" w:type="dxa"/>
            <w:tcBorders>
              <w:bottom w:val="single" w:sz="4" w:space="0" w:color="auto"/>
            </w:tcBorders>
            <w:vAlign w:val="center"/>
          </w:tcPr>
          <w:p w:rsidR="00D106F7" w:rsidRDefault="00D106F7">
            <w:pPr>
              <w:widowControl w:val="0"/>
              <w:spacing w:line="240" w:lineRule="auto"/>
              <w:ind w:firstLineChars="0" w:firstLine="0"/>
              <w:rPr>
                <w:rFonts w:eastAsia="宋体"/>
                <w:kern w:val="2"/>
                <w:szCs w:val="24"/>
              </w:rPr>
            </w:pP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660" w:type="dxa"/>
            <w:gridSpan w:val="5"/>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bCs/>
                <w:kern w:val="2"/>
                <w:sz w:val="21"/>
                <w:szCs w:val="24"/>
              </w:rPr>
              <w:t>毕业设计（论文）创新及分析问题、解决问题能力评价分（计</w:t>
            </w:r>
            <w:r>
              <w:rPr>
                <w:rFonts w:eastAsia="宋体" w:hint="eastAsia"/>
                <w:bCs/>
                <w:kern w:val="2"/>
                <w:sz w:val="21"/>
                <w:szCs w:val="24"/>
              </w:rPr>
              <w:t>20</w:t>
            </w:r>
            <w:r>
              <w:rPr>
                <w:rFonts w:eastAsia="宋体" w:hint="eastAsia"/>
                <w:bCs/>
                <w:kern w:val="2"/>
                <w:sz w:val="21"/>
                <w:szCs w:val="24"/>
              </w:rPr>
              <w:t>分）</w:t>
            </w:r>
          </w:p>
        </w:tc>
        <w:tc>
          <w:tcPr>
            <w:tcW w:w="1260" w:type="dxa"/>
            <w:tcBorders>
              <w:bottom w:val="single" w:sz="4" w:space="0" w:color="auto"/>
            </w:tcBorders>
            <w:vAlign w:val="center"/>
          </w:tcPr>
          <w:p w:rsidR="00D106F7" w:rsidRDefault="00D106F7">
            <w:pPr>
              <w:widowControl w:val="0"/>
              <w:spacing w:line="240" w:lineRule="auto"/>
              <w:ind w:firstLineChars="0" w:firstLine="0"/>
              <w:rPr>
                <w:rFonts w:eastAsia="宋体"/>
                <w:kern w:val="2"/>
                <w:szCs w:val="24"/>
              </w:rPr>
            </w:pPr>
          </w:p>
        </w:tc>
      </w:tr>
      <w:tr w:rsidR="00D106F7">
        <w:trPr>
          <w:cantSplit/>
          <w:trHeight w:val="465"/>
          <w:jc w:val="center"/>
        </w:trPr>
        <w:tc>
          <w:tcPr>
            <w:tcW w:w="1080" w:type="dxa"/>
            <w:vMerge/>
            <w:tcBorders>
              <w:bottom w:val="single" w:sz="4" w:space="0" w:color="auto"/>
            </w:tcBorders>
            <w:vAlign w:val="center"/>
          </w:tcPr>
          <w:p w:rsidR="00D106F7" w:rsidRDefault="00D106F7">
            <w:pPr>
              <w:widowControl w:val="0"/>
              <w:spacing w:line="240" w:lineRule="auto"/>
              <w:ind w:firstLineChars="0" w:firstLine="0"/>
              <w:jc w:val="center"/>
              <w:rPr>
                <w:rFonts w:eastAsia="宋体"/>
                <w:kern w:val="2"/>
                <w:szCs w:val="24"/>
              </w:rPr>
            </w:pPr>
          </w:p>
        </w:tc>
        <w:tc>
          <w:tcPr>
            <w:tcW w:w="7920" w:type="dxa"/>
            <w:gridSpan w:val="6"/>
            <w:tcBorders>
              <w:bottom w:val="single" w:sz="4" w:space="0" w:color="auto"/>
            </w:tcBorders>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D106F7">
        <w:trPr>
          <w:cantSplit/>
          <w:trHeight w:val="5881"/>
          <w:jc w:val="center"/>
        </w:trPr>
        <w:tc>
          <w:tcPr>
            <w:tcW w:w="1080" w:type="dxa"/>
            <w:vMerge w:val="restart"/>
            <w:vAlign w:val="center"/>
          </w:tcPr>
          <w:p w:rsidR="00D106F7" w:rsidRDefault="0070113B">
            <w:pPr>
              <w:widowControl w:val="0"/>
              <w:spacing w:line="440" w:lineRule="exact"/>
              <w:ind w:firstLineChars="0" w:firstLine="0"/>
              <w:jc w:val="center"/>
              <w:rPr>
                <w:rFonts w:eastAsia="宋体"/>
                <w:kern w:val="2"/>
                <w:szCs w:val="24"/>
              </w:rPr>
            </w:pPr>
            <w:r>
              <w:rPr>
                <w:rFonts w:eastAsia="宋体" w:hint="eastAsia"/>
                <w:kern w:val="2"/>
                <w:szCs w:val="24"/>
              </w:rPr>
              <w:t>答</w:t>
            </w:r>
          </w:p>
          <w:p w:rsidR="00D106F7" w:rsidRDefault="0070113B">
            <w:pPr>
              <w:widowControl w:val="0"/>
              <w:spacing w:line="440" w:lineRule="exact"/>
              <w:ind w:firstLineChars="0" w:firstLine="0"/>
              <w:jc w:val="center"/>
              <w:rPr>
                <w:rFonts w:eastAsia="宋体"/>
                <w:kern w:val="2"/>
                <w:szCs w:val="24"/>
              </w:rPr>
            </w:pPr>
            <w:r>
              <w:rPr>
                <w:rFonts w:eastAsia="宋体" w:hint="eastAsia"/>
                <w:kern w:val="2"/>
                <w:szCs w:val="24"/>
              </w:rPr>
              <w:t>辩</w:t>
            </w:r>
          </w:p>
          <w:p w:rsidR="00D106F7" w:rsidRDefault="0070113B">
            <w:pPr>
              <w:widowControl w:val="0"/>
              <w:spacing w:line="440" w:lineRule="exact"/>
              <w:ind w:firstLineChars="0" w:firstLine="0"/>
              <w:jc w:val="center"/>
              <w:rPr>
                <w:rFonts w:eastAsia="宋体"/>
                <w:kern w:val="2"/>
                <w:szCs w:val="24"/>
              </w:rPr>
            </w:pPr>
            <w:r>
              <w:rPr>
                <w:rFonts w:eastAsia="宋体" w:hint="eastAsia"/>
                <w:kern w:val="2"/>
                <w:szCs w:val="24"/>
              </w:rPr>
              <w:t>小</w:t>
            </w:r>
          </w:p>
          <w:p w:rsidR="00D106F7" w:rsidRDefault="0070113B">
            <w:pPr>
              <w:widowControl w:val="0"/>
              <w:spacing w:line="440" w:lineRule="exact"/>
              <w:ind w:firstLineChars="0" w:firstLine="0"/>
              <w:jc w:val="center"/>
              <w:rPr>
                <w:rFonts w:eastAsia="宋体"/>
                <w:kern w:val="2"/>
                <w:szCs w:val="24"/>
              </w:rPr>
            </w:pPr>
            <w:r>
              <w:rPr>
                <w:rFonts w:eastAsia="宋体" w:hint="eastAsia"/>
                <w:kern w:val="2"/>
                <w:szCs w:val="24"/>
              </w:rPr>
              <w:t>组</w:t>
            </w:r>
          </w:p>
          <w:p w:rsidR="00D106F7" w:rsidRDefault="0070113B">
            <w:pPr>
              <w:widowControl w:val="0"/>
              <w:spacing w:line="440" w:lineRule="exact"/>
              <w:ind w:firstLineChars="0" w:firstLine="0"/>
              <w:jc w:val="center"/>
              <w:rPr>
                <w:rFonts w:eastAsia="宋体"/>
                <w:kern w:val="2"/>
                <w:szCs w:val="24"/>
              </w:rPr>
            </w:pPr>
            <w:r>
              <w:rPr>
                <w:rFonts w:eastAsia="宋体" w:hint="eastAsia"/>
                <w:kern w:val="2"/>
                <w:szCs w:val="24"/>
              </w:rPr>
              <w:t>评</w:t>
            </w:r>
          </w:p>
          <w:p w:rsidR="00D106F7" w:rsidRDefault="0070113B">
            <w:pPr>
              <w:widowControl w:val="0"/>
              <w:spacing w:line="440" w:lineRule="exact"/>
              <w:ind w:firstLineChars="0" w:firstLine="0"/>
              <w:jc w:val="center"/>
              <w:rPr>
                <w:rFonts w:eastAsia="宋体"/>
                <w:kern w:val="2"/>
                <w:szCs w:val="24"/>
              </w:rPr>
            </w:pPr>
            <w:r>
              <w:rPr>
                <w:rFonts w:eastAsia="宋体" w:hint="eastAsia"/>
                <w:kern w:val="2"/>
                <w:szCs w:val="24"/>
              </w:rPr>
              <w:t>语</w:t>
            </w:r>
          </w:p>
        </w:tc>
        <w:tc>
          <w:tcPr>
            <w:tcW w:w="7920" w:type="dxa"/>
            <w:gridSpan w:val="6"/>
          </w:tcPr>
          <w:p w:rsidR="00D106F7" w:rsidRDefault="0070113B">
            <w:pPr>
              <w:widowControl w:val="0"/>
              <w:spacing w:line="440" w:lineRule="exact"/>
              <w:ind w:firstLineChars="0" w:firstLine="0"/>
              <w:rPr>
                <w:rFonts w:eastAsia="宋体"/>
                <w:kern w:val="2"/>
                <w:szCs w:val="24"/>
              </w:rPr>
            </w:pPr>
            <w:r>
              <w:rPr>
                <w:rFonts w:eastAsia="宋体" w:hint="eastAsia"/>
                <w:kern w:val="2"/>
                <w:szCs w:val="24"/>
              </w:rPr>
              <w:t>答辩记录：</w:t>
            </w: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440" w:lineRule="exact"/>
              <w:ind w:firstLineChars="0" w:firstLine="0"/>
              <w:rPr>
                <w:rFonts w:eastAsia="宋体"/>
                <w:kern w:val="2"/>
                <w:szCs w:val="24"/>
              </w:rPr>
            </w:pPr>
          </w:p>
          <w:p w:rsidR="00D106F7" w:rsidRDefault="00D106F7">
            <w:pPr>
              <w:widowControl w:val="0"/>
              <w:spacing w:line="240" w:lineRule="auto"/>
              <w:ind w:firstLineChars="0" w:firstLine="0"/>
              <w:jc w:val="left"/>
              <w:rPr>
                <w:rFonts w:eastAsia="宋体"/>
                <w:kern w:val="2"/>
                <w:szCs w:val="24"/>
              </w:rPr>
            </w:pPr>
          </w:p>
          <w:p w:rsidR="00D106F7" w:rsidRDefault="00D106F7">
            <w:pPr>
              <w:widowControl w:val="0"/>
              <w:spacing w:line="240" w:lineRule="auto"/>
              <w:ind w:firstLineChars="1700" w:firstLine="4080"/>
              <w:jc w:val="left"/>
              <w:rPr>
                <w:rFonts w:eastAsia="宋体"/>
                <w:kern w:val="2"/>
                <w:szCs w:val="24"/>
              </w:rPr>
            </w:pPr>
          </w:p>
          <w:p w:rsidR="00D106F7" w:rsidRDefault="0070113B">
            <w:pPr>
              <w:widowControl w:val="0"/>
              <w:spacing w:line="240" w:lineRule="auto"/>
              <w:ind w:firstLineChars="0" w:firstLine="0"/>
              <w:jc w:val="left"/>
              <w:rPr>
                <w:rFonts w:eastAsia="宋体"/>
                <w:kern w:val="2"/>
                <w:szCs w:val="24"/>
              </w:rPr>
            </w:pPr>
            <w:r>
              <w:rPr>
                <w:rFonts w:eastAsia="宋体" w:hint="eastAsia"/>
                <w:kern w:val="2"/>
                <w:szCs w:val="24"/>
              </w:rPr>
              <w:t>答辩小组成员签字：</w:t>
            </w:r>
            <w:r>
              <w:rPr>
                <w:rFonts w:eastAsia="宋体" w:hint="eastAsia"/>
                <w:kern w:val="2"/>
                <w:szCs w:val="24"/>
              </w:rPr>
              <w:t xml:space="preserve">                         </w:t>
            </w:r>
            <w:r>
              <w:rPr>
                <w:rFonts w:eastAsia="宋体" w:hint="eastAsia"/>
                <w:kern w:val="2"/>
                <w:szCs w:val="24"/>
              </w:rPr>
              <w:t>答辩秘书签字：</w:t>
            </w:r>
            <w:r>
              <w:rPr>
                <w:rFonts w:eastAsia="宋体" w:hint="eastAsia"/>
                <w:kern w:val="2"/>
                <w:szCs w:val="24"/>
              </w:rPr>
              <w:t xml:space="preserve"> </w:t>
            </w:r>
          </w:p>
          <w:p w:rsidR="00D106F7" w:rsidRDefault="0070113B">
            <w:pPr>
              <w:widowControl w:val="0"/>
              <w:spacing w:line="440" w:lineRule="exact"/>
              <w:ind w:firstLineChars="2500" w:firstLine="6000"/>
              <w:rPr>
                <w:rFonts w:eastAsia="宋体"/>
                <w:kern w:val="2"/>
                <w:szCs w:val="24"/>
              </w:rPr>
            </w:pP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480" w:type="dxa"/>
            <w:gridSpan w:val="4"/>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评价内容</w:t>
            </w:r>
          </w:p>
        </w:tc>
        <w:tc>
          <w:tcPr>
            <w:tcW w:w="1440" w:type="dxa"/>
            <w:gridSpan w:val="2"/>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得分</w:t>
            </w: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480" w:type="dxa"/>
            <w:gridSpan w:val="4"/>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毕业论文（设计）介绍表达情况评价分</w:t>
            </w:r>
            <w:r>
              <w:rPr>
                <w:rFonts w:eastAsia="宋体" w:hint="eastAsia"/>
                <w:kern w:val="2"/>
                <w:szCs w:val="24"/>
              </w:rPr>
              <w:t>（计</w:t>
            </w:r>
            <w:r>
              <w:rPr>
                <w:rFonts w:eastAsia="宋体" w:hint="eastAsia"/>
                <w:kern w:val="2"/>
                <w:szCs w:val="24"/>
              </w:rPr>
              <w:t>20</w:t>
            </w:r>
            <w:r>
              <w:rPr>
                <w:rFonts w:eastAsia="宋体" w:hint="eastAsia"/>
                <w:kern w:val="2"/>
                <w:szCs w:val="24"/>
              </w:rPr>
              <w:t>分）</w:t>
            </w:r>
          </w:p>
        </w:tc>
        <w:tc>
          <w:tcPr>
            <w:tcW w:w="1440" w:type="dxa"/>
            <w:gridSpan w:val="2"/>
            <w:vAlign w:val="center"/>
          </w:tcPr>
          <w:p w:rsidR="00D106F7" w:rsidRDefault="00D106F7">
            <w:pPr>
              <w:widowControl w:val="0"/>
              <w:spacing w:line="240" w:lineRule="auto"/>
              <w:ind w:firstLineChars="0" w:firstLine="0"/>
              <w:rPr>
                <w:rFonts w:eastAsia="宋体"/>
                <w:kern w:val="2"/>
                <w:szCs w:val="24"/>
              </w:rPr>
            </w:pP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480" w:type="dxa"/>
            <w:gridSpan w:val="4"/>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回答问题表现评价分</w:t>
            </w:r>
            <w:r>
              <w:rPr>
                <w:rFonts w:eastAsia="宋体" w:hint="eastAsia"/>
                <w:kern w:val="2"/>
                <w:szCs w:val="24"/>
              </w:rPr>
              <w:t>（计</w:t>
            </w:r>
            <w:r>
              <w:rPr>
                <w:rFonts w:eastAsia="宋体" w:hint="eastAsia"/>
                <w:kern w:val="2"/>
                <w:szCs w:val="24"/>
              </w:rPr>
              <w:t>40</w:t>
            </w:r>
            <w:r>
              <w:rPr>
                <w:rFonts w:eastAsia="宋体" w:hint="eastAsia"/>
                <w:kern w:val="2"/>
                <w:szCs w:val="24"/>
              </w:rPr>
              <w:t>分）</w:t>
            </w:r>
          </w:p>
        </w:tc>
        <w:tc>
          <w:tcPr>
            <w:tcW w:w="1440" w:type="dxa"/>
            <w:gridSpan w:val="2"/>
            <w:vAlign w:val="center"/>
          </w:tcPr>
          <w:p w:rsidR="00D106F7" w:rsidRDefault="00D106F7">
            <w:pPr>
              <w:widowControl w:val="0"/>
              <w:spacing w:line="240" w:lineRule="auto"/>
              <w:ind w:firstLineChars="0" w:firstLine="0"/>
              <w:rPr>
                <w:rFonts w:eastAsia="宋体"/>
                <w:kern w:val="2"/>
                <w:szCs w:val="24"/>
              </w:rPr>
            </w:pPr>
          </w:p>
        </w:tc>
      </w:tr>
      <w:tr w:rsidR="00D106F7">
        <w:trPr>
          <w:cantSplit/>
          <w:trHeight w:hRule="exact" w:val="306"/>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6480" w:type="dxa"/>
            <w:gridSpan w:val="4"/>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 w:val="21"/>
                <w:szCs w:val="24"/>
              </w:rPr>
              <w:t>毕业论文（设计）水平和工作量评价分</w:t>
            </w:r>
            <w:r>
              <w:rPr>
                <w:rFonts w:eastAsia="宋体" w:hint="eastAsia"/>
                <w:kern w:val="2"/>
                <w:szCs w:val="24"/>
              </w:rPr>
              <w:t>（计</w:t>
            </w:r>
            <w:r>
              <w:rPr>
                <w:rFonts w:eastAsia="宋体" w:hint="eastAsia"/>
                <w:kern w:val="2"/>
                <w:szCs w:val="24"/>
              </w:rPr>
              <w:t>40</w:t>
            </w:r>
            <w:r>
              <w:rPr>
                <w:rFonts w:eastAsia="宋体" w:hint="eastAsia"/>
                <w:kern w:val="2"/>
                <w:szCs w:val="24"/>
              </w:rPr>
              <w:t>分）</w:t>
            </w:r>
          </w:p>
        </w:tc>
        <w:tc>
          <w:tcPr>
            <w:tcW w:w="1440" w:type="dxa"/>
            <w:gridSpan w:val="2"/>
            <w:vAlign w:val="center"/>
          </w:tcPr>
          <w:p w:rsidR="00D106F7" w:rsidRDefault="00D106F7">
            <w:pPr>
              <w:widowControl w:val="0"/>
              <w:spacing w:line="240" w:lineRule="auto"/>
              <w:ind w:firstLineChars="0" w:firstLine="0"/>
              <w:rPr>
                <w:rFonts w:eastAsia="宋体"/>
                <w:kern w:val="2"/>
                <w:szCs w:val="24"/>
              </w:rPr>
            </w:pPr>
          </w:p>
        </w:tc>
      </w:tr>
      <w:tr w:rsidR="00D106F7">
        <w:trPr>
          <w:cantSplit/>
          <w:trHeight w:val="515"/>
          <w:jc w:val="center"/>
        </w:trPr>
        <w:tc>
          <w:tcPr>
            <w:tcW w:w="1080" w:type="dxa"/>
            <w:vMerge/>
            <w:vAlign w:val="center"/>
          </w:tcPr>
          <w:p w:rsidR="00D106F7" w:rsidRDefault="00D106F7">
            <w:pPr>
              <w:widowControl w:val="0"/>
              <w:spacing w:line="240" w:lineRule="auto"/>
              <w:ind w:firstLineChars="0" w:firstLine="0"/>
              <w:jc w:val="center"/>
              <w:rPr>
                <w:rFonts w:eastAsia="宋体"/>
                <w:kern w:val="2"/>
                <w:szCs w:val="24"/>
              </w:rPr>
            </w:pPr>
          </w:p>
        </w:tc>
        <w:tc>
          <w:tcPr>
            <w:tcW w:w="7920" w:type="dxa"/>
            <w:gridSpan w:val="6"/>
            <w:vAlign w:val="center"/>
          </w:tcPr>
          <w:p w:rsidR="00D106F7" w:rsidRDefault="0070113B">
            <w:pPr>
              <w:widowControl w:val="0"/>
              <w:spacing w:line="240" w:lineRule="auto"/>
              <w:ind w:firstLineChars="0" w:firstLine="0"/>
              <w:jc w:val="center"/>
              <w:rPr>
                <w:rFonts w:eastAsia="宋体"/>
                <w:kern w:val="2"/>
                <w:szCs w:val="24"/>
              </w:rPr>
            </w:pPr>
            <w:r>
              <w:rPr>
                <w:rFonts w:eastAsia="宋体" w:hint="eastAsia"/>
                <w:kern w:val="2"/>
                <w:szCs w:val="24"/>
              </w:rPr>
              <w:t>评定成绩（百分制）：</w:t>
            </w:r>
            <w:r>
              <w:rPr>
                <w:rFonts w:eastAsia="宋体" w:hint="eastAsia"/>
                <w:kern w:val="2"/>
                <w:szCs w:val="24"/>
              </w:rPr>
              <w:t xml:space="preserve">         </w:t>
            </w:r>
            <w:r>
              <w:rPr>
                <w:rFonts w:eastAsia="宋体" w:hint="eastAsia"/>
                <w:kern w:val="2"/>
                <w:szCs w:val="24"/>
              </w:rPr>
              <w:t>组长签字：</w:t>
            </w: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r w:rsidR="00D106F7">
        <w:trPr>
          <w:cantSplit/>
          <w:trHeight w:val="791"/>
          <w:jc w:val="center"/>
        </w:trPr>
        <w:tc>
          <w:tcPr>
            <w:tcW w:w="9000" w:type="dxa"/>
            <w:gridSpan w:val="7"/>
            <w:vAlign w:val="center"/>
          </w:tcPr>
          <w:p w:rsidR="00D106F7" w:rsidRDefault="0070113B">
            <w:pPr>
              <w:widowControl w:val="0"/>
              <w:spacing w:line="240" w:lineRule="auto"/>
              <w:ind w:firstLineChars="0" w:firstLine="0"/>
              <w:rPr>
                <w:rFonts w:eastAsia="宋体"/>
                <w:kern w:val="2"/>
                <w:szCs w:val="24"/>
              </w:rPr>
            </w:pPr>
            <w:r>
              <w:rPr>
                <w:rFonts w:eastAsia="宋体" w:hint="eastAsia"/>
                <w:kern w:val="2"/>
                <w:szCs w:val="24"/>
              </w:rPr>
              <w:t>最终成绩：</w:t>
            </w:r>
            <w:r>
              <w:rPr>
                <w:rFonts w:eastAsia="宋体" w:hint="eastAsia"/>
                <w:kern w:val="2"/>
                <w:szCs w:val="24"/>
              </w:rPr>
              <w:t xml:space="preserve">                                </w:t>
            </w:r>
            <w:r>
              <w:rPr>
                <w:rFonts w:eastAsia="宋体" w:hint="eastAsia"/>
                <w:kern w:val="2"/>
                <w:szCs w:val="24"/>
              </w:rPr>
              <w:t>业务院长签字：</w:t>
            </w:r>
          </w:p>
          <w:p w:rsidR="00D106F7" w:rsidRDefault="0070113B">
            <w:pPr>
              <w:widowControl w:val="0"/>
              <w:spacing w:line="240" w:lineRule="auto"/>
              <w:ind w:firstLineChars="750" w:firstLine="1800"/>
              <w:rPr>
                <w:rFonts w:eastAsia="宋体"/>
                <w:kern w:val="2"/>
                <w:szCs w:val="24"/>
              </w:rPr>
            </w:pPr>
            <w:r>
              <w:rPr>
                <w:rFonts w:eastAsia="宋体" w:hint="eastAsia"/>
                <w:kern w:val="2"/>
                <w:szCs w:val="24"/>
              </w:rPr>
              <w:t xml:space="preserve">                                            </w:t>
            </w:r>
            <w:r>
              <w:rPr>
                <w:rFonts w:eastAsia="宋体" w:hint="eastAsia"/>
                <w:kern w:val="2"/>
                <w:szCs w:val="24"/>
              </w:rPr>
              <w:t>年</w:t>
            </w:r>
            <w:r>
              <w:rPr>
                <w:rFonts w:eastAsia="宋体" w:hint="eastAsia"/>
                <w:kern w:val="2"/>
                <w:szCs w:val="24"/>
              </w:rPr>
              <w:t xml:space="preserve">    </w:t>
            </w:r>
            <w:r>
              <w:rPr>
                <w:rFonts w:eastAsia="宋体" w:hint="eastAsia"/>
                <w:kern w:val="2"/>
                <w:szCs w:val="24"/>
              </w:rPr>
              <w:t>月</w:t>
            </w:r>
            <w:r>
              <w:rPr>
                <w:rFonts w:eastAsia="宋体" w:hint="eastAsia"/>
                <w:kern w:val="2"/>
                <w:szCs w:val="24"/>
              </w:rPr>
              <w:t xml:space="preserve">    </w:t>
            </w:r>
            <w:r>
              <w:rPr>
                <w:rFonts w:eastAsia="宋体" w:hint="eastAsia"/>
                <w:kern w:val="2"/>
                <w:szCs w:val="24"/>
              </w:rPr>
              <w:t>日</w:t>
            </w:r>
          </w:p>
        </w:tc>
      </w:tr>
    </w:tbl>
    <w:p w:rsidR="00D106F7" w:rsidRDefault="0070113B">
      <w:pPr>
        <w:widowControl w:val="0"/>
        <w:spacing w:line="240" w:lineRule="auto"/>
        <w:ind w:firstLineChars="0" w:firstLine="0"/>
        <w:rPr>
          <w:rFonts w:eastAsia="宋体"/>
          <w:kern w:val="2"/>
          <w:sz w:val="21"/>
          <w:szCs w:val="24"/>
        </w:rPr>
        <w:sectPr w:rsidR="00D106F7">
          <w:headerReference w:type="default" r:id="rId41"/>
          <w:pgSz w:w="11906" w:h="16838"/>
          <w:pgMar w:top="1418" w:right="1134" w:bottom="1134" w:left="1134" w:header="851" w:footer="992" w:gutter="284"/>
          <w:pgNumType w:chapStyle="1"/>
          <w:cols w:space="425"/>
          <w:docGrid w:linePitch="326"/>
        </w:sectPr>
      </w:pPr>
      <w:r>
        <w:rPr>
          <w:rFonts w:eastAsia="宋体" w:hint="eastAsia"/>
          <w:kern w:val="2"/>
          <w:sz w:val="21"/>
          <w:szCs w:val="24"/>
        </w:rPr>
        <w:t>注：最终成绩</w:t>
      </w:r>
      <w:r>
        <w:rPr>
          <w:rFonts w:eastAsia="宋体" w:hint="eastAsia"/>
          <w:kern w:val="2"/>
          <w:sz w:val="21"/>
          <w:szCs w:val="24"/>
        </w:rPr>
        <w:t>=</w:t>
      </w:r>
      <w:r>
        <w:rPr>
          <w:rFonts w:eastAsia="宋体" w:hint="eastAsia"/>
          <w:kern w:val="2"/>
          <w:sz w:val="21"/>
          <w:szCs w:val="24"/>
        </w:rPr>
        <w:t>指导教师评定成绩</w:t>
      </w:r>
      <w:r>
        <w:rPr>
          <w:rFonts w:ascii="Arial" w:eastAsia="宋体" w:hAnsi="Arial" w:cs="Arial"/>
          <w:kern w:val="2"/>
          <w:sz w:val="21"/>
          <w:szCs w:val="24"/>
        </w:rPr>
        <w:t>×</w:t>
      </w:r>
      <w:r>
        <w:rPr>
          <w:rFonts w:eastAsia="宋体" w:hint="eastAsia"/>
          <w:kern w:val="2"/>
          <w:sz w:val="21"/>
          <w:szCs w:val="24"/>
        </w:rPr>
        <w:t>40%+</w:t>
      </w:r>
      <w:r>
        <w:rPr>
          <w:rFonts w:eastAsia="宋体" w:hint="eastAsia"/>
          <w:kern w:val="2"/>
          <w:sz w:val="21"/>
          <w:szCs w:val="24"/>
        </w:rPr>
        <w:t>评阅教师评定成绩</w:t>
      </w:r>
      <w:r>
        <w:rPr>
          <w:rFonts w:ascii="Arial" w:eastAsia="宋体" w:hAnsi="Arial" w:cs="Arial"/>
          <w:kern w:val="2"/>
          <w:sz w:val="21"/>
          <w:szCs w:val="24"/>
        </w:rPr>
        <w:t>×</w:t>
      </w:r>
      <w:r>
        <w:rPr>
          <w:rFonts w:eastAsia="宋体" w:hint="eastAsia"/>
          <w:kern w:val="2"/>
          <w:sz w:val="21"/>
          <w:szCs w:val="24"/>
        </w:rPr>
        <w:t>20%+</w:t>
      </w:r>
      <w:r>
        <w:rPr>
          <w:rFonts w:eastAsia="宋体" w:hint="eastAsia"/>
          <w:kern w:val="2"/>
          <w:sz w:val="21"/>
          <w:szCs w:val="24"/>
        </w:rPr>
        <w:t>答辩小组评定成绩</w:t>
      </w:r>
      <w:r>
        <w:rPr>
          <w:rFonts w:ascii="Arial" w:eastAsia="宋体" w:hAnsi="Arial" w:cs="Arial"/>
          <w:kern w:val="2"/>
          <w:sz w:val="21"/>
          <w:szCs w:val="24"/>
        </w:rPr>
        <w:t>×</w:t>
      </w:r>
      <w:r>
        <w:rPr>
          <w:rFonts w:eastAsia="宋体" w:hint="eastAsia"/>
          <w:kern w:val="2"/>
          <w:sz w:val="21"/>
          <w:szCs w:val="24"/>
        </w:rPr>
        <w:t>40%</w:t>
      </w:r>
    </w:p>
    <w:p w:rsidR="00D106F7" w:rsidRDefault="0070113B">
      <w:pPr>
        <w:spacing w:line="240" w:lineRule="auto"/>
        <w:ind w:firstLineChars="0" w:firstLine="0"/>
        <w:jc w:val="center"/>
        <w:rPr>
          <w:rFonts w:ascii="宋体" w:eastAsia="宋体" w:hAnsi="宋体" w:cs="宋体"/>
          <w:szCs w:val="24"/>
        </w:rPr>
      </w:pPr>
      <w:r>
        <w:rPr>
          <w:rFonts w:ascii="华文行楷" w:eastAsia="华文行楷" w:hAnsi="宋体" w:hint="eastAsia"/>
          <w:noProof/>
          <w:color w:val="000000"/>
          <w:w w:val="150"/>
          <w:sz w:val="30"/>
          <w:szCs w:val="30"/>
        </w:rPr>
        <w:lastRenderedPageBreak/>
        <w:drawing>
          <wp:inline distT="0" distB="0" distL="114300" distR="114300">
            <wp:extent cx="5613400" cy="1376045"/>
            <wp:effectExtent l="0" t="0" r="0" b="0"/>
            <wp:docPr id="7" name="图片 7"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国际音标"/>
                    <pic:cNvPicPr>
                      <a:picLocks noChangeAspect="1"/>
                    </pic:cNvPicPr>
                  </pic:nvPicPr>
                  <pic:blipFill>
                    <a:blip r:embed="rId9"/>
                    <a:stretch>
                      <a:fillRect/>
                    </a:stretch>
                  </pic:blipFill>
                  <pic:spPr>
                    <a:xfrm>
                      <a:off x="0" y="0"/>
                      <a:ext cx="5613400" cy="1376045"/>
                    </a:xfrm>
                    <a:prstGeom prst="rect">
                      <a:avLst/>
                    </a:prstGeom>
                    <a:noFill/>
                    <a:ln>
                      <a:noFill/>
                    </a:ln>
                  </pic:spPr>
                </pic:pic>
              </a:graphicData>
            </a:graphic>
          </wp:inline>
        </w:drawing>
      </w:r>
    </w:p>
    <w:p w:rsidR="00D106F7" w:rsidRDefault="00D106F7">
      <w:pPr>
        <w:widowControl w:val="0"/>
        <w:spacing w:line="240" w:lineRule="auto"/>
        <w:ind w:firstLineChars="0" w:firstLine="0"/>
        <w:jc w:val="center"/>
        <w:rPr>
          <w:rFonts w:eastAsia="宋体"/>
          <w:kern w:val="2"/>
          <w:sz w:val="21"/>
          <w:szCs w:val="20"/>
        </w:rPr>
      </w:pPr>
    </w:p>
    <w:p w:rsidR="00D106F7" w:rsidRDefault="0070113B">
      <w:pPr>
        <w:widowControl w:val="0"/>
        <w:spacing w:afterLines="100" w:after="240" w:line="240" w:lineRule="auto"/>
        <w:ind w:firstLineChars="0" w:firstLine="0"/>
        <w:jc w:val="center"/>
        <w:rPr>
          <w:rFonts w:ascii="黑体" w:eastAsia="黑体" w:hAnsi="黑体"/>
          <w:kern w:val="2"/>
          <w:sz w:val="72"/>
          <w:szCs w:val="20"/>
        </w:rPr>
      </w:pPr>
      <w:r>
        <w:rPr>
          <w:rFonts w:ascii="黑体" w:eastAsia="黑体" w:hAnsi="黑体" w:hint="eastAsia"/>
          <w:noProof/>
          <w:kern w:val="2"/>
          <w:sz w:val="36"/>
          <w:szCs w:val="20"/>
        </w:rPr>
        <mc:AlternateContent>
          <mc:Choice Requires="wps">
            <w:drawing>
              <wp:anchor distT="0" distB="0" distL="114300" distR="114300" simplePos="0" relativeHeight="251672064" behindDoc="0" locked="0" layoutInCell="1" allowOverlap="1">
                <wp:simplePos x="0" y="0"/>
                <wp:positionH relativeFrom="column">
                  <wp:posOffset>2371725</wp:posOffset>
                </wp:positionH>
                <wp:positionV relativeFrom="paragraph">
                  <wp:posOffset>559435</wp:posOffset>
                </wp:positionV>
                <wp:extent cx="3860800" cy="967105"/>
                <wp:effectExtent l="1229995" t="4445" r="14605" b="57150"/>
                <wp:wrapNone/>
                <wp:docPr id="8" name="圆角矩形标注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0800" cy="967105"/>
                        </a:xfrm>
                        <a:prstGeom prst="wedgeRoundRectCallout">
                          <a:avLst>
                            <a:gd name="adj1" fmla="val -80900"/>
                            <a:gd name="adj2" fmla="val 54745"/>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rot="0" vert="horz" wrap="square" lIns="91440" tIns="45720" rIns="91440" bIns="45720" anchor="t" anchorCtr="0" upright="1">
                        <a:noAutofit/>
                      </wps:bodyPr>
                    </wps:wsp>
                  </a:graphicData>
                </a:graphic>
              </wp:anchor>
            </w:drawing>
          </mc:Choice>
          <mc:Fallback>
            <w:pict>
              <v:shape id="圆角矩形标注 8" o:spid="_x0000_s1034" type="#_x0000_t62" style="position:absolute;left:0;text-align:left;margin-left:186.75pt;margin-top:44.05pt;width:304pt;height:76.1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" adj="-6674,22625">
                <v:textbox>
                  <w:txbxContent>
                    <w:p w:rsidR="00D106F7" w:rsidRDefault="0070113B">
                      <w:pPr>
                        <w:spacing w:line="240" w:lineRule="auto"/>
                        <w:ind w:firstLineChars="0" w:firstLine="0"/>
                        <w:rPr>
                          <w:rFonts w:ascii="宋体" w:hAnsi="宋体"/>
                          <w:color w:val="FF0000"/>
                          <w:sz w:val="21"/>
                          <w:szCs w:val="21"/>
                        </w:rPr>
                      </w:pPr>
                      <w:r>
                        <w:rPr>
                          <w:rFonts w:ascii="宋体" w:hAnsi="宋体" w:hint="eastAsia"/>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r>
        <w:rPr>
          <w:rFonts w:ascii="黑体" w:eastAsia="黑体" w:hAnsi="黑体" w:hint="eastAsia"/>
          <w:kern w:val="2"/>
          <w:sz w:val="72"/>
          <w:szCs w:val="20"/>
        </w:rPr>
        <w:t xml:space="preserve">  成教本科毕业论文</w:t>
      </w:r>
    </w:p>
    <w:p w:rsidR="00D106F7" w:rsidRDefault="00D106F7">
      <w:pPr>
        <w:widowControl w:val="0"/>
        <w:spacing w:line="240" w:lineRule="auto"/>
        <w:ind w:firstLineChars="0" w:firstLine="0"/>
        <w:rPr>
          <w:rFonts w:eastAsia="华文新魏"/>
          <w:kern w:val="2"/>
          <w:sz w:val="72"/>
          <w:szCs w:val="20"/>
        </w:rPr>
      </w:pPr>
    </w:p>
    <w:p w:rsidR="00D106F7" w:rsidRDefault="0070113B">
      <w:pPr>
        <w:widowControl w:val="0"/>
        <w:spacing w:line="240" w:lineRule="auto"/>
        <w:ind w:firstLineChars="100" w:firstLine="520"/>
        <w:jc w:val="left"/>
        <w:rPr>
          <w:rFonts w:ascii="黑体" w:eastAsia="黑体" w:hAnsi="黑体"/>
          <w:b/>
          <w:bCs/>
          <w:kern w:val="2"/>
          <w:sz w:val="52"/>
          <w:szCs w:val="52"/>
        </w:rPr>
      </w:pPr>
      <w:r>
        <w:rPr>
          <w:rFonts w:ascii="黑体" w:eastAsia="黑体" w:hAnsi="黑体" w:hint="eastAsia"/>
          <w:noProof/>
          <w:color w:val="000000"/>
          <w:kern w:val="2"/>
          <w:sz w:val="52"/>
          <w:szCs w:val="52"/>
        </w:rPr>
        <mc:AlternateContent>
          <mc:Choice Requires="wps">
            <w:drawing>
              <wp:anchor distT="0" distB="0" distL="114300" distR="114300" simplePos="0" relativeHeight="251674112" behindDoc="0" locked="0" layoutInCell="1" allowOverlap="1">
                <wp:simplePos x="0" y="0"/>
                <wp:positionH relativeFrom="column">
                  <wp:posOffset>4146550</wp:posOffset>
                </wp:positionH>
                <wp:positionV relativeFrom="paragraph">
                  <wp:posOffset>387985</wp:posOffset>
                </wp:positionV>
                <wp:extent cx="1967230" cy="977265"/>
                <wp:effectExtent l="730250" t="4445" r="7620" b="8890"/>
                <wp:wrapNone/>
                <wp:docPr id="9" name="圆角矩形标注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67230" cy="977265"/>
                        </a:xfrm>
                        <a:prstGeom prst="wedgeRoundRectCallout">
                          <a:avLst>
                            <a:gd name="adj1" fmla="val -85676"/>
                            <a:gd name="adj2" fmla="val -38996"/>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16 pt</w:t>
                            </w:r>
                            <w:r>
                              <w:rPr>
                                <w:rFonts w:hint="eastAsia"/>
                                <w:sz w:val="21"/>
                                <w:szCs w:val="21"/>
                              </w:rPr>
                              <w:t>）仿宋。居中。</w:t>
                            </w:r>
                          </w:p>
                        </w:txbxContent>
                      </wps:txbx>
                      <wps:bodyPr rot="0" vert="horz" wrap="square" lIns="91440" tIns="45720" rIns="91440" bIns="45720" anchor="t" anchorCtr="0" upright="1">
                        <a:noAutofit/>
                      </wps:bodyPr>
                    </wps:wsp>
                  </a:graphicData>
                </a:graphic>
              </wp:anchor>
            </w:drawing>
          </mc:Choice>
          <mc:Fallback>
            <w:pict>
              <v:shape id="圆角矩形标注 9" o:spid="_x0000_s1035" type="#_x0000_t62" style="position:absolute;left:0;text-align:left;margin-left:326.5pt;margin-top:30.55pt;width:154.9pt;height:76.95pt;flip:y;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" adj="-7706,2377">
                <v:textbox>
                  <w:txbxContent>
                    <w:p w:rsidR="00D106F7" w:rsidRDefault="0070113B">
                      <w:pPr>
                        <w:spacing w:line="240" w:lineRule="auto"/>
                        <w:ind w:firstLineChars="0" w:firstLine="0"/>
                        <w:rPr>
                          <w:sz w:val="21"/>
                          <w:szCs w:val="21"/>
                        </w:rPr>
                      </w:pPr>
                      <w:r>
                        <w:rPr>
                          <w:rFonts w:hint="eastAsia"/>
                          <w:sz w:val="21"/>
                          <w:szCs w:val="21"/>
                        </w:rPr>
                        <w:t>写论文作者姓名。姓名之间没有空格，少数民族或外籍作者姓名，样例：哈里森•沃尔德伦三号（</w:t>
                      </w:r>
                      <w:r>
                        <w:rPr>
                          <w:rFonts w:hint="eastAsia"/>
                          <w:sz w:val="21"/>
                          <w:szCs w:val="21"/>
                        </w:rPr>
                        <w:t>16 pt</w:t>
                      </w:r>
                      <w:r>
                        <w:rPr>
                          <w:rFonts w:hint="eastAsia"/>
                          <w:sz w:val="21"/>
                          <w:szCs w:val="21"/>
                        </w:rPr>
                        <w:t>）仿宋。居中。</w:t>
                      </w:r>
                    </w:p>
                  </w:txbxContent>
                </v:textbox>
              </v:shape>
            </w:pict>
          </mc:Fallback>
        </mc:AlternateContent>
      </w:r>
      <w:r>
        <w:rPr>
          <w:rFonts w:ascii="黑体" w:eastAsia="黑体" w:hAnsi="黑体" w:hint="eastAsia"/>
          <w:b/>
          <w:bCs/>
          <w:kern w:val="2"/>
          <w:sz w:val="52"/>
          <w:szCs w:val="52"/>
          <w:u w:val="single"/>
        </w:rPr>
        <w:t xml:space="preserve">                              </w:t>
      </w:r>
    </w:p>
    <w:p w:rsidR="00D106F7" w:rsidRDefault="0070113B">
      <w:pPr>
        <w:widowControl w:val="0"/>
        <w:spacing w:line="240" w:lineRule="auto"/>
        <w:ind w:firstLineChars="0" w:firstLine="0"/>
        <w:rPr>
          <w:rFonts w:eastAsia="华文新魏"/>
          <w:kern w:val="2"/>
          <w:sz w:val="36"/>
          <w:szCs w:val="20"/>
        </w:rPr>
      </w:pPr>
      <w:r>
        <w:rPr>
          <w:rFonts w:eastAsia="华文新魏" w:hint="eastAsia"/>
          <w:noProof/>
          <w:kern w:val="2"/>
          <w:sz w:val="44"/>
          <w:szCs w:val="20"/>
        </w:rPr>
        <mc:AlternateContent>
          <mc:Choice Requires="wps">
            <w:drawing>
              <wp:anchor distT="0" distB="0" distL="114300" distR="114300" simplePos="0" relativeHeight="251677184" behindDoc="0" locked="0" layoutInCell="1" allowOverlap="1">
                <wp:simplePos x="0" y="0"/>
                <wp:positionH relativeFrom="column">
                  <wp:posOffset>27305</wp:posOffset>
                </wp:positionH>
                <wp:positionV relativeFrom="paragraph">
                  <wp:posOffset>251460</wp:posOffset>
                </wp:positionV>
                <wp:extent cx="1688465" cy="669290"/>
                <wp:effectExtent l="4445" t="4445" r="21590" b="354965"/>
                <wp:wrapNone/>
                <wp:docPr id="10" name="圆角矩形标注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88465" cy="669290"/>
                        </a:xfrm>
                        <a:prstGeom prst="wedgeRoundRectCallout">
                          <a:avLst>
                            <a:gd name="adj1" fmla="val 47279"/>
                            <a:gd name="adj2" fmla="val -99405"/>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16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10" o:spid="_x0000_s1036" type="#_x0000_t62" style="position:absolute;left:0;text-align:left;margin-left:2.15pt;margin-top:19.8pt;width:132.95pt;height:52.7pt;flip:y;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" adj="21012,-10671">
                <v:textbox>
                  <w:txbxContent>
                    <w:p w:rsidR="00D106F7" w:rsidRDefault="0070113B">
                      <w:pPr>
                        <w:spacing w:line="240" w:lineRule="auto"/>
                        <w:ind w:firstLineChars="0" w:firstLine="0"/>
                        <w:rPr>
                          <w:sz w:val="21"/>
                          <w:szCs w:val="21"/>
                        </w:rPr>
                      </w:pPr>
                      <w:r>
                        <w:rPr>
                          <w:rFonts w:hint="eastAsia"/>
                          <w:sz w:val="21"/>
                          <w:szCs w:val="21"/>
                        </w:rPr>
                        <w:t>填写论文作者学号。</w:t>
                      </w:r>
                      <w:r>
                        <w:rPr>
                          <w:rFonts w:hint="eastAsia"/>
                          <w:sz w:val="21"/>
                          <w:szCs w:val="21"/>
                        </w:rPr>
                        <w:t xml:space="preserve">Times New Roman </w:t>
                      </w:r>
                      <w:r>
                        <w:rPr>
                          <w:rFonts w:hint="eastAsia"/>
                          <w:sz w:val="21"/>
                          <w:szCs w:val="21"/>
                        </w:rPr>
                        <w:t>三号（</w:t>
                      </w:r>
                      <w:r>
                        <w:rPr>
                          <w:rFonts w:hint="eastAsia"/>
                          <w:sz w:val="21"/>
                          <w:szCs w:val="21"/>
                        </w:rPr>
                        <w:t>16 pt</w:t>
                      </w:r>
                      <w:r>
                        <w:rPr>
                          <w:rFonts w:hint="eastAsia"/>
                          <w:sz w:val="21"/>
                          <w:szCs w:val="21"/>
                        </w:rPr>
                        <w:t>）。</w:t>
                      </w:r>
                    </w:p>
                  </w:txbxContent>
                </v:textbox>
              </v:shape>
            </w:pict>
          </mc:Fallback>
        </mc:AlternateContent>
      </w:r>
    </w:p>
    <w:p w:rsidR="00D106F7" w:rsidRDefault="00D106F7">
      <w:pPr>
        <w:widowControl w:val="0"/>
        <w:spacing w:line="360" w:lineRule="auto"/>
        <w:ind w:firstLineChars="0" w:firstLine="0"/>
        <w:jc w:val="left"/>
        <w:rPr>
          <w:rFonts w:ascii="仿宋" w:eastAsia="仿宋" w:hAnsi="仿宋"/>
          <w:color w:val="000000"/>
          <w:kern w:val="2"/>
          <w:sz w:val="32"/>
          <w:szCs w:val="32"/>
        </w:rPr>
      </w:pP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color w:val="000000"/>
          <w:kern w:val="2"/>
          <w:sz w:val="32"/>
          <w:szCs w:val="32"/>
        </w:rPr>
        <w:t>姓    名</w:t>
      </w:r>
      <w:r>
        <w:rPr>
          <w:rFonts w:ascii="仿宋" w:eastAsia="仿宋" w:hAnsi="仿宋" w:hint="eastAsia"/>
          <w:kern w:val="2"/>
          <w:sz w:val="32"/>
          <w:szCs w:val="32"/>
        </w:rPr>
        <w:t xml:space="preserve">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color w:val="000000"/>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75136" behindDoc="0" locked="0" layoutInCell="1" allowOverlap="1">
                <wp:simplePos x="0" y="0"/>
                <wp:positionH relativeFrom="column">
                  <wp:posOffset>4252595</wp:posOffset>
                </wp:positionH>
                <wp:positionV relativeFrom="paragraph">
                  <wp:posOffset>245110</wp:posOffset>
                </wp:positionV>
                <wp:extent cx="1793875" cy="657225"/>
                <wp:effectExtent l="692150" t="4445" r="9525" b="5080"/>
                <wp:wrapNone/>
                <wp:docPr id="11" name="圆角矩形标注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3875" cy="657225"/>
                        </a:xfrm>
                        <a:prstGeom prst="wedgeRoundRectCallout">
                          <a:avLst>
                            <a:gd name="adj1" fmla="val -86482"/>
                            <a:gd name="adj2" fmla="val -3131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16 pt</w:t>
                            </w:r>
                            <w:r>
                              <w:rPr>
                                <w:rFonts w:hint="eastAsia"/>
                                <w:sz w:val="21"/>
                                <w:szCs w:val="21"/>
                              </w:rPr>
                              <w:t>）仿宋。</w:t>
                            </w:r>
                            <w:r>
                              <w:rPr>
                                <w:sz w:val="21"/>
                                <w:szCs w:val="21"/>
                              </w:rPr>
                              <w:t>居中</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11" o:spid="_x0000_s1037" type="#_x0000_t62" style="position:absolute;left:0;text-align:left;margin-left:334.85pt;margin-top:19.3pt;width:141.25pt;height:51.7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" adj="-7880,4035">
                <v:textbox>
                  <w:txbxContent>
                    <w:p w:rsidR="00D106F7" w:rsidRDefault="0070113B">
                      <w:pPr>
                        <w:spacing w:line="240" w:lineRule="auto"/>
                        <w:ind w:firstLineChars="0" w:firstLine="0"/>
                        <w:rPr>
                          <w:sz w:val="21"/>
                          <w:szCs w:val="21"/>
                        </w:rPr>
                      </w:pPr>
                      <w:r>
                        <w:rPr>
                          <w:rFonts w:hint="eastAsia"/>
                          <w:sz w:val="21"/>
                          <w:szCs w:val="21"/>
                        </w:rPr>
                        <w:t>分别填写论文作者所在院系和专业。三号（</w:t>
                      </w:r>
                      <w:r>
                        <w:rPr>
                          <w:rFonts w:hint="eastAsia"/>
                          <w:sz w:val="21"/>
                          <w:szCs w:val="21"/>
                        </w:rPr>
                        <w:t>16 pt</w:t>
                      </w:r>
                      <w:r>
                        <w:rPr>
                          <w:rFonts w:hint="eastAsia"/>
                          <w:sz w:val="21"/>
                          <w:szCs w:val="21"/>
                        </w:rPr>
                        <w:t>）仿宋。</w:t>
                      </w:r>
                      <w:r>
                        <w:rPr>
                          <w:sz w:val="21"/>
                          <w:szCs w:val="21"/>
                        </w:rPr>
                        <w:t>居中</w:t>
                      </w:r>
                      <w:r>
                        <w:rPr>
                          <w:rFonts w:hint="eastAsia"/>
                          <w:sz w:val="21"/>
                          <w:szCs w:val="21"/>
                        </w:rPr>
                        <w:t>。</w:t>
                      </w:r>
                    </w:p>
                  </w:txbxContent>
                </v:textbox>
              </v:shape>
            </w:pict>
          </mc:Fallback>
        </mc:AlternateContent>
      </w:r>
      <w:r>
        <w:rPr>
          <w:rFonts w:ascii="仿宋" w:eastAsia="仿宋" w:hAnsi="仿宋" w:hint="eastAsia"/>
          <w:kern w:val="2"/>
          <w:sz w:val="32"/>
          <w:szCs w:val="32"/>
        </w:rPr>
        <w:t xml:space="preserve">学    号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院    系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noProof/>
          <w:kern w:val="2"/>
          <w:sz w:val="32"/>
          <w:szCs w:val="32"/>
        </w:rPr>
        <mc:AlternateContent>
          <mc:Choice Requires="wps">
            <w:drawing>
              <wp:anchor distT="0" distB="0" distL="114300" distR="114300" simplePos="0" relativeHeight="251676160" behindDoc="0" locked="0" layoutInCell="1" allowOverlap="1">
                <wp:simplePos x="0" y="0"/>
                <wp:positionH relativeFrom="column">
                  <wp:posOffset>4206240</wp:posOffset>
                </wp:positionH>
                <wp:positionV relativeFrom="paragraph">
                  <wp:posOffset>187960</wp:posOffset>
                </wp:positionV>
                <wp:extent cx="1905000" cy="776605"/>
                <wp:effectExtent l="756920" t="4445" r="5080" b="19050"/>
                <wp:wrapNone/>
                <wp:docPr id="12" name="圆角矩形标注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16 pt</w:t>
                            </w:r>
                            <w:r>
                              <w:rPr>
                                <w:rFonts w:hint="eastAsia"/>
                                <w:sz w:val="21"/>
                                <w:szCs w:val="21"/>
                              </w:rPr>
                              <w:t>）仿宋。居中。</w:t>
                            </w:r>
                          </w:p>
                        </w:txbxContent>
                      </wps:txbx>
                      <wps:bodyPr rot="0" vert="horz" wrap="square" lIns="91440" tIns="45720" rIns="91440" bIns="45720" anchor="t" anchorCtr="0" upright="1">
                        <a:noAutofit/>
                      </wps:bodyPr>
                    </wps:wsp>
                  </a:graphicData>
                </a:graphic>
              </wp:anchor>
            </w:drawing>
          </mc:Choice>
          <mc:Fallback>
            <w:pict>
              <v:shape id="圆角矩形标注 12" o:spid="_x0000_s1038" type="#_x0000_t62" style="position:absolute;left:0;text-align:left;margin-left:331.2pt;margin-top:14.8pt;width:150pt;height:61.15pt;flip:y;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" adj="-8179,13254">
                <v:textbox>
                  <w:txbxContent>
                    <w:p w:rsidR="00D106F7" w:rsidRDefault="0070113B">
                      <w:pPr>
                        <w:spacing w:line="240" w:lineRule="auto"/>
                        <w:ind w:firstLineChars="0" w:firstLine="0"/>
                        <w:rPr>
                          <w:sz w:val="21"/>
                          <w:szCs w:val="21"/>
                        </w:rPr>
                      </w:pPr>
                      <w:r>
                        <w:rPr>
                          <w:rFonts w:hint="eastAsia"/>
                          <w:sz w:val="21"/>
                          <w:szCs w:val="21"/>
                        </w:rPr>
                        <w:t>填写论文作者的第一指导教师。姓名之间没有空格，三号（</w:t>
                      </w:r>
                      <w:r>
                        <w:rPr>
                          <w:rFonts w:hint="eastAsia"/>
                          <w:sz w:val="21"/>
                          <w:szCs w:val="21"/>
                        </w:rPr>
                        <w:t>16 pt</w:t>
                      </w:r>
                      <w:r>
                        <w:rPr>
                          <w:rFonts w:hint="eastAsia"/>
                          <w:sz w:val="21"/>
                          <w:szCs w:val="21"/>
                        </w:rPr>
                        <w:t>）仿宋。居中。</w:t>
                      </w:r>
                    </w:p>
                  </w:txbxContent>
                </v:textbox>
              </v:shape>
            </w:pict>
          </mc:Fallback>
        </mc:AlternateContent>
      </w:r>
      <w:r>
        <w:rPr>
          <w:rFonts w:ascii="仿宋" w:eastAsia="仿宋" w:hAnsi="仿宋" w:hint="eastAsia"/>
          <w:kern w:val="2"/>
          <w:sz w:val="32"/>
          <w:szCs w:val="32"/>
        </w:rPr>
        <w:t xml:space="preserve">专    业 </w:t>
      </w:r>
      <w:r>
        <w:rPr>
          <w:rFonts w:ascii="仿宋" w:eastAsia="仿宋" w:hAnsi="仿宋" w:hint="eastAsia"/>
          <w:kern w:val="2"/>
          <w:sz w:val="32"/>
          <w:szCs w:val="32"/>
          <w:u w:val="single"/>
        </w:rPr>
        <w:t xml:space="preserve">             </w:t>
      </w:r>
    </w:p>
    <w:p w:rsidR="00D106F7" w:rsidRDefault="0070113B">
      <w:pPr>
        <w:widowControl w:val="0"/>
        <w:spacing w:line="360" w:lineRule="auto"/>
        <w:ind w:firstLineChars="860" w:firstLine="2752"/>
        <w:rPr>
          <w:rFonts w:ascii="仿宋" w:eastAsia="仿宋" w:hAnsi="仿宋"/>
          <w:kern w:val="2"/>
          <w:sz w:val="32"/>
          <w:szCs w:val="32"/>
        </w:rPr>
      </w:pPr>
      <w:r>
        <w:rPr>
          <w:rFonts w:ascii="仿宋" w:eastAsia="仿宋" w:hAnsi="仿宋" w:hint="eastAsia"/>
          <w:kern w:val="2"/>
          <w:sz w:val="32"/>
          <w:szCs w:val="32"/>
        </w:rPr>
        <w:t xml:space="preserve">指导教师 </w:t>
      </w:r>
      <w:r>
        <w:rPr>
          <w:rFonts w:ascii="仿宋" w:eastAsia="仿宋" w:hAnsi="仿宋" w:hint="eastAsia"/>
          <w:kern w:val="2"/>
          <w:sz w:val="32"/>
          <w:szCs w:val="32"/>
          <w:u w:val="single"/>
        </w:rPr>
        <w:t xml:space="preserve">             </w:t>
      </w:r>
    </w:p>
    <w:p w:rsidR="00D106F7" w:rsidRDefault="0070113B">
      <w:pPr>
        <w:widowControl w:val="0"/>
        <w:spacing w:line="240" w:lineRule="auto"/>
        <w:ind w:firstLineChars="600" w:firstLine="2160"/>
        <w:rPr>
          <w:rFonts w:eastAsia="华文新魏"/>
          <w:kern w:val="2"/>
          <w:sz w:val="44"/>
          <w:szCs w:val="20"/>
        </w:rPr>
      </w:pPr>
      <w:r>
        <w:rPr>
          <w:rFonts w:eastAsia="华文新魏" w:hint="eastAsia"/>
          <w:noProof/>
          <w:kern w:val="2"/>
          <w:sz w:val="36"/>
          <w:szCs w:val="36"/>
        </w:rPr>
        <mc:AlternateContent>
          <mc:Choice Requires="wps">
            <w:drawing>
              <wp:anchor distT="0" distB="0" distL="114300" distR="114300" simplePos="0" relativeHeight="251673088" behindDoc="0" locked="0" layoutInCell="1" allowOverlap="1">
                <wp:simplePos x="0" y="0"/>
                <wp:positionH relativeFrom="column">
                  <wp:posOffset>3985895</wp:posOffset>
                </wp:positionH>
                <wp:positionV relativeFrom="paragraph">
                  <wp:posOffset>245745</wp:posOffset>
                </wp:positionV>
                <wp:extent cx="2028825" cy="680085"/>
                <wp:effectExtent l="862330" t="4445" r="4445" b="267970"/>
                <wp:wrapNone/>
                <wp:docPr id="13" name="圆角矩形标注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16 pt</w:t>
                            </w:r>
                            <w:r>
                              <w:rPr>
                                <w:rFonts w:hint="eastAsia"/>
                                <w:sz w:val="21"/>
                                <w:szCs w:val="21"/>
                              </w:rPr>
                              <w:t>）宋体汉字，不用阿拉伯数字。</w:t>
                            </w:r>
                          </w:p>
                        </w:txbxContent>
                      </wps:txbx>
                      <wps:bodyPr rot="0" vert="horz" wrap="square" lIns="91440" tIns="45720" rIns="91440" bIns="45720" anchor="t" anchorCtr="0" upright="1">
                        <a:noAutofit/>
                      </wps:bodyPr>
                    </wps:wsp>
                  </a:graphicData>
                </a:graphic>
              </wp:anchor>
            </w:drawing>
          </mc:Choice>
          <mc:Fallback>
            <w:pict>
              <v:shape id="圆角矩形标注 13" o:spid="_x0000_s1039" type="#_x0000_t62" style="position:absolute;left:0;text-align:left;margin-left:313.85pt;margin-top:19.35pt;width:159.75pt;height:53.55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" adj="-8810,29235">
                <v:textbox>
                  <w:txbxContent>
                    <w:p w:rsidR="00D106F7" w:rsidRDefault="0070113B">
                      <w:pPr>
                        <w:spacing w:line="240" w:lineRule="auto"/>
                        <w:ind w:firstLineChars="0" w:firstLine="0"/>
                        <w:rPr>
                          <w:sz w:val="21"/>
                          <w:szCs w:val="21"/>
                        </w:rPr>
                      </w:pPr>
                      <w:r>
                        <w:rPr>
                          <w:rFonts w:hint="eastAsia"/>
                          <w:sz w:val="21"/>
                          <w:szCs w:val="21"/>
                        </w:rPr>
                        <w:t>此部分填写论文成文打印的日期，用三号（</w:t>
                      </w:r>
                      <w:r>
                        <w:rPr>
                          <w:rFonts w:hint="eastAsia"/>
                          <w:sz w:val="21"/>
                          <w:szCs w:val="21"/>
                        </w:rPr>
                        <w:t>16 pt</w:t>
                      </w:r>
                      <w:r>
                        <w:rPr>
                          <w:rFonts w:hint="eastAsia"/>
                          <w:sz w:val="21"/>
                          <w:szCs w:val="21"/>
                        </w:rPr>
                        <w:t>）宋体汉字，不用阿拉伯数字。</w:t>
                      </w:r>
                    </w:p>
                  </w:txbxContent>
                </v:textbox>
              </v:shape>
            </w:pict>
          </mc:Fallback>
        </mc:AlternateContent>
      </w:r>
    </w:p>
    <w:p w:rsidR="00D106F7" w:rsidRDefault="00D106F7">
      <w:pPr>
        <w:widowControl w:val="0"/>
        <w:spacing w:line="240" w:lineRule="auto"/>
        <w:ind w:firstLineChars="400" w:firstLine="1440"/>
        <w:rPr>
          <w:rFonts w:eastAsia="华文新魏"/>
          <w:kern w:val="2"/>
          <w:sz w:val="36"/>
          <w:szCs w:val="20"/>
        </w:rPr>
      </w:pPr>
    </w:p>
    <w:p w:rsidR="00D106F7" w:rsidRDefault="00D106F7">
      <w:pPr>
        <w:widowControl w:val="0"/>
        <w:spacing w:line="240" w:lineRule="auto"/>
        <w:ind w:firstLineChars="400" w:firstLine="1440"/>
        <w:rPr>
          <w:rFonts w:eastAsia="华文新魏"/>
          <w:kern w:val="2"/>
          <w:sz w:val="36"/>
          <w:szCs w:val="20"/>
        </w:rPr>
      </w:pPr>
    </w:p>
    <w:p w:rsidR="00D106F7" w:rsidRDefault="00D106F7">
      <w:pPr>
        <w:widowControl w:val="0"/>
        <w:spacing w:line="240" w:lineRule="auto"/>
        <w:ind w:firstLineChars="0" w:firstLine="0"/>
        <w:rPr>
          <w:rFonts w:eastAsia="华文新魏"/>
          <w:kern w:val="2"/>
          <w:sz w:val="36"/>
          <w:szCs w:val="20"/>
        </w:rPr>
      </w:pPr>
    </w:p>
    <w:p w:rsidR="00D106F7" w:rsidRDefault="0070113B">
      <w:pPr>
        <w:widowControl w:val="0"/>
        <w:spacing w:line="240" w:lineRule="auto"/>
        <w:ind w:firstLineChars="0" w:firstLine="0"/>
        <w:jc w:val="center"/>
        <w:rPr>
          <w:rFonts w:asciiTheme="majorEastAsia" w:eastAsiaTheme="majorEastAsia" w:hAnsiTheme="majorEastAsia"/>
          <w:kern w:val="2"/>
          <w:sz w:val="32"/>
          <w:szCs w:val="32"/>
        </w:rPr>
      </w:pPr>
      <w:r>
        <w:rPr>
          <w:rFonts w:asciiTheme="majorEastAsia" w:eastAsiaTheme="majorEastAsia" w:hAnsiTheme="majorEastAsia" w:hint="eastAsia"/>
          <w:kern w:val="2"/>
          <w:sz w:val="32"/>
          <w:szCs w:val="32"/>
        </w:rPr>
        <w:t>年      月      日</w:t>
      </w:r>
    </w:p>
    <w:p w:rsidR="00D106F7" w:rsidRDefault="00D106F7">
      <w:pPr>
        <w:pStyle w:val="aff4"/>
        <w:ind w:left="480" w:firstLineChars="0" w:firstLine="0"/>
      </w:pPr>
    </w:p>
    <w:p w:rsidR="00D106F7" w:rsidRDefault="00D106F7">
      <w:pPr>
        <w:ind w:firstLine="600"/>
        <w:jc w:val="center"/>
        <w:rPr>
          <w:rFonts w:ascii="黑体" w:eastAsia="黑体" w:hAnsi="黑体"/>
          <w:sz w:val="30"/>
          <w:szCs w:val="30"/>
        </w:rPr>
      </w:pPr>
    </w:p>
    <w:p w:rsidR="00D106F7" w:rsidRDefault="00D106F7">
      <w:pPr>
        <w:ind w:firstLine="600"/>
        <w:jc w:val="center"/>
        <w:rPr>
          <w:rFonts w:ascii="黑体" w:eastAsia="黑体" w:hAnsi="黑体"/>
          <w:sz w:val="30"/>
          <w:szCs w:val="30"/>
        </w:rPr>
      </w:pPr>
    </w:p>
    <w:p w:rsidR="00D106F7" w:rsidRDefault="00D106F7">
      <w:pPr>
        <w:ind w:firstLine="600"/>
        <w:jc w:val="center"/>
        <w:rPr>
          <w:rFonts w:ascii="黑体" w:eastAsia="黑体" w:hAnsi="黑体"/>
          <w:sz w:val="30"/>
          <w:szCs w:val="30"/>
        </w:rPr>
      </w:pPr>
    </w:p>
    <w:p w:rsidR="00D106F7" w:rsidRDefault="00D106F7">
      <w:pPr>
        <w:ind w:firstLine="600"/>
        <w:jc w:val="center"/>
        <w:rPr>
          <w:rFonts w:ascii="黑体" w:eastAsia="黑体" w:hAnsi="黑体"/>
          <w:sz w:val="30"/>
          <w:szCs w:val="30"/>
        </w:rPr>
      </w:pPr>
    </w:p>
    <w:p w:rsidR="00D106F7" w:rsidRDefault="00D106F7">
      <w:pPr>
        <w:ind w:firstLine="600"/>
        <w:jc w:val="center"/>
        <w:rPr>
          <w:rFonts w:ascii="黑体" w:eastAsia="黑体" w:hAnsi="黑体"/>
          <w:sz w:val="30"/>
          <w:szCs w:val="30"/>
        </w:rPr>
      </w:pPr>
    </w:p>
    <w:p w:rsidR="00D106F7" w:rsidRDefault="00D106F7">
      <w:pPr>
        <w:ind w:firstLine="600"/>
        <w:jc w:val="center"/>
        <w:rPr>
          <w:rFonts w:ascii="黑体" w:eastAsia="黑体" w:hAnsi="黑体"/>
          <w:sz w:val="30"/>
          <w:szCs w:val="30"/>
        </w:rPr>
      </w:pPr>
    </w:p>
    <w:p w:rsidR="00D106F7" w:rsidRDefault="0070113B">
      <w:pPr>
        <w:ind w:firstLine="600"/>
        <w:jc w:val="center"/>
        <w:rPr>
          <w:rFonts w:ascii="黑体" w:eastAsia="黑体" w:hAnsi="黑体"/>
          <w:sz w:val="30"/>
          <w:szCs w:val="30"/>
        </w:rPr>
      </w:pPr>
      <w:r>
        <w:rPr>
          <w:rFonts w:ascii="黑体" w:eastAsia="黑体" w:hAnsi="黑体" w:hint="eastAsia"/>
          <w:sz w:val="30"/>
          <w:szCs w:val="30"/>
        </w:rPr>
        <w:t>学位论文原创性声明</w:t>
      </w:r>
    </w:p>
    <w:p w:rsidR="00D106F7" w:rsidRDefault="00D106F7">
      <w:pPr>
        <w:ind w:firstLine="600"/>
        <w:jc w:val="left"/>
        <w:rPr>
          <w:rFonts w:ascii="楷体" w:eastAsia="楷体" w:hAnsi="楷体"/>
          <w:sz w:val="30"/>
          <w:szCs w:val="30"/>
        </w:rPr>
      </w:pPr>
    </w:p>
    <w:p w:rsidR="00D106F7" w:rsidRDefault="00D106F7">
      <w:pPr>
        <w:ind w:firstLine="600"/>
        <w:jc w:val="left"/>
        <w:rPr>
          <w:rFonts w:ascii="楷体" w:eastAsia="楷体" w:hAnsi="楷体"/>
          <w:sz w:val="30"/>
          <w:szCs w:val="30"/>
        </w:rPr>
      </w:pPr>
    </w:p>
    <w:p w:rsidR="00D106F7" w:rsidRDefault="0070113B">
      <w:pPr>
        <w:spacing w:line="360" w:lineRule="auto"/>
        <w:ind w:firstLine="480"/>
        <w:jc w:val="left"/>
        <w:rPr>
          <w:rFonts w:asciiTheme="minorEastAsia" w:hAnsiTheme="minorEastAsia"/>
        </w:rPr>
      </w:pPr>
      <w:r>
        <w:rPr>
          <w:rFonts w:asciiTheme="minorEastAsia" w:hAnsiTheme="minorEastAsia" w:hint="eastAsia"/>
        </w:rPr>
        <w:t>本人所提交的学位论文                     ，是在导师的指导下，独立进行研究工作所取得的原创性成果。除文中已经注明引用的内容外，本论文不包含任何其他个人或集体已经发表或撰写过的研究成果。对本文的研究做出重要贡献的个人和集体，均已在文中标明。</w:t>
      </w:r>
    </w:p>
    <w:p w:rsidR="00D106F7" w:rsidRDefault="0070113B">
      <w:pPr>
        <w:spacing w:line="360" w:lineRule="auto"/>
        <w:ind w:firstLine="480"/>
        <w:jc w:val="left"/>
        <w:rPr>
          <w:rFonts w:asciiTheme="minorEastAsia" w:hAnsiTheme="minorEastAsia"/>
        </w:rPr>
      </w:pPr>
      <w:r>
        <w:rPr>
          <w:rFonts w:asciiTheme="minorEastAsia" w:hAnsiTheme="minorEastAsia" w:hint="eastAsia"/>
        </w:rPr>
        <w:t>本声明的法律后果由本人承担。</w:t>
      </w:r>
    </w:p>
    <w:p w:rsidR="00D106F7" w:rsidRDefault="00D106F7">
      <w:pPr>
        <w:spacing w:line="360" w:lineRule="auto"/>
        <w:ind w:firstLine="480"/>
        <w:jc w:val="left"/>
        <w:rPr>
          <w:rFonts w:asciiTheme="minorEastAsia" w:hAnsiTheme="minorEastAsia"/>
        </w:rPr>
      </w:pPr>
    </w:p>
    <w:p w:rsidR="00D106F7" w:rsidRDefault="00D106F7">
      <w:pPr>
        <w:spacing w:line="360" w:lineRule="auto"/>
        <w:ind w:firstLine="480"/>
        <w:jc w:val="left"/>
        <w:rPr>
          <w:rFonts w:asciiTheme="minorEastAsia" w:hAnsiTheme="minorEastAsia"/>
        </w:rPr>
      </w:pPr>
    </w:p>
    <w:p w:rsidR="00D106F7" w:rsidRDefault="0070113B">
      <w:pPr>
        <w:spacing w:line="360" w:lineRule="auto"/>
        <w:ind w:firstLineChars="500" w:firstLine="1200"/>
        <w:jc w:val="left"/>
        <w:rPr>
          <w:rFonts w:asciiTheme="minorEastAsia" w:hAnsiTheme="minorEastAsia"/>
        </w:rPr>
      </w:pPr>
      <w:r>
        <w:rPr>
          <w:rFonts w:asciiTheme="minorEastAsia" w:hAnsiTheme="minorEastAsia" w:hint="eastAsia"/>
        </w:rPr>
        <w:t>论文作者（签名）：                  指导教师确认（签名）：</w:t>
      </w:r>
    </w:p>
    <w:p w:rsidR="00D106F7" w:rsidRDefault="0070113B">
      <w:pPr>
        <w:spacing w:line="360" w:lineRule="auto"/>
        <w:ind w:firstLineChars="1100" w:firstLine="2640"/>
        <w:jc w:val="left"/>
        <w:rPr>
          <w:rFonts w:asciiTheme="minorEastAsia" w:hAnsiTheme="minorEastAsia"/>
        </w:rPr>
      </w:pPr>
      <w:r>
        <w:rPr>
          <w:rFonts w:asciiTheme="minorEastAsia" w:hAnsiTheme="minorEastAsia" w:hint="eastAsia"/>
        </w:rPr>
        <w:t>年   月   日                           年   月   日</w:t>
      </w:r>
    </w:p>
    <w:p w:rsidR="00D106F7" w:rsidRDefault="00D106F7">
      <w:pPr>
        <w:spacing w:line="360" w:lineRule="auto"/>
        <w:ind w:firstLineChars="500" w:firstLine="1200"/>
        <w:jc w:val="left"/>
        <w:rPr>
          <w:rFonts w:asciiTheme="minorEastAsia" w:hAnsiTheme="minorEastAsia"/>
        </w:rPr>
      </w:pPr>
    </w:p>
    <w:p w:rsidR="00D106F7" w:rsidRDefault="00D106F7">
      <w:pPr>
        <w:spacing w:line="360" w:lineRule="auto"/>
        <w:ind w:firstLineChars="500" w:firstLine="1200"/>
        <w:jc w:val="left"/>
        <w:rPr>
          <w:rFonts w:asciiTheme="minorEastAsia" w:hAnsiTheme="minorEastAsia"/>
        </w:rPr>
      </w:pPr>
    </w:p>
    <w:p w:rsidR="00D106F7" w:rsidRDefault="00D106F7">
      <w:pPr>
        <w:spacing w:line="360" w:lineRule="auto"/>
        <w:ind w:firstLineChars="500" w:firstLine="1200"/>
        <w:jc w:val="center"/>
        <w:rPr>
          <w:rFonts w:asciiTheme="minorEastAsia" w:hAnsiTheme="minorEastAsia"/>
        </w:rPr>
      </w:pPr>
    </w:p>
    <w:p w:rsidR="00D106F7" w:rsidRDefault="0070113B">
      <w:pPr>
        <w:spacing w:line="360" w:lineRule="auto"/>
        <w:ind w:firstLine="600"/>
        <w:jc w:val="center"/>
        <w:rPr>
          <w:rFonts w:ascii="黑体" w:eastAsia="黑体" w:hAnsi="黑体"/>
          <w:sz w:val="30"/>
          <w:szCs w:val="30"/>
        </w:rPr>
      </w:pPr>
      <w:r>
        <w:rPr>
          <w:rFonts w:ascii="黑体" w:eastAsia="黑体" w:hAnsi="黑体" w:hint="eastAsia"/>
          <w:sz w:val="30"/>
          <w:szCs w:val="30"/>
        </w:rPr>
        <w:t>学位论文版权使用授权书</w:t>
      </w:r>
    </w:p>
    <w:p w:rsidR="00D106F7" w:rsidRDefault="00D106F7">
      <w:pPr>
        <w:spacing w:line="360" w:lineRule="auto"/>
        <w:ind w:firstLine="600"/>
        <w:rPr>
          <w:rFonts w:ascii="楷体" w:eastAsia="楷体" w:hAnsi="楷体"/>
          <w:sz w:val="30"/>
          <w:szCs w:val="30"/>
        </w:rPr>
      </w:pPr>
    </w:p>
    <w:p w:rsidR="00D106F7" w:rsidRDefault="0070113B">
      <w:pPr>
        <w:spacing w:line="360" w:lineRule="auto"/>
        <w:ind w:firstLine="480"/>
        <w:rPr>
          <w:rFonts w:asciiTheme="minorEastAsia" w:hAnsiTheme="minorEastAsia"/>
        </w:rPr>
      </w:pPr>
      <w:r>
        <w:rPr>
          <w:rFonts w:asciiTheme="minorEastAsia" w:hAnsiTheme="minorEastAsia" w:hint="eastAsia"/>
        </w:rPr>
        <w:t>本学位论文作者完全了解河北外国语学院有权保留并向国家有关部门或机构送交学位论文的复印件和磁盘，允许论文被查阅和借阅。本人授权河北外国语学院可以将学位论文的全部或部分内容编入有关数据库进行检索，可以采用影印、缩印或其它复制手段保存、汇编学位论文。</w:t>
      </w:r>
    </w:p>
    <w:p w:rsidR="00D106F7" w:rsidRDefault="0070113B">
      <w:pPr>
        <w:spacing w:line="360" w:lineRule="auto"/>
        <w:ind w:firstLine="480"/>
        <w:rPr>
          <w:rFonts w:asciiTheme="minorEastAsia" w:hAnsiTheme="minorEastAsia"/>
        </w:rPr>
      </w:pPr>
      <w:r>
        <w:rPr>
          <w:rFonts w:asciiTheme="minorEastAsia" w:hAnsiTheme="minorEastAsia" w:hint="eastAsia"/>
        </w:rPr>
        <w:t>保密的学位论文在叁年解密后适用本授权书。</w:t>
      </w:r>
    </w:p>
    <w:p w:rsidR="00D106F7" w:rsidRDefault="00D106F7">
      <w:pPr>
        <w:spacing w:line="360" w:lineRule="auto"/>
        <w:ind w:firstLine="480"/>
        <w:rPr>
          <w:rFonts w:asciiTheme="minorEastAsia" w:hAnsiTheme="minorEastAsia"/>
        </w:rPr>
      </w:pPr>
    </w:p>
    <w:p w:rsidR="00D106F7" w:rsidRDefault="00D106F7">
      <w:pPr>
        <w:spacing w:line="360" w:lineRule="auto"/>
        <w:ind w:firstLine="480"/>
        <w:rPr>
          <w:rFonts w:asciiTheme="minorEastAsia" w:hAnsiTheme="minorEastAsia"/>
        </w:rPr>
      </w:pPr>
    </w:p>
    <w:p w:rsidR="00D106F7" w:rsidRDefault="0070113B">
      <w:pPr>
        <w:spacing w:line="360" w:lineRule="auto"/>
        <w:ind w:firstLineChars="500" w:firstLine="1200"/>
        <w:rPr>
          <w:rFonts w:asciiTheme="minorEastAsia" w:hAnsiTheme="minorEastAsia"/>
        </w:rPr>
      </w:pPr>
      <w:r>
        <w:rPr>
          <w:rFonts w:asciiTheme="minorEastAsia" w:hAnsiTheme="minorEastAsia" w:hint="eastAsia"/>
        </w:rPr>
        <w:t>论文作者（签名）：                 指导教师（签名）：</w:t>
      </w:r>
    </w:p>
    <w:p w:rsidR="00D106F7" w:rsidRDefault="0070113B">
      <w:pPr>
        <w:spacing w:line="360" w:lineRule="auto"/>
        <w:ind w:firstLineChars="1100" w:firstLine="2640"/>
        <w:rPr>
          <w:rFonts w:asciiTheme="minorEastAsia" w:hAnsiTheme="minorEastAsia"/>
        </w:rPr>
      </w:pPr>
      <w:r>
        <w:rPr>
          <w:rFonts w:asciiTheme="minorEastAsia" w:hAnsiTheme="minorEastAsia" w:hint="eastAsia"/>
        </w:rPr>
        <w:t>年   月   日                      年   月   日</w:t>
      </w:r>
    </w:p>
    <w:p w:rsidR="00D106F7" w:rsidRDefault="00D106F7">
      <w:pPr>
        <w:spacing w:line="360" w:lineRule="auto"/>
        <w:ind w:firstLineChars="1100" w:firstLine="2640"/>
        <w:rPr>
          <w:rFonts w:asciiTheme="minorEastAsia" w:hAnsiTheme="minorEastAsia"/>
        </w:rPr>
      </w:pPr>
    </w:p>
    <w:p w:rsidR="00D106F7" w:rsidRDefault="00D106F7">
      <w:pPr>
        <w:spacing w:line="360" w:lineRule="auto"/>
        <w:ind w:firstLineChars="66" w:firstLine="198"/>
        <w:rPr>
          <w:rFonts w:ascii="楷体" w:eastAsia="楷体" w:hAnsi="楷体"/>
          <w:sz w:val="30"/>
          <w:szCs w:val="30"/>
        </w:rPr>
        <w:sectPr w:rsidR="00D106F7">
          <w:pgSz w:w="11906" w:h="16838"/>
          <w:pgMar w:top="1418" w:right="1134" w:bottom="1134" w:left="1134" w:header="851" w:footer="992" w:gutter="284"/>
          <w:cols w:space="425"/>
          <w:docGrid w:linePitch="312"/>
        </w:sectPr>
      </w:pPr>
    </w:p>
    <w:p w:rsidR="00D106F7" w:rsidRDefault="0070113B">
      <w:pPr>
        <w:pStyle w:val="1"/>
      </w:pPr>
      <w:bookmarkStart w:id="154" w:name="_Toc14267545"/>
      <w:bookmarkStart w:id="155" w:name="_Toc8300437"/>
      <w:bookmarkStart w:id="156" w:name="_Toc8308252"/>
      <w:bookmarkStart w:id="157" w:name="_Toc8307344"/>
      <w:r>
        <w:rPr>
          <w:rFonts w:hint="eastAsia"/>
          <w:noProof/>
        </w:rPr>
        <w:lastRenderedPageBreak/>
        <mc:AlternateContent>
          <mc:Choice Requires="wps">
            <w:drawing>
              <wp:anchor distT="0" distB="0" distL="114300" distR="114300" simplePos="0" relativeHeight="251649536" behindDoc="0" locked="0" layoutInCell="1" allowOverlap="1">
                <wp:simplePos x="0" y="0"/>
                <wp:positionH relativeFrom="column">
                  <wp:posOffset>-113665</wp:posOffset>
                </wp:positionH>
                <wp:positionV relativeFrom="paragraph">
                  <wp:posOffset>348615</wp:posOffset>
                </wp:positionV>
                <wp:extent cx="1894205" cy="665480"/>
                <wp:effectExtent l="0" t="0" r="525145" b="20320"/>
                <wp:wrapNone/>
                <wp:docPr id="230" name="圆角矩形标注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4205" cy="665480"/>
                        </a:xfrm>
                        <a:prstGeom prst="wedgeRoundRectCallout">
                          <a:avLst>
                            <a:gd name="adj1" fmla="val 75581"/>
                            <a:gd name="adj2" fmla="val -13797"/>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黑体小三号字，段前</w:t>
                            </w:r>
                            <w:r>
                              <w:rPr>
                                <w:rFonts w:hint="eastAsia"/>
                                <w:sz w:val="21"/>
                                <w:szCs w:val="21"/>
                              </w:rPr>
                              <w:t>40</w:t>
                            </w:r>
                            <w:r>
                              <w:rPr>
                                <w:rFonts w:hint="eastAsia"/>
                                <w:sz w:val="21"/>
                                <w:szCs w:val="21"/>
                              </w:rPr>
                              <w:t>磅，段后</w:t>
                            </w:r>
                            <w:r>
                              <w:rPr>
                                <w:rFonts w:hint="eastAsia"/>
                                <w:sz w:val="21"/>
                                <w:szCs w:val="21"/>
                              </w:rPr>
                              <w:t>20 pt</w:t>
                            </w:r>
                            <w:r>
                              <w:rPr>
                                <w:rFonts w:hint="eastAsia"/>
                                <w:sz w:val="21"/>
                                <w:szCs w:val="21"/>
                              </w:rPr>
                              <w:t>，行距</w:t>
                            </w:r>
                            <w:r>
                              <w:rPr>
                                <w:rFonts w:hint="eastAsia"/>
                                <w:sz w:val="21"/>
                                <w:szCs w:val="21"/>
                              </w:rPr>
                              <w:t>20 pt</w:t>
                            </w:r>
                            <w:r>
                              <w:rPr>
                                <w:sz w:val="21"/>
                                <w:szCs w:val="21"/>
                              </w:rPr>
                              <w:t>。</w:t>
                            </w:r>
                            <w:r>
                              <w:rPr>
                                <w:rFonts w:hint="eastAsia"/>
                                <w:sz w:val="21"/>
                                <w:szCs w:val="21"/>
                              </w:rPr>
                              <w:t>“摘要”两个字中间空两格。</w:t>
                            </w:r>
                          </w:p>
                        </w:txbxContent>
                      </wps:txbx>
                      <wps:bodyPr rot="0" vert="horz" wrap="square" lIns="91440" tIns="45720" rIns="91440" bIns="45720" anchor="t" anchorCtr="0" upright="1">
                        <a:noAutofit/>
                      </wps:bodyPr>
                    </wps:wsp>
                  </a:graphicData>
                </a:graphic>
              </wp:anchor>
            </w:drawing>
          </mc:Choice>
          <mc:Fallback>
            <w:pict>
              <v:shape id="圆角矩形标注 230" o:spid="_x0000_s1040" type="#_x0000_t62" style="position:absolute;left:0;text-align:left;margin-left:-8.95pt;margin-top:27.45pt;width:149.15pt;height:52.4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" adj="27125,7820">
                <v:textbox>
                  <w:txbxContent>
                    <w:p w:rsidR="00D106F7" w:rsidRDefault="0070113B">
                      <w:pPr>
                        <w:spacing w:line="240" w:lineRule="auto"/>
                        <w:ind w:firstLineChars="0" w:firstLine="0"/>
                        <w:rPr>
                          <w:sz w:val="21"/>
                          <w:szCs w:val="21"/>
                        </w:rPr>
                      </w:pPr>
                      <w:r>
                        <w:rPr>
                          <w:rFonts w:hint="eastAsia"/>
                          <w:sz w:val="21"/>
                          <w:szCs w:val="21"/>
                        </w:rPr>
                        <w:t>黑体小三号字，段前</w:t>
                      </w:r>
                      <w:r>
                        <w:rPr>
                          <w:rFonts w:hint="eastAsia"/>
                          <w:sz w:val="21"/>
                          <w:szCs w:val="21"/>
                        </w:rPr>
                        <w:t>40</w:t>
                      </w:r>
                      <w:r>
                        <w:rPr>
                          <w:rFonts w:hint="eastAsia"/>
                          <w:sz w:val="21"/>
                          <w:szCs w:val="21"/>
                        </w:rPr>
                        <w:t>磅，段后</w:t>
                      </w:r>
                      <w:r>
                        <w:rPr>
                          <w:rFonts w:hint="eastAsia"/>
                          <w:sz w:val="21"/>
                          <w:szCs w:val="21"/>
                        </w:rPr>
                        <w:t>20 pt</w:t>
                      </w:r>
                      <w:r>
                        <w:rPr>
                          <w:rFonts w:hint="eastAsia"/>
                          <w:sz w:val="21"/>
                          <w:szCs w:val="21"/>
                        </w:rPr>
                        <w:t>，行距</w:t>
                      </w:r>
                      <w:r>
                        <w:rPr>
                          <w:rFonts w:hint="eastAsia"/>
                          <w:sz w:val="21"/>
                          <w:szCs w:val="21"/>
                        </w:rPr>
                        <w:t>20 pt</w:t>
                      </w:r>
                      <w:r>
                        <w:rPr>
                          <w:sz w:val="21"/>
                          <w:szCs w:val="21"/>
                        </w:rPr>
                        <w:t>。</w:t>
                      </w:r>
                      <w:r>
                        <w:rPr>
                          <w:rFonts w:hint="eastAsia"/>
                          <w:sz w:val="21"/>
                          <w:szCs w:val="21"/>
                        </w:rPr>
                        <w:t>“摘要”两个字中间空两格。</w:t>
                      </w:r>
                    </w:p>
                  </w:txbxContent>
                </v:textbox>
              </v:shape>
            </w:pict>
          </mc:Fallback>
        </mc:AlternateContent>
      </w:r>
      <w:r>
        <w:rPr>
          <w:rFonts w:hint="eastAsia"/>
        </w:rPr>
        <w:t>摘□□要</w:t>
      </w:r>
      <w:bookmarkEnd w:id="154"/>
      <w:bookmarkEnd w:id="155"/>
      <w:bookmarkEnd w:id="156"/>
      <w:bookmarkEnd w:id="157"/>
    </w:p>
    <w:p w:rsidR="00D106F7" w:rsidRDefault="0070113B">
      <w:pPr>
        <w:ind w:firstLineChars="0" w:firstLine="0"/>
      </w:pPr>
      <w:r>
        <w:rPr>
          <w:rFonts w:ascii="宋体" w:hAnsi="宋体" w:hint="eastAsia"/>
          <w:noProof/>
          <w:color w:val="000000"/>
        </w:rPr>
        <mc:AlternateContent>
          <mc:Choice Requires="wps">
            <w:drawing>
              <wp:anchor distT="0" distB="0" distL="114300" distR="114300" simplePos="0" relativeHeight="251651584" behindDoc="0" locked="0" layoutInCell="1" allowOverlap="1">
                <wp:simplePos x="0" y="0"/>
                <wp:positionH relativeFrom="column">
                  <wp:posOffset>3608705</wp:posOffset>
                </wp:positionH>
                <wp:positionV relativeFrom="paragraph">
                  <wp:posOffset>240665</wp:posOffset>
                </wp:positionV>
                <wp:extent cx="1783080" cy="659130"/>
                <wp:effectExtent l="1162050" t="0" r="26670" b="26670"/>
                <wp:wrapNone/>
                <wp:docPr id="229" name="圆角矩形标注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659219"/>
                        </a:xfrm>
                        <a:prstGeom prst="wedgeRoundRectCallout">
                          <a:avLst>
                            <a:gd name="adj1" fmla="val -112515"/>
                            <a:gd name="adj2" fmla="val -128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内容部分采用宋体，小四号字，行距用固定值</w:t>
                            </w:r>
                            <w:r>
                              <w:rPr>
                                <w:rFonts w:hint="eastAsia"/>
                                <w:sz w:val="21"/>
                                <w:szCs w:val="21"/>
                              </w:rPr>
                              <w:t>20 pt</w:t>
                            </w:r>
                            <w:r>
                              <w:rPr>
                                <w:rFonts w:hint="eastAsia"/>
                                <w:sz w:val="21"/>
                                <w:szCs w:val="21"/>
                              </w:rPr>
                              <w:t>，段前后</w:t>
                            </w:r>
                            <w:r>
                              <w:rPr>
                                <w:rFonts w:hint="eastAsia"/>
                                <w:sz w:val="21"/>
                                <w:szCs w:val="21"/>
                              </w:rPr>
                              <w:t>0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229" o:spid="_x0000_s1041" type="#_x0000_t62" style="position:absolute;left:0;text-align:left;margin-left:284.15pt;margin-top:18.95pt;width:140.4pt;height:51.9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" adj="-13503,10522">
                <v:textbox>
                  <w:txbxContent>
                    <w:p w:rsidR="00D106F7" w:rsidRDefault="0070113B">
                      <w:pPr>
                        <w:spacing w:line="240" w:lineRule="auto"/>
                        <w:ind w:firstLineChars="0" w:firstLine="0"/>
                        <w:rPr>
                          <w:sz w:val="21"/>
                          <w:szCs w:val="21"/>
                        </w:rPr>
                      </w:pPr>
                      <w:r>
                        <w:rPr>
                          <w:rFonts w:hint="eastAsia"/>
                          <w:sz w:val="21"/>
                          <w:szCs w:val="21"/>
                        </w:rPr>
                        <w:t>内容部分采用宋体，小四号字，行距用固定值</w:t>
                      </w:r>
                      <w:r>
                        <w:rPr>
                          <w:rFonts w:hint="eastAsia"/>
                          <w:sz w:val="21"/>
                          <w:szCs w:val="21"/>
                        </w:rPr>
                        <w:t>20 pt</w:t>
                      </w:r>
                      <w:r>
                        <w:rPr>
                          <w:rFonts w:hint="eastAsia"/>
                          <w:sz w:val="21"/>
                          <w:szCs w:val="21"/>
                        </w:rPr>
                        <w:t>，段前后</w:t>
                      </w:r>
                      <w:r>
                        <w:rPr>
                          <w:rFonts w:hint="eastAsia"/>
                          <w:sz w:val="21"/>
                          <w:szCs w:val="21"/>
                        </w:rPr>
                        <w:t>0 pt</w:t>
                      </w:r>
                      <w:r>
                        <w:rPr>
                          <w:rFonts w:hint="eastAsia"/>
                          <w:sz w:val="21"/>
                          <w:szCs w:val="21"/>
                        </w:rPr>
                        <w:t>。</w:t>
                      </w:r>
                    </w:p>
                  </w:txbxContent>
                </v:textbox>
              </v:shape>
            </w:pict>
          </mc:Fallback>
        </mc:AlternateContent>
      </w:r>
      <w:r>
        <w:rPr>
          <w:rFonts w:ascii="宋体" w:hAnsi="宋体" w:hint="eastAsia"/>
          <w:color w:val="000000"/>
        </w:rPr>
        <w:t>□□</w:t>
      </w:r>
      <w:r>
        <w:rPr>
          <w:rFonts w:hint="eastAsia"/>
        </w:rPr>
        <w:t>××××××××××××××××××××××××××××××××××××××××××××××××，××××××××××××××××。××××××××××××××××。</w:t>
      </w:r>
    </w:p>
    <w:p w:rsidR="00D106F7" w:rsidRDefault="0070113B">
      <w:pPr>
        <w:ind w:firstLineChars="0" w:firstLine="0"/>
      </w:pPr>
      <w:r>
        <w:rPr>
          <w:rFonts w:eastAsia="宋体"/>
          <w:noProof/>
          <w:kern w:val="2"/>
          <w:szCs w:val="20"/>
        </w:rPr>
        <mc:AlternateContent>
          <mc:Choice Requires="wps">
            <w:drawing>
              <wp:anchor distT="0" distB="0" distL="114300" distR="114300" simplePos="0" relativeHeight="251653632" behindDoc="0" locked="0" layoutInCell="1" allowOverlap="1">
                <wp:simplePos x="0" y="0"/>
                <wp:positionH relativeFrom="column">
                  <wp:posOffset>3683000</wp:posOffset>
                </wp:positionH>
                <wp:positionV relativeFrom="paragraph">
                  <wp:posOffset>424815</wp:posOffset>
                </wp:positionV>
                <wp:extent cx="1710055" cy="499110"/>
                <wp:effectExtent l="1257300" t="0" r="23495" b="15240"/>
                <wp:wrapNone/>
                <wp:docPr id="227" name="圆角矩形标注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499110"/>
                        </a:xfrm>
                        <a:prstGeom prst="wedgeRoundRectCallout">
                          <a:avLst>
                            <a:gd name="adj1" fmla="val -121003"/>
                            <a:gd name="adj2" fmla="val -1333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每个关键词用分号间隔，</w:t>
                            </w:r>
                            <w:r>
                              <w:rPr>
                                <w:rFonts w:hint="eastAsia"/>
                                <w:sz w:val="21"/>
                                <w:szCs w:val="21"/>
                              </w:rPr>
                              <w:t>3</w:t>
                            </w:r>
                            <w:r>
                              <w:rPr>
                                <w:rFonts w:ascii="宋体" w:hAnsi="宋体" w:hint="eastAsia"/>
                                <w:sz w:val="21"/>
                                <w:szCs w:val="21"/>
                              </w:rPr>
                              <w:t>～</w:t>
                            </w:r>
                            <w:r>
                              <w:rPr>
                                <w:rFonts w:hint="eastAsia"/>
                                <w:sz w:val="21"/>
                                <w:szCs w:val="21"/>
                              </w:rPr>
                              <w:t>5</w:t>
                            </w:r>
                            <w:r>
                              <w:rPr>
                                <w:rFonts w:hint="eastAsia"/>
                                <w:sz w:val="21"/>
                                <w:szCs w:val="21"/>
                              </w:rPr>
                              <w:t>个，宋体，小四号。</w:t>
                            </w:r>
                          </w:p>
                        </w:txbxContent>
                      </wps:txbx>
                      <wps:bodyPr rot="0" vert="horz" wrap="square" lIns="91440" tIns="45720" rIns="91440" bIns="45720" anchor="t" anchorCtr="0" upright="1">
                        <a:noAutofit/>
                      </wps:bodyPr>
                    </wps:wsp>
                  </a:graphicData>
                </a:graphic>
              </wp:anchor>
            </w:drawing>
          </mc:Choice>
          <mc:Fallback>
            <w:pict>
              <v:shape id="圆角矩形标注 227" o:spid="_x0000_s1042" type="#_x0000_t62" style="position:absolute;left:0;text-align:left;margin-left:290pt;margin-top:33.45pt;width:134.65pt;height:39.3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" adj="-15337,7919">
                <v:textbox>
                  <w:txbxContent>
                    <w:p w:rsidR="00D106F7" w:rsidRDefault="0070113B">
                      <w:pPr>
                        <w:spacing w:line="240" w:lineRule="auto"/>
                        <w:ind w:firstLineChars="0" w:firstLine="0"/>
                        <w:rPr>
                          <w:sz w:val="21"/>
                          <w:szCs w:val="21"/>
                        </w:rPr>
                      </w:pPr>
                      <w:r>
                        <w:rPr>
                          <w:rFonts w:hint="eastAsia"/>
                          <w:sz w:val="21"/>
                          <w:szCs w:val="21"/>
                        </w:rPr>
                        <w:t>每个关键词用分号间隔，</w:t>
                      </w:r>
                      <w:r>
                        <w:rPr>
                          <w:rFonts w:hint="eastAsia"/>
                          <w:sz w:val="21"/>
                          <w:szCs w:val="21"/>
                        </w:rPr>
                        <w:t>3</w:t>
                      </w:r>
                      <w:r>
                        <w:rPr>
                          <w:rFonts w:ascii="宋体" w:hAnsi="宋体" w:hint="eastAsia"/>
                          <w:sz w:val="21"/>
                          <w:szCs w:val="21"/>
                        </w:rPr>
                        <w:t>～</w:t>
                      </w:r>
                      <w:r>
                        <w:rPr>
                          <w:rFonts w:hint="eastAsia"/>
                          <w:sz w:val="21"/>
                          <w:szCs w:val="21"/>
                        </w:rPr>
                        <w:t>5</w:t>
                      </w:r>
                      <w:r>
                        <w:rPr>
                          <w:rFonts w:hint="eastAsia"/>
                          <w:sz w:val="21"/>
                          <w:szCs w:val="21"/>
                        </w:rPr>
                        <w:t>个，宋体，小四号。</w:t>
                      </w:r>
                    </w:p>
                  </w:txbxContent>
                </v:textbox>
              </v:shape>
            </w:pict>
          </mc:Fallback>
        </mc:AlternateContent>
      </w:r>
      <w:r>
        <w:rPr>
          <w:rFonts w:eastAsia="黑体"/>
          <w:noProof/>
          <w:sz w:val="20"/>
        </w:rPr>
        <mc:AlternateContent>
          <mc:Choice Requires="wps">
            <w:drawing>
              <wp:anchor distT="0" distB="0" distL="114300" distR="114300" simplePos="0" relativeHeight="251647488" behindDoc="0" locked="0" layoutInCell="1" allowOverlap="1">
                <wp:simplePos x="0" y="0"/>
                <wp:positionH relativeFrom="column">
                  <wp:posOffset>-114300</wp:posOffset>
                </wp:positionH>
                <wp:positionV relativeFrom="paragraph">
                  <wp:posOffset>652145</wp:posOffset>
                </wp:positionV>
                <wp:extent cx="685800" cy="445770"/>
                <wp:effectExtent l="19050" t="19050" r="19050" b="11430"/>
                <wp:wrapNone/>
                <wp:docPr id="228" name="椭圆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45770"/>
                        </a:xfrm>
                        <a:prstGeom prst="ellipse">
                          <a:avLst/>
                        </a:prstGeom>
                        <a:noFill/>
                        <a:ln w="28575">
                          <a:solidFill>
                            <a:srgbClr val="FF0000"/>
                          </a:solidFill>
                          <a:round/>
                          <a:headEnd type="none" w="med" len="sm"/>
                        </a:ln>
                        <a:effectLst/>
                      </wps:spPr>
                      <wps:txbx>
                        <w:txbxContent>
                          <w:p w:rsidR="00D106F7" w:rsidRDefault="00D106F7" w:rsidP="001C2D1C">
                            <w:pPr>
                              <w:ind w:firstLine="480"/>
                              <w:jc w:val="center"/>
                            </w:pPr>
                          </w:p>
                        </w:txbxContent>
                      </wps:txbx>
                      <wps:bodyPr rot="0" vert="horz" wrap="square" lIns="91440" tIns="45720" rIns="91440" bIns="45720" anchor="t" anchorCtr="0" upright="1">
                        <a:noAutofit/>
                      </wps:bodyPr>
                    </wps:wsp>
                  </a:graphicData>
                </a:graphic>
              </wp:anchor>
            </w:drawing>
          </mc:Choice>
          <mc:Fallback>
            <w:pict>
              <v:oval id="椭圆 228" o:spid="_x0000_s1043" style="position:absolute;left:0;text-align:left;margin-left:-9pt;margin-top:51.35pt;width:54pt;height:35.1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" filled="f" strokecolor="red" strokeweight="2.25pt">
                <v:stroke startarrowlength="short"/>
                <v:textbox>
                  <w:txbxContent>
                    <w:p w:rsidR="00D106F7" w:rsidRDefault="00D106F7" w:rsidP="001C2D1C">
                      <w:pPr>
                        <w:ind w:firstLine="480"/>
                        <w:jc w:val="center"/>
                      </w:pPr>
                    </w:p>
                  </w:txbxContent>
                </v:textbox>
              </v:oval>
            </w:pict>
          </mc:Fallback>
        </mc:AlternateContent>
      </w:r>
      <w:r>
        <w:rPr>
          <w:rFonts w:ascii="宋体" w:hAnsi="宋体" w:hint="eastAsia"/>
          <w:color w:val="000000"/>
        </w:rPr>
        <w:t>□□</w:t>
      </w:r>
      <w:r>
        <w:rPr>
          <w:rFonts w:hint="eastAsia"/>
        </w:rPr>
        <w:t>××××××××××××××××××××××××××××××××××××××××××××××××，××××××××××××××××。××××××××××××××××。</w:t>
      </w:r>
    </w:p>
    <w:p w:rsidR="00D106F7" w:rsidRDefault="0070113B">
      <w:pPr>
        <w:widowControl w:val="0"/>
        <w:ind w:firstLineChars="0" w:firstLine="0"/>
        <w:rPr>
          <w:rFonts w:eastAsia="宋体"/>
          <w:kern w:val="2"/>
          <w:szCs w:val="20"/>
        </w:rPr>
      </w:pPr>
      <w:r>
        <w:rPr>
          <w:rFonts w:eastAsia="黑体" w:hint="eastAsia"/>
          <w:kern w:val="2"/>
          <w:szCs w:val="20"/>
        </w:rPr>
        <w:t>关键词：</w:t>
      </w:r>
      <w:r>
        <w:rPr>
          <w:rFonts w:hint="eastAsia"/>
        </w:rPr>
        <w:t>×××××；×××××；×××××；××××</w:t>
      </w:r>
    </w:p>
    <w:p w:rsidR="00D106F7" w:rsidRDefault="00D106F7">
      <w:pPr>
        <w:widowControl w:val="0"/>
        <w:snapToGrid w:val="0"/>
        <w:spacing w:line="300" w:lineRule="auto"/>
        <w:ind w:firstLineChars="1100" w:firstLine="2640"/>
        <w:rPr>
          <w:rFonts w:eastAsia="宋体"/>
          <w:kern w:val="2"/>
          <w:szCs w:val="20"/>
        </w:rPr>
      </w:pPr>
    </w:p>
    <w:p w:rsidR="00D106F7" w:rsidRDefault="0070113B">
      <w:pPr>
        <w:widowControl w:val="0"/>
        <w:snapToGrid w:val="0"/>
        <w:spacing w:line="300" w:lineRule="auto"/>
        <w:ind w:firstLineChars="1100" w:firstLine="2640"/>
        <w:rPr>
          <w:rFonts w:eastAsia="宋体"/>
          <w:kern w:val="2"/>
          <w:szCs w:val="20"/>
        </w:rPr>
      </w:pPr>
      <w:r>
        <w:rPr>
          <w:rFonts w:eastAsia="宋体" w:hint="eastAsia"/>
          <w:iCs/>
          <w:noProof/>
          <w:kern w:val="2"/>
          <w:szCs w:val="20"/>
        </w:rPr>
        <mc:AlternateContent>
          <mc:Choice Requires="wps">
            <w:drawing>
              <wp:anchor distT="0" distB="0" distL="114300" distR="114300" simplePos="0" relativeHeight="251652608" behindDoc="0" locked="0" layoutInCell="1" allowOverlap="1">
                <wp:simplePos x="0" y="0"/>
                <wp:positionH relativeFrom="column">
                  <wp:posOffset>-229235</wp:posOffset>
                </wp:positionH>
                <wp:positionV relativeFrom="paragraph">
                  <wp:posOffset>92075</wp:posOffset>
                </wp:positionV>
                <wp:extent cx="1499235" cy="287020"/>
                <wp:effectExtent l="0" t="171450" r="25400" b="17780"/>
                <wp:wrapNone/>
                <wp:docPr id="226" name="圆角矩形标注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9190" cy="287079"/>
                        </a:xfrm>
                        <a:prstGeom prst="wedgeRoundRectCallout">
                          <a:avLst>
                            <a:gd name="adj1" fmla="val -21204"/>
                            <a:gd name="adj2" fmla="val -104102"/>
                            <a:gd name="adj3" fmla="val 16667"/>
                          </a:avLst>
                        </a:prstGeom>
                        <a:solidFill>
                          <a:srgbClr val="FFFFFF"/>
                        </a:solidFill>
                        <a:ln w="9525">
                          <a:solidFill>
                            <a:srgbClr val="000000"/>
                          </a:solidFill>
                          <a:miter lim="800000"/>
                        </a:ln>
                      </wps:spPr>
                      <wps:txbx>
                        <w:txbxContent>
                          <w:p w:rsidR="00D106F7" w:rsidRDefault="0070113B">
                            <w:pPr>
                              <w:snapToGrid w:val="0"/>
                              <w:spacing w:line="240" w:lineRule="auto"/>
                              <w:ind w:firstLineChars="0" w:firstLine="0"/>
                              <w:rPr>
                                <w:rFonts w:eastAsia="黑体"/>
                                <w:iCs/>
                                <w:sz w:val="21"/>
                                <w:szCs w:val="21"/>
                                <w:u w:val="single"/>
                              </w:rPr>
                            </w:pPr>
                            <w:r>
                              <w:rPr>
                                <w:rFonts w:hint="eastAsia"/>
                                <w:iCs/>
                                <w:sz w:val="21"/>
                                <w:szCs w:val="21"/>
                              </w:rPr>
                              <w:t>顶格，黑体，小四号。</w:t>
                            </w:r>
                          </w:p>
                          <w:p w:rsidR="00D106F7" w:rsidRDefault="00D106F7">
                            <w:pPr>
                              <w:spacing w:line="240" w:lineRule="auto"/>
                              <w:ind w:firstLine="420"/>
                              <w:rPr>
                                <w:sz w:val="21"/>
                                <w:szCs w:val="21"/>
                              </w:rPr>
                            </w:pPr>
                          </w:p>
                        </w:txbxContent>
                      </wps:txbx>
                      <wps:bodyPr rot="0" vert="horz" wrap="square" lIns="91440" tIns="45720" rIns="91440" bIns="45720" anchor="t" anchorCtr="0" upright="1">
                        <a:noAutofit/>
                      </wps:bodyPr>
                    </wps:wsp>
                  </a:graphicData>
                </a:graphic>
              </wp:anchor>
            </w:drawing>
          </mc:Choice>
          <mc:Fallback>
            <w:pict>
              <v:shape id="圆角矩形标注 226" o:spid="_x0000_s1044" type="#_x0000_t62" style="position:absolute;left:0;text-align:left;margin-left:-18.05pt;margin-top:7.25pt;width:118.05pt;height:22.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" adj="6220,-11686">
                <v:textbox>
                  <w:txbxContent>
                    <w:p w:rsidR="00D106F7" w:rsidRDefault="0070113B">
                      <w:pPr>
                        <w:snapToGrid w:val="0"/>
                        <w:spacing w:line="240" w:lineRule="auto"/>
                        <w:ind w:firstLineChars="0" w:firstLine="0"/>
                        <w:rPr>
                          <w:rFonts w:eastAsia="黑体"/>
                          <w:iCs/>
                          <w:sz w:val="21"/>
                          <w:szCs w:val="21"/>
                          <w:u w:val="single"/>
                        </w:rPr>
                      </w:pPr>
                      <w:r>
                        <w:rPr>
                          <w:rFonts w:hint="eastAsia"/>
                          <w:iCs/>
                          <w:sz w:val="21"/>
                          <w:szCs w:val="21"/>
                        </w:rPr>
                        <w:t>顶格，黑体，小四号。</w:t>
                      </w:r>
                    </w:p>
                    <w:p w:rsidR="00D106F7" w:rsidRDefault="00D106F7">
                      <w:pPr>
                        <w:spacing w:line="240" w:lineRule="auto"/>
                        <w:ind w:firstLine="420"/>
                        <w:rPr>
                          <w:sz w:val="21"/>
                          <w:szCs w:val="21"/>
                        </w:rPr>
                      </w:pPr>
                    </w:p>
                  </w:txbxContent>
                </v:textbox>
              </v:shape>
            </w:pict>
          </mc:Fallback>
        </mc:AlternateContent>
      </w:r>
      <w:r>
        <w:rPr>
          <w:rFonts w:eastAsia="宋体"/>
          <w:noProof/>
          <w:kern w:val="2"/>
          <w:szCs w:val="20"/>
        </w:rPr>
        <mc:AlternateContent>
          <mc:Choice Requires="wps">
            <w:drawing>
              <wp:anchor distT="0" distB="0" distL="114300" distR="114300" simplePos="0" relativeHeight="251646464" behindDoc="0" locked="0" layoutInCell="1" allowOverlap="1">
                <wp:simplePos x="0" y="0"/>
                <wp:positionH relativeFrom="column">
                  <wp:posOffset>228600</wp:posOffset>
                </wp:positionH>
                <wp:positionV relativeFrom="paragraph">
                  <wp:posOffset>0</wp:posOffset>
                </wp:positionV>
                <wp:extent cx="0" cy="396240"/>
                <wp:effectExtent l="71755" t="17145" r="80645" b="5715"/>
                <wp:wrapNone/>
                <wp:docPr id="225" name="直接连接符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type="arrow" w="med" len="sm"/>
                        </a:ln>
                      </wps:spPr>
                      <wps:bodyPr/>
                    </wps:wsp>
                  </a:graphicData>
                </a:graphic>
              </wp:anchor>
            </w:drawing>
          </mc:Choice>
          <mc:Fallback>
            <w:pict>
              <v:line w14:anchorId="06E7D83B" id="直接连接符 225" o:spid="_x0000_s1026" style="position:absolute;left:0;text-align:left;z-index:251646464;visibility:visible;mso-wrap-style:square;mso-wrap-distance-left:9pt;mso-wrap-distance-top:0;mso-wrap-distance-right:9pt;mso-wrap-distance-bottom:0;mso-position-horizontal:absolute;mso-position-horizontal-relative:text;mso-position-vertical:absolute;mso-position-vertical-relative:text" from="18pt,0" to="18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">
                <v:stroke startarrow="open" startarrowlength="short"/>
              </v:line>
            </w:pict>
          </mc:Fallback>
        </mc:AlternateContent>
      </w:r>
    </w:p>
    <w:p w:rsidR="00D106F7" w:rsidRDefault="00D106F7">
      <w:pPr>
        <w:widowControl w:val="0"/>
        <w:spacing w:line="300" w:lineRule="auto"/>
        <w:ind w:firstLineChars="0" w:firstLine="0"/>
        <w:rPr>
          <w:rFonts w:eastAsia="宋体"/>
          <w:kern w:val="2"/>
          <w:szCs w:val="20"/>
        </w:rPr>
      </w:pPr>
    </w:p>
    <w:p w:rsidR="00D106F7" w:rsidRDefault="00D106F7">
      <w:pPr>
        <w:spacing w:line="240" w:lineRule="auto"/>
        <w:ind w:firstLineChars="0" w:firstLine="0"/>
        <w:jc w:val="left"/>
        <w:rPr>
          <w:rFonts w:eastAsia="宋体"/>
          <w:b/>
          <w:kern w:val="2"/>
          <w:sz w:val="21"/>
          <w:szCs w:val="20"/>
        </w:rPr>
      </w:pPr>
    </w:p>
    <w:p w:rsidR="00D106F7" w:rsidRDefault="00D106F7">
      <w:pPr>
        <w:spacing w:line="240" w:lineRule="auto"/>
        <w:ind w:firstLineChars="0" w:firstLine="0"/>
        <w:jc w:val="left"/>
        <w:rPr>
          <w:rFonts w:eastAsia="宋体"/>
          <w:b/>
          <w:kern w:val="2"/>
          <w:sz w:val="21"/>
          <w:szCs w:val="20"/>
        </w:rPr>
      </w:pPr>
    </w:p>
    <w:p w:rsidR="00D106F7" w:rsidRDefault="0070113B">
      <w:pPr>
        <w:spacing w:line="240" w:lineRule="auto"/>
        <w:ind w:firstLineChars="0" w:firstLine="0"/>
        <w:jc w:val="left"/>
        <w:rPr>
          <w:rFonts w:ascii="Arial" w:eastAsia="Arial Unicode MS" w:hAnsi="Arial" w:cs="Arial"/>
          <w:kern w:val="2"/>
          <w:sz w:val="30"/>
          <w:szCs w:val="30"/>
        </w:rPr>
      </w:pPr>
      <w:r>
        <w:rPr>
          <w:rFonts w:eastAsia="宋体" w:hint="eastAsia"/>
          <w:b/>
          <w:kern w:val="2"/>
          <w:sz w:val="21"/>
          <w:szCs w:val="20"/>
        </w:rPr>
        <w:t>注</w:t>
      </w:r>
      <w:r>
        <w:rPr>
          <w:rFonts w:eastAsia="宋体" w:hint="eastAsia"/>
          <w:b/>
          <w:kern w:val="2"/>
          <w:sz w:val="21"/>
          <w:szCs w:val="20"/>
        </w:rPr>
        <w:t>:</w:t>
      </w:r>
      <w:r>
        <w:rPr>
          <w:rFonts w:eastAsia="宋体" w:hint="eastAsia"/>
          <w:b/>
          <w:kern w:val="2"/>
          <w:sz w:val="21"/>
          <w:szCs w:val="20"/>
        </w:rPr>
        <w:t>摘要单独成页</w:t>
      </w:r>
    </w:p>
    <w:p w:rsidR="00D106F7" w:rsidRDefault="0070113B">
      <w:pPr>
        <w:spacing w:line="240" w:lineRule="auto"/>
        <w:ind w:firstLineChars="0" w:firstLine="0"/>
        <w:jc w:val="left"/>
        <w:rPr>
          <w:rFonts w:ascii="Arial" w:eastAsia="Arial Unicode MS" w:hAnsi="Arial" w:cs="Arial"/>
          <w:kern w:val="2"/>
          <w:sz w:val="30"/>
          <w:szCs w:val="30"/>
        </w:rPr>
      </w:pPr>
      <w:r>
        <w:rPr>
          <w:rFonts w:ascii="Arial" w:eastAsia="Arial Unicode MS" w:hAnsi="Arial" w:cs="Arial"/>
          <w:kern w:val="2"/>
          <w:sz w:val="30"/>
          <w:szCs w:val="30"/>
        </w:rPr>
        <w:br w:type="page"/>
      </w:r>
    </w:p>
    <w:p w:rsidR="00D106F7" w:rsidRDefault="0070113B">
      <w:pPr>
        <w:spacing w:line="240" w:lineRule="auto"/>
        <w:ind w:firstLineChars="0" w:firstLine="0"/>
        <w:jc w:val="left"/>
        <w:rPr>
          <w:rFonts w:ascii="Arial" w:eastAsia="Arial Unicode MS" w:hAnsi="Arial" w:cs="Arial"/>
          <w:kern w:val="2"/>
          <w:sz w:val="30"/>
          <w:szCs w:val="30"/>
        </w:rPr>
      </w:pPr>
      <w:r>
        <w:rPr>
          <w:rFonts w:eastAsia="宋体" w:hint="eastAsia"/>
          <w:b/>
          <w:noProof/>
          <w:kern w:val="2"/>
          <w:sz w:val="32"/>
          <w:szCs w:val="32"/>
        </w:rPr>
        <w:lastRenderedPageBreak/>
        <mc:AlternateContent>
          <mc:Choice Requires="wps">
            <w:drawing>
              <wp:anchor distT="0" distB="0" distL="114300" distR="114300" simplePos="0" relativeHeight="251654656" behindDoc="0" locked="0" layoutInCell="1" allowOverlap="1">
                <wp:simplePos x="0" y="0"/>
                <wp:positionH relativeFrom="column">
                  <wp:posOffset>3614420</wp:posOffset>
                </wp:positionH>
                <wp:positionV relativeFrom="paragraph">
                  <wp:posOffset>-300355</wp:posOffset>
                </wp:positionV>
                <wp:extent cx="1780540" cy="839470"/>
                <wp:effectExtent l="533400" t="0" r="10160" b="17780"/>
                <wp:wrapNone/>
                <wp:docPr id="223" name="圆角矩形标注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0540" cy="839470"/>
                        </a:xfrm>
                        <a:prstGeom prst="wedgeRoundRectCallout">
                          <a:avLst>
                            <a:gd name="adj1" fmla="val -78097"/>
                            <a:gd name="adj2" fmla="val 33018"/>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ascii="宋体" w:hAnsi="宋体" w:hint="eastAsia"/>
                                <w:iCs/>
                                <w:sz w:val="21"/>
                                <w:szCs w:val="21"/>
                              </w:rPr>
                              <w:t>Arial 体小三号字，居中书写，单倍行距，段前40磅，段后20</w:t>
                            </w:r>
                            <w:r>
                              <w:rPr>
                                <w:rFonts w:hint="eastAsia"/>
                                <w:sz w:val="21"/>
                                <w:szCs w:val="21"/>
                              </w:rPr>
                              <w:t xml:space="preserve"> pt</w:t>
                            </w:r>
                            <w:r>
                              <w:rPr>
                                <w:rFonts w:ascii="宋体" w:hAnsi="宋体" w:hint="eastAsia"/>
                                <w:iCs/>
                                <w:sz w:val="21"/>
                                <w:szCs w:val="21"/>
                              </w:rPr>
                              <w:t>，行距20</w:t>
                            </w:r>
                            <w:r>
                              <w:rPr>
                                <w:rFonts w:hint="eastAsia"/>
                                <w:sz w:val="21"/>
                                <w:szCs w:val="21"/>
                              </w:rPr>
                              <w:t xml:space="preserve"> pt</w:t>
                            </w:r>
                            <w:r>
                              <w:rPr>
                                <w:rFonts w:ascii="宋体" w:hAnsi="宋体" w:hint="eastAsia"/>
                                <w:iCs/>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223" o:spid="_x0000_s1045" type="#_x0000_t62" style="position:absolute;margin-left:284.6pt;margin-top:-23.65pt;width:140.2pt;height:66.1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" adj="-6069,17932">
                <v:textbox>
                  <w:txbxContent>
                    <w:p w:rsidR="00D106F7" w:rsidRDefault="0070113B">
                      <w:pPr>
                        <w:spacing w:line="240" w:lineRule="auto"/>
                        <w:ind w:firstLineChars="0" w:firstLine="0"/>
                        <w:rPr>
                          <w:sz w:val="21"/>
                          <w:szCs w:val="21"/>
                        </w:rPr>
                      </w:pPr>
                      <w:r>
                        <w:rPr>
                          <w:rFonts w:ascii="宋体" w:hAnsi="宋体" w:hint="eastAsia"/>
                          <w:iCs/>
                          <w:sz w:val="21"/>
                          <w:szCs w:val="21"/>
                        </w:rPr>
                        <w:t>Arial 体小三号字，居中书写，单倍行距，段前40磅，段后20</w:t>
                      </w:r>
                      <w:r>
                        <w:rPr>
                          <w:rFonts w:hint="eastAsia"/>
                          <w:sz w:val="21"/>
                          <w:szCs w:val="21"/>
                        </w:rPr>
                        <w:t xml:space="preserve"> pt</w:t>
                      </w:r>
                      <w:r>
                        <w:rPr>
                          <w:rFonts w:ascii="宋体" w:hAnsi="宋体" w:hint="eastAsia"/>
                          <w:iCs/>
                          <w:sz w:val="21"/>
                          <w:szCs w:val="21"/>
                        </w:rPr>
                        <w:t>，行距20</w:t>
                      </w:r>
                      <w:r>
                        <w:rPr>
                          <w:rFonts w:hint="eastAsia"/>
                          <w:sz w:val="21"/>
                          <w:szCs w:val="21"/>
                        </w:rPr>
                        <w:t xml:space="preserve"> pt</w:t>
                      </w:r>
                      <w:r>
                        <w:rPr>
                          <w:rFonts w:ascii="宋体" w:hAnsi="宋体" w:hint="eastAsia"/>
                          <w:iCs/>
                          <w:sz w:val="21"/>
                          <w:szCs w:val="21"/>
                        </w:rPr>
                        <w:t>。</w:t>
                      </w:r>
                    </w:p>
                  </w:txbxContent>
                </v:textbox>
              </v:shape>
            </w:pict>
          </mc:Fallback>
        </mc:AlternateContent>
      </w:r>
    </w:p>
    <w:p w:rsidR="00D106F7" w:rsidRDefault="0070113B">
      <w:pPr>
        <w:widowControl w:val="0"/>
        <w:spacing w:before="800" w:after="400" w:line="240" w:lineRule="auto"/>
        <w:ind w:firstLineChars="0" w:firstLine="0"/>
        <w:jc w:val="center"/>
        <w:rPr>
          <w:rFonts w:ascii="Arial" w:eastAsia="Arial Unicode MS" w:hAnsi="Arial" w:cs="Arial"/>
          <w:kern w:val="2"/>
          <w:sz w:val="30"/>
          <w:szCs w:val="30"/>
        </w:rPr>
      </w:pPr>
      <w:r>
        <w:rPr>
          <w:rFonts w:ascii="宋体" w:eastAsia="宋体" w:hAnsi="宋体" w:hint="eastAsia"/>
          <w:noProof/>
          <w:color w:val="000000"/>
          <w:kern w:val="2"/>
          <w:szCs w:val="20"/>
        </w:rPr>
        <mc:AlternateContent>
          <mc:Choice Requires="wps">
            <w:drawing>
              <wp:anchor distT="0" distB="0" distL="114300" distR="114300" simplePos="0" relativeHeight="251655680" behindDoc="0" locked="0" layoutInCell="1" allowOverlap="1">
                <wp:simplePos x="0" y="0"/>
                <wp:positionH relativeFrom="column">
                  <wp:posOffset>3671570</wp:posOffset>
                </wp:positionH>
                <wp:positionV relativeFrom="paragraph">
                  <wp:posOffset>823595</wp:posOffset>
                </wp:positionV>
                <wp:extent cx="1790700" cy="1062990"/>
                <wp:effectExtent l="1219200" t="0" r="19050" b="22860"/>
                <wp:wrapNone/>
                <wp:docPr id="224" name="圆角矩形标注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1063256"/>
                        </a:xfrm>
                        <a:prstGeom prst="wedgeRoundRectCallout">
                          <a:avLst>
                            <a:gd name="adj1" fmla="val -115581"/>
                            <a:gd name="adj2" fmla="val -16328"/>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ascii="宋体" w:hAnsi="宋体" w:hint="eastAsia"/>
                                <w:iCs/>
                                <w:sz w:val="21"/>
                                <w:szCs w:val="21"/>
                              </w:rPr>
                              <w:t>内容采用小四号Times New Roman字体，行距用固定值20</w:t>
                            </w:r>
                            <w:r>
                              <w:rPr>
                                <w:rFonts w:hint="eastAsia"/>
                                <w:sz w:val="21"/>
                                <w:szCs w:val="21"/>
                              </w:rPr>
                              <w:t xml:space="preserve"> pt</w:t>
                            </w:r>
                            <w:r>
                              <w:rPr>
                                <w:rFonts w:ascii="宋体" w:hAnsi="宋体" w:hint="eastAsia"/>
                                <w:iCs/>
                                <w:sz w:val="21"/>
                                <w:szCs w:val="21"/>
                              </w:rPr>
                              <w:t>，段前后0</w:t>
                            </w:r>
                            <w:r>
                              <w:rPr>
                                <w:rFonts w:hint="eastAsia"/>
                                <w:sz w:val="21"/>
                                <w:szCs w:val="21"/>
                              </w:rPr>
                              <w:t xml:space="preserve"> pt</w:t>
                            </w:r>
                            <w:r>
                              <w:rPr>
                                <w:rFonts w:ascii="宋体" w:hAnsi="宋体" w:hint="eastAsia"/>
                                <w:iCs/>
                                <w:sz w:val="21"/>
                                <w:szCs w:val="21"/>
                              </w:rPr>
                              <w:t>。两端对齐，标点符号用英文标点符号。</w:t>
                            </w:r>
                          </w:p>
                        </w:txbxContent>
                      </wps:txbx>
                      <wps:bodyPr rot="0" vert="horz" wrap="square" lIns="91440" tIns="45720" rIns="91440" bIns="45720" anchor="t" anchorCtr="0" upright="1">
                        <a:noAutofit/>
                      </wps:bodyPr>
                    </wps:wsp>
                  </a:graphicData>
                </a:graphic>
              </wp:anchor>
            </w:drawing>
          </mc:Choice>
          <mc:Fallback>
            <w:pict>
              <v:shape id="圆角矩形标注 224" o:spid="_x0000_s1046" type="#_x0000_t62" style="position:absolute;left:0;text-align:left;margin-left:289.1pt;margin-top:64.85pt;width:141pt;height:83.7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" adj="-14165,7273">
                <v:textbox>
                  <w:txbxContent>
                    <w:p w:rsidR="00D106F7" w:rsidRDefault="0070113B">
                      <w:pPr>
                        <w:spacing w:line="240" w:lineRule="auto"/>
                        <w:ind w:firstLineChars="0" w:firstLine="0"/>
                        <w:rPr>
                          <w:sz w:val="21"/>
                          <w:szCs w:val="21"/>
                        </w:rPr>
                      </w:pPr>
                      <w:r>
                        <w:rPr>
                          <w:rFonts w:ascii="宋体" w:hAnsi="宋体" w:hint="eastAsia"/>
                          <w:iCs/>
                          <w:sz w:val="21"/>
                          <w:szCs w:val="21"/>
                        </w:rPr>
                        <w:t>内容采用小四号Times New Roman字体，行距用固定值20</w:t>
                      </w:r>
                      <w:r>
                        <w:rPr>
                          <w:rFonts w:hint="eastAsia"/>
                          <w:sz w:val="21"/>
                          <w:szCs w:val="21"/>
                        </w:rPr>
                        <w:t xml:space="preserve"> pt</w:t>
                      </w:r>
                      <w:r>
                        <w:rPr>
                          <w:rFonts w:ascii="宋体" w:hAnsi="宋体" w:hint="eastAsia"/>
                          <w:iCs/>
                          <w:sz w:val="21"/>
                          <w:szCs w:val="21"/>
                        </w:rPr>
                        <w:t>，段前后0</w:t>
                      </w:r>
                      <w:r>
                        <w:rPr>
                          <w:rFonts w:hint="eastAsia"/>
                          <w:sz w:val="21"/>
                          <w:szCs w:val="21"/>
                        </w:rPr>
                        <w:t xml:space="preserve"> pt</w:t>
                      </w:r>
                      <w:r>
                        <w:rPr>
                          <w:rFonts w:ascii="宋体" w:hAnsi="宋体" w:hint="eastAsia"/>
                          <w:iCs/>
                          <w:sz w:val="21"/>
                          <w:szCs w:val="21"/>
                        </w:rPr>
                        <w:t>。两端对齐，标点符号用英文标点符号。</w:t>
                      </w:r>
                    </w:p>
                  </w:txbxContent>
                </v:textbox>
              </v:shape>
            </w:pict>
          </mc:Fallback>
        </mc:AlternateContent>
      </w:r>
      <w:r>
        <w:rPr>
          <w:rFonts w:ascii="Arial" w:eastAsia="Arial Unicode MS" w:hAnsi="Arial" w:cs="Arial"/>
          <w:kern w:val="2"/>
          <w:sz w:val="30"/>
          <w:szCs w:val="30"/>
        </w:rPr>
        <w:t>ABSTRACT</w:t>
      </w:r>
    </w:p>
    <w:p w:rsidR="00D106F7" w:rsidRDefault="0070113B">
      <w:pPr>
        <w:widowControl w:val="0"/>
        <w:spacing w:line="300" w:lineRule="auto"/>
        <w:ind w:firstLineChars="0" w:firstLine="0"/>
        <w:rPr>
          <w:rFonts w:ascii="宋体" w:eastAsia="宋体" w:hAnsi="宋体"/>
          <w:kern w:val="2"/>
          <w:szCs w:val="20"/>
        </w:rPr>
      </w:pPr>
      <w:r>
        <w:rPr>
          <w:rFonts w:eastAsia="宋体"/>
          <w:b/>
          <w:bCs/>
          <w:noProof/>
          <w:kern w:val="2"/>
          <w:sz w:val="20"/>
          <w:szCs w:val="20"/>
        </w:rPr>
        <mc:AlternateContent>
          <mc:Choice Requires="wps">
            <w:drawing>
              <wp:anchor distT="0" distB="0" distL="114300" distR="114300" simplePos="0" relativeHeight="251648512" behindDoc="0" locked="0" layoutInCell="1" allowOverlap="1">
                <wp:simplePos x="0" y="0"/>
                <wp:positionH relativeFrom="column">
                  <wp:posOffset>-114300</wp:posOffset>
                </wp:positionH>
                <wp:positionV relativeFrom="paragraph">
                  <wp:posOffset>671195</wp:posOffset>
                </wp:positionV>
                <wp:extent cx="800100" cy="396240"/>
                <wp:effectExtent l="19050" t="19050" r="19050" b="22860"/>
                <wp:wrapNone/>
                <wp:docPr id="222" name="椭圆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96240"/>
                        </a:xfrm>
                        <a:prstGeom prst="ellipse">
                          <a:avLst/>
                        </a:prstGeom>
                        <a:noFill/>
                        <a:ln w="28575">
                          <a:solidFill>
                            <a:srgbClr val="FF0000"/>
                          </a:solidFill>
                          <a:round/>
                          <a:headEnd type="none" w="med" len="sm"/>
                        </a:ln>
                        <a:effectLst/>
                      </wps:spPr>
                      <wps:txbx>
                        <w:txbxContent>
                          <w:p w:rsidR="00D106F7" w:rsidRDefault="00D106F7" w:rsidP="001C2D1C">
                            <w:pPr>
                              <w:ind w:firstLine="480"/>
                              <w:jc w:val="center"/>
                            </w:pPr>
                          </w:p>
                        </w:txbxContent>
                      </wps:txbx>
                      <wps:bodyPr rot="0" vert="horz" wrap="square" lIns="91440" tIns="45720" rIns="91440" bIns="45720" anchor="t" anchorCtr="0" upright="1">
                        <a:noAutofit/>
                      </wps:bodyPr>
                    </wps:wsp>
                  </a:graphicData>
                </a:graphic>
              </wp:anchor>
            </w:drawing>
          </mc:Choice>
          <mc:Fallback>
            <w:pict>
              <v:oval id="椭圆 222" o:spid="_x0000_s1047" style="position:absolute;left:0;text-align:left;margin-left:-9pt;margin-top:52.85pt;width:63pt;height:31.2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" filled="f" strokecolor="red" strokeweight="2.25pt">
                <v:stroke startarrowlength="short"/>
                <v:textbox>
                  <w:txbxContent>
                    <w:p w:rsidR="00D106F7" w:rsidRDefault="00D106F7" w:rsidP="001C2D1C">
                      <w:pPr>
                        <w:ind w:firstLine="480"/>
                        <w:jc w:val="center"/>
                      </w:pPr>
                    </w:p>
                  </w:txbxContent>
                </v:textbox>
              </v:oval>
            </w:pict>
          </mc:Fallback>
        </mc:AlternateContent>
      </w:r>
      <w:r>
        <w:rPr>
          <w:rFonts w:ascii="宋体" w:eastAsia="宋体" w:hAnsi="宋体" w:hint="eastAsia"/>
          <w:color w:val="000000"/>
          <w:kern w:val="2"/>
          <w:szCs w:val="20"/>
        </w:rPr>
        <w:t>□□</w:t>
      </w:r>
      <w:r>
        <w:rPr>
          <w:rFonts w:eastAsia="宋体" w:hint="eastAsia"/>
          <w:kern w:val="2"/>
          <w:szCs w:val="20"/>
        </w:rPr>
        <w:t>××××××××××××××××××××××××××××××××××××××××××××××××××××××××××××××××××××××××××××××××××××××××××××××××××××××××××××。</w:t>
      </w:r>
    </w:p>
    <w:p w:rsidR="00D106F7" w:rsidRDefault="0070113B">
      <w:pPr>
        <w:widowControl w:val="0"/>
        <w:spacing w:line="300" w:lineRule="auto"/>
        <w:ind w:firstLineChars="0" w:firstLine="0"/>
        <w:rPr>
          <w:rFonts w:eastAsia="宋体"/>
          <w:kern w:val="2"/>
          <w:sz w:val="21"/>
          <w:szCs w:val="20"/>
        </w:rPr>
      </w:pPr>
      <w:r>
        <w:rPr>
          <w:rFonts w:eastAsia="宋体"/>
          <w:b/>
          <w:bCs/>
          <w:kern w:val="2"/>
          <w:szCs w:val="20"/>
        </w:rPr>
        <w:t>Key words</w:t>
      </w:r>
      <w:r>
        <w:rPr>
          <w:rFonts w:eastAsia="宋体" w:hint="eastAsia"/>
          <w:b/>
          <w:bCs/>
          <w:kern w:val="2"/>
          <w:szCs w:val="20"/>
        </w:rPr>
        <w:t>：</w:t>
      </w:r>
      <w:r>
        <w:rPr>
          <w:rFonts w:eastAsia="宋体" w:hint="eastAsia"/>
          <w:kern w:val="2"/>
          <w:szCs w:val="20"/>
        </w:rPr>
        <w:t>×××××</w:t>
      </w:r>
      <w:r>
        <w:rPr>
          <w:rFonts w:ascii="宋体" w:eastAsia="黑体" w:hAnsi="宋体" w:hint="eastAsia"/>
          <w:color w:val="000000"/>
          <w:kern w:val="2"/>
          <w:szCs w:val="20"/>
        </w:rPr>
        <w:t>；</w:t>
      </w:r>
      <w:r>
        <w:rPr>
          <w:rFonts w:eastAsia="宋体" w:hint="eastAsia"/>
          <w:kern w:val="2"/>
          <w:szCs w:val="20"/>
        </w:rPr>
        <w:t>×××××</w:t>
      </w:r>
      <w:r>
        <w:rPr>
          <w:rFonts w:ascii="宋体" w:eastAsia="黑体" w:hAnsi="宋体" w:hint="eastAsia"/>
          <w:color w:val="000000"/>
          <w:kern w:val="2"/>
          <w:szCs w:val="20"/>
        </w:rPr>
        <w:t>；</w:t>
      </w:r>
      <w:r>
        <w:rPr>
          <w:rFonts w:eastAsia="宋体" w:hint="eastAsia"/>
          <w:kern w:val="2"/>
          <w:szCs w:val="20"/>
        </w:rPr>
        <w:t>×××××</w:t>
      </w:r>
      <w:r>
        <w:rPr>
          <w:rFonts w:ascii="宋体" w:eastAsia="黑体" w:hAnsi="宋体" w:hint="eastAsia"/>
          <w:color w:val="000000"/>
          <w:kern w:val="2"/>
          <w:szCs w:val="20"/>
        </w:rPr>
        <w:t>；</w:t>
      </w:r>
      <w:r>
        <w:rPr>
          <w:rFonts w:eastAsia="宋体" w:hint="eastAsia"/>
          <w:kern w:val="2"/>
          <w:szCs w:val="20"/>
        </w:rPr>
        <w:t>×××××</w:t>
      </w:r>
    </w:p>
    <w:p w:rsidR="00D106F7" w:rsidRDefault="00D106F7">
      <w:pPr>
        <w:widowControl w:val="0"/>
        <w:spacing w:line="300" w:lineRule="auto"/>
        <w:ind w:firstLineChars="0" w:firstLine="0"/>
        <w:rPr>
          <w:rFonts w:eastAsia="宋体"/>
          <w:kern w:val="2"/>
          <w:szCs w:val="20"/>
        </w:rPr>
      </w:pPr>
    </w:p>
    <w:p w:rsidR="00D106F7" w:rsidRDefault="0070113B">
      <w:pPr>
        <w:widowControl w:val="0"/>
        <w:spacing w:line="300" w:lineRule="auto"/>
        <w:ind w:firstLineChars="1500" w:firstLine="4800"/>
        <w:rPr>
          <w:rFonts w:ascii="宋体" w:eastAsia="宋体" w:hAnsi="宋体"/>
          <w:iCs/>
          <w:kern w:val="2"/>
          <w:szCs w:val="20"/>
        </w:rPr>
      </w:pPr>
      <w:r>
        <w:rPr>
          <w:rFonts w:eastAsia="黑体" w:hint="eastAsia"/>
          <w:noProof/>
          <w:kern w:val="2"/>
          <w:sz w:val="32"/>
          <w:szCs w:val="20"/>
        </w:rPr>
        <mc:AlternateContent>
          <mc:Choice Requires="wps">
            <w:drawing>
              <wp:anchor distT="0" distB="0" distL="114300" distR="114300" simplePos="0" relativeHeight="251650560" behindDoc="0" locked="0" layoutInCell="1" allowOverlap="1">
                <wp:simplePos x="0" y="0"/>
                <wp:positionH relativeFrom="column">
                  <wp:posOffset>2652395</wp:posOffset>
                </wp:positionH>
                <wp:positionV relativeFrom="paragraph">
                  <wp:posOffset>215900</wp:posOffset>
                </wp:positionV>
                <wp:extent cx="1732280" cy="714375"/>
                <wp:effectExtent l="95250" t="552450" r="20320" b="28575"/>
                <wp:wrapNone/>
                <wp:docPr id="221" name="圆角矩形标注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2280" cy="714375"/>
                        </a:xfrm>
                        <a:prstGeom prst="wedgeRoundRectCallout">
                          <a:avLst>
                            <a:gd name="adj1" fmla="val -53876"/>
                            <a:gd name="adj2" fmla="val -121014"/>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ascii="宋体" w:hAnsi="宋体" w:hint="eastAsia"/>
                                <w:iCs/>
                                <w:sz w:val="21"/>
                                <w:szCs w:val="21"/>
                              </w:rPr>
                              <w:t>与中文摘要部分的关键词对应，每个关键词之间用分号间隔。</w:t>
                            </w:r>
                          </w:p>
                        </w:txbxContent>
                      </wps:txbx>
                      <wps:bodyPr rot="0" vert="horz" wrap="square" lIns="91440" tIns="45720" rIns="91440" bIns="45720" anchor="t" anchorCtr="0" upright="1">
                        <a:noAutofit/>
                      </wps:bodyPr>
                    </wps:wsp>
                  </a:graphicData>
                </a:graphic>
              </wp:anchor>
            </w:drawing>
          </mc:Choice>
          <mc:Fallback>
            <w:pict>
              <v:shape id="圆角矩形标注 221" o:spid="_x0000_s1048" type="#_x0000_t62" style="position:absolute;left:0;text-align:left;margin-left:208.85pt;margin-top:17pt;width:136.4pt;height:56.2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" adj="-837,-15339">
                <v:textbox>
                  <w:txbxContent>
                    <w:p w:rsidR="00D106F7" w:rsidRDefault="0070113B">
                      <w:pPr>
                        <w:spacing w:line="240" w:lineRule="auto"/>
                        <w:ind w:firstLineChars="0" w:firstLine="0"/>
                        <w:rPr>
                          <w:sz w:val="21"/>
                          <w:szCs w:val="21"/>
                        </w:rPr>
                      </w:pPr>
                      <w:r>
                        <w:rPr>
                          <w:rFonts w:ascii="宋体" w:hAnsi="宋体" w:hint="eastAsia"/>
                          <w:iCs/>
                          <w:sz w:val="21"/>
                          <w:szCs w:val="21"/>
                        </w:rPr>
                        <w:t>与中文摘要部分的关键词对应，每个关键词之间用分号间隔。</w:t>
                      </w:r>
                    </w:p>
                  </w:txbxContent>
                </v:textbox>
              </v:shape>
            </w:pict>
          </mc:Fallback>
        </mc:AlternateContent>
      </w:r>
      <w:r>
        <w:rPr>
          <w:rFonts w:eastAsia="宋体"/>
          <w:noProof/>
          <w:kern w:val="2"/>
          <w:szCs w:val="20"/>
        </w:rPr>
        <mc:AlternateContent>
          <mc:Choice Requires="wps">
            <w:drawing>
              <wp:anchor distT="0" distB="0" distL="114300" distR="114300" simplePos="0" relativeHeight="251656704" behindDoc="0" locked="0" layoutInCell="1" allowOverlap="1">
                <wp:simplePos x="0" y="0"/>
                <wp:positionH relativeFrom="column">
                  <wp:posOffset>-282575</wp:posOffset>
                </wp:positionH>
                <wp:positionV relativeFrom="paragraph">
                  <wp:posOffset>151130</wp:posOffset>
                </wp:positionV>
                <wp:extent cx="1863090" cy="531495"/>
                <wp:effectExtent l="0" t="304800" r="22860" b="20955"/>
                <wp:wrapNone/>
                <wp:docPr id="220" name="圆角矩形标注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531628"/>
                        </a:xfrm>
                        <a:prstGeom prst="wedgeRoundRectCallout">
                          <a:avLst>
                            <a:gd name="adj1" fmla="val -16838"/>
                            <a:gd name="adj2" fmla="val -104102"/>
                            <a:gd name="adj3" fmla="val 16667"/>
                          </a:avLst>
                        </a:prstGeom>
                        <a:solidFill>
                          <a:srgbClr val="FFFFFF"/>
                        </a:solidFill>
                        <a:ln w="9525">
                          <a:solidFill>
                            <a:srgbClr val="000000"/>
                          </a:solidFill>
                          <a:miter lim="800000"/>
                        </a:ln>
                      </wps:spPr>
                      <wps:txbx>
                        <w:txbxContent>
                          <w:p w:rsidR="00D106F7" w:rsidRDefault="0070113B">
                            <w:pPr>
                              <w:snapToGrid w:val="0"/>
                              <w:spacing w:line="240" w:lineRule="auto"/>
                              <w:ind w:firstLineChars="0" w:firstLine="0"/>
                              <w:rPr>
                                <w:rFonts w:eastAsia="黑体"/>
                                <w:iCs/>
                                <w:sz w:val="21"/>
                                <w:szCs w:val="21"/>
                                <w:u w:val="single"/>
                              </w:rPr>
                            </w:pPr>
                            <w:r>
                              <w:rPr>
                                <w:rFonts w:hint="eastAsia"/>
                                <w:iCs/>
                                <w:sz w:val="21"/>
                                <w:szCs w:val="21"/>
                              </w:rPr>
                              <w:t>顶格，</w:t>
                            </w:r>
                            <w:r>
                              <w:rPr>
                                <w:rFonts w:ascii="宋体" w:hAnsi="宋体" w:hint="eastAsia"/>
                                <w:iCs/>
                                <w:sz w:val="21"/>
                                <w:szCs w:val="21"/>
                              </w:rPr>
                              <w:t>Times New Roman，加黑，</w:t>
                            </w:r>
                            <w:r>
                              <w:rPr>
                                <w:rFonts w:hint="eastAsia"/>
                                <w:iCs/>
                                <w:sz w:val="21"/>
                                <w:szCs w:val="21"/>
                              </w:rPr>
                              <w:t>小四号。</w:t>
                            </w:r>
                          </w:p>
                          <w:p w:rsidR="00D106F7" w:rsidRDefault="00D106F7">
                            <w:pPr>
                              <w:ind w:firstLine="480"/>
                            </w:pPr>
                          </w:p>
                        </w:txbxContent>
                      </wps:txbx>
                      <wps:bodyPr rot="0" vert="horz" wrap="square" lIns="91440" tIns="45720" rIns="91440" bIns="45720" anchor="t" anchorCtr="0" upright="1">
                        <a:noAutofit/>
                      </wps:bodyPr>
                    </wps:wsp>
                  </a:graphicData>
                </a:graphic>
              </wp:anchor>
            </w:drawing>
          </mc:Choice>
          <mc:Fallback>
            <w:pict>
              <v:shape id="圆角矩形标注 220" o:spid="_x0000_s1049" type="#_x0000_t62" style="position:absolute;left:0;text-align:left;margin-left:-22.25pt;margin-top:11.9pt;width:146.7pt;height:41.8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" adj="7163,-11686">
                <v:textbox>
                  <w:txbxContent>
                    <w:p w:rsidR="00D106F7" w:rsidRDefault="0070113B">
                      <w:pPr>
                        <w:snapToGrid w:val="0"/>
                        <w:spacing w:line="240" w:lineRule="auto"/>
                        <w:ind w:firstLineChars="0" w:firstLine="0"/>
                        <w:rPr>
                          <w:rFonts w:eastAsia="黑体"/>
                          <w:iCs/>
                          <w:sz w:val="21"/>
                          <w:szCs w:val="21"/>
                          <w:u w:val="single"/>
                        </w:rPr>
                      </w:pPr>
                      <w:r>
                        <w:rPr>
                          <w:rFonts w:hint="eastAsia"/>
                          <w:iCs/>
                          <w:sz w:val="21"/>
                          <w:szCs w:val="21"/>
                        </w:rPr>
                        <w:t>顶格，</w:t>
                      </w:r>
                      <w:r>
                        <w:rPr>
                          <w:rFonts w:ascii="宋体" w:hAnsi="宋体" w:hint="eastAsia"/>
                          <w:iCs/>
                          <w:sz w:val="21"/>
                          <w:szCs w:val="21"/>
                        </w:rPr>
                        <w:t>Times New Roman，加黑，</w:t>
                      </w:r>
                      <w:r>
                        <w:rPr>
                          <w:rFonts w:hint="eastAsia"/>
                          <w:iCs/>
                          <w:sz w:val="21"/>
                          <w:szCs w:val="21"/>
                        </w:rPr>
                        <w:t>小四号。</w:t>
                      </w:r>
                    </w:p>
                    <w:p w:rsidR="00D106F7" w:rsidRDefault="00D106F7">
                      <w:pPr>
                        <w:ind w:firstLine="480"/>
                      </w:pPr>
                    </w:p>
                  </w:txbxContent>
                </v:textbox>
              </v:shape>
            </w:pict>
          </mc:Fallback>
        </mc:AlternateContent>
      </w: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D106F7">
      <w:pPr>
        <w:widowControl w:val="0"/>
        <w:spacing w:line="240" w:lineRule="auto"/>
        <w:ind w:firstLineChars="0" w:firstLine="0"/>
        <w:rPr>
          <w:rFonts w:eastAsia="宋体"/>
          <w:kern w:val="2"/>
          <w:sz w:val="21"/>
          <w:szCs w:val="20"/>
        </w:rPr>
      </w:pPr>
    </w:p>
    <w:p w:rsidR="00D106F7" w:rsidRDefault="0070113B">
      <w:pPr>
        <w:widowControl w:val="0"/>
        <w:spacing w:line="240" w:lineRule="auto"/>
        <w:ind w:firstLineChars="0" w:firstLine="0"/>
        <w:rPr>
          <w:rFonts w:eastAsia="宋体"/>
          <w:b/>
          <w:kern w:val="2"/>
          <w:sz w:val="21"/>
          <w:szCs w:val="20"/>
        </w:rPr>
        <w:sectPr w:rsidR="00D106F7">
          <w:footerReference w:type="default" r:id="rId42"/>
          <w:pgSz w:w="11906" w:h="16838"/>
          <w:pgMar w:top="1418" w:right="1134" w:bottom="1134" w:left="1134" w:header="851" w:footer="992" w:gutter="284"/>
          <w:pgNumType w:fmt="upperRoman" w:start="1" w:chapStyle="1"/>
          <w:cols w:space="425"/>
          <w:docGrid w:linePitch="326"/>
        </w:sectPr>
      </w:pPr>
      <w:r>
        <w:rPr>
          <w:rFonts w:eastAsia="宋体" w:hint="eastAsia"/>
          <w:b/>
          <w:kern w:val="2"/>
          <w:sz w:val="21"/>
          <w:szCs w:val="20"/>
        </w:rPr>
        <w:t>注</w:t>
      </w:r>
      <w:r>
        <w:rPr>
          <w:rFonts w:eastAsia="宋体" w:hint="eastAsia"/>
          <w:b/>
          <w:kern w:val="2"/>
          <w:sz w:val="21"/>
          <w:szCs w:val="20"/>
        </w:rPr>
        <w:t>:</w:t>
      </w:r>
      <w:r>
        <w:rPr>
          <w:rFonts w:eastAsia="宋体" w:hint="eastAsia"/>
          <w:b/>
          <w:kern w:val="2"/>
          <w:sz w:val="21"/>
          <w:szCs w:val="20"/>
        </w:rPr>
        <w:t>摘要单独成页。</w:t>
      </w:r>
    </w:p>
    <w:p w:rsidR="00D106F7" w:rsidRDefault="0070113B">
      <w:pPr>
        <w:pStyle w:val="1"/>
      </w:pPr>
      <w:bookmarkStart w:id="158" w:name="_Toc8307345"/>
      <w:bookmarkStart w:id="159" w:name="_Toc8300438"/>
      <w:bookmarkStart w:id="160" w:name="_Toc14267546"/>
      <w:bookmarkStart w:id="161" w:name="_Toc8308253"/>
      <w:r>
        <w:rPr>
          <w:rFonts w:hint="eastAsia"/>
          <w:noProof/>
        </w:rPr>
        <w:lastRenderedPageBreak/>
        <mc:AlternateContent>
          <mc:Choice Requires="wps">
            <w:drawing>
              <wp:anchor distT="0" distB="0" distL="114300" distR="114300" simplePos="0" relativeHeight="251657728" behindDoc="0" locked="0" layoutInCell="1" allowOverlap="1">
                <wp:simplePos x="0" y="0"/>
                <wp:positionH relativeFrom="column">
                  <wp:posOffset>3785870</wp:posOffset>
                </wp:positionH>
                <wp:positionV relativeFrom="paragraph">
                  <wp:posOffset>175895</wp:posOffset>
                </wp:positionV>
                <wp:extent cx="1905000" cy="771525"/>
                <wp:effectExtent l="323850" t="0" r="19050" b="28575"/>
                <wp:wrapNone/>
                <wp:docPr id="219" name="圆角矩形标注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771525"/>
                        </a:xfrm>
                        <a:prstGeom prst="wedgeRoundRectCallout">
                          <a:avLst>
                            <a:gd name="adj1" fmla="val -65708"/>
                            <a:gd name="adj2" fmla="val 14353"/>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黑体小三号字，段前</w:t>
                            </w:r>
                            <w:r>
                              <w:rPr>
                                <w:rFonts w:hint="eastAsia"/>
                                <w:sz w:val="21"/>
                                <w:szCs w:val="21"/>
                              </w:rPr>
                              <w:t>40 pt</w:t>
                            </w:r>
                            <w:r>
                              <w:rPr>
                                <w:rFonts w:hint="eastAsia"/>
                                <w:sz w:val="21"/>
                                <w:szCs w:val="21"/>
                              </w:rPr>
                              <w:t>，段后</w:t>
                            </w:r>
                            <w:r>
                              <w:rPr>
                                <w:rFonts w:hint="eastAsia"/>
                                <w:sz w:val="21"/>
                                <w:szCs w:val="21"/>
                              </w:rPr>
                              <w:t>20 pt</w:t>
                            </w:r>
                            <w:r>
                              <w:rPr>
                                <w:rFonts w:hint="eastAsia"/>
                                <w:sz w:val="21"/>
                                <w:szCs w:val="21"/>
                              </w:rPr>
                              <w:t>，行距</w:t>
                            </w:r>
                            <w:r>
                              <w:rPr>
                                <w:rFonts w:hint="eastAsia"/>
                                <w:sz w:val="21"/>
                                <w:szCs w:val="21"/>
                              </w:rPr>
                              <w:t>20 pt</w:t>
                            </w:r>
                            <w:r>
                              <w:rPr>
                                <w:sz w:val="21"/>
                                <w:szCs w:val="21"/>
                              </w:rPr>
                              <w:t>。</w:t>
                            </w:r>
                            <w:r>
                              <w:rPr>
                                <w:rFonts w:hint="eastAsia"/>
                                <w:sz w:val="21"/>
                                <w:szCs w:val="21"/>
                              </w:rPr>
                              <w:t>“目录”两个字中间空两格。</w:t>
                            </w:r>
                          </w:p>
                          <w:p w:rsidR="00D106F7" w:rsidRDefault="00D106F7">
                            <w:pPr>
                              <w:ind w:firstLineChars="0" w:firstLine="0"/>
                              <w:rPr>
                                <w:color w:val="FF0000"/>
                              </w:rPr>
                            </w:pPr>
                          </w:p>
                        </w:txbxContent>
                      </wps:txbx>
                      <wps:bodyPr rot="0" vert="horz" wrap="square" lIns="91440" tIns="45720" rIns="91440" bIns="45720" anchor="t" anchorCtr="0" upright="1">
                        <a:noAutofit/>
                      </wps:bodyPr>
                    </wps:wsp>
                  </a:graphicData>
                </a:graphic>
              </wp:anchor>
            </w:drawing>
          </mc:Choice>
          <mc:Fallback>
            <w:pict>
              <v:shape id="圆角矩形标注 219" o:spid="_x0000_s1050" type="#_x0000_t62" style="position:absolute;left:0;text-align:left;margin-left:298.1pt;margin-top:13.85pt;width:150pt;height:60.7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" adj="-3393,13900">
                <v:textbox>
                  <w:txbxContent>
                    <w:p w:rsidR="00D106F7" w:rsidRDefault="0070113B">
                      <w:pPr>
                        <w:spacing w:line="240" w:lineRule="auto"/>
                        <w:ind w:firstLineChars="0" w:firstLine="0"/>
                        <w:rPr>
                          <w:sz w:val="21"/>
                          <w:szCs w:val="21"/>
                        </w:rPr>
                      </w:pPr>
                      <w:r>
                        <w:rPr>
                          <w:rFonts w:hint="eastAsia"/>
                          <w:sz w:val="21"/>
                          <w:szCs w:val="21"/>
                        </w:rPr>
                        <w:t>黑体小三号字，段前</w:t>
                      </w:r>
                      <w:r>
                        <w:rPr>
                          <w:rFonts w:hint="eastAsia"/>
                          <w:sz w:val="21"/>
                          <w:szCs w:val="21"/>
                        </w:rPr>
                        <w:t>40 pt</w:t>
                      </w:r>
                      <w:r>
                        <w:rPr>
                          <w:rFonts w:hint="eastAsia"/>
                          <w:sz w:val="21"/>
                          <w:szCs w:val="21"/>
                        </w:rPr>
                        <w:t>，段后</w:t>
                      </w:r>
                      <w:r>
                        <w:rPr>
                          <w:rFonts w:hint="eastAsia"/>
                          <w:sz w:val="21"/>
                          <w:szCs w:val="21"/>
                        </w:rPr>
                        <w:t>20 pt</w:t>
                      </w:r>
                      <w:r>
                        <w:rPr>
                          <w:rFonts w:hint="eastAsia"/>
                          <w:sz w:val="21"/>
                          <w:szCs w:val="21"/>
                        </w:rPr>
                        <w:t>，行距</w:t>
                      </w:r>
                      <w:r>
                        <w:rPr>
                          <w:rFonts w:hint="eastAsia"/>
                          <w:sz w:val="21"/>
                          <w:szCs w:val="21"/>
                        </w:rPr>
                        <w:t>20 pt</w:t>
                      </w:r>
                      <w:r>
                        <w:rPr>
                          <w:sz w:val="21"/>
                          <w:szCs w:val="21"/>
                        </w:rPr>
                        <w:t>。</w:t>
                      </w:r>
                      <w:r>
                        <w:rPr>
                          <w:rFonts w:hint="eastAsia"/>
                          <w:sz w:val="21"/>
                          <w:szCs w:val="21"/>
                        </w:rPr>
                        <w:t>“目录”两个字中间空两格。</w:t>
                      </w:r>
                    </w:p>
                    <w:p w:rsidR="00D106F7" w:rsidRDefault="00D106F7">
                      <w:pPr>
                        <w:ind w:firstLineChars="0" w:firstLine="0"/>
                        <w:rPr>
                          <w:color w:val="FF0000"/>
                        </w:rPr>
                      </w:pPr>
                    </w:p>
                  </w:txbxContent>
                </v:textbox>
              </v:shape>
            </w:pict>
          </mc:Fallback>
        </mc:AlternateContent>
      </w:r>
      <w:bookmarkEnd w:id="158"/>
      <w:bookmarkEnd w:id="159"/>
      <w:bookmarkEnd w:id="160"/>
      <w:bookmarkEnd w:id="161"/>
      <w:r>
        <w:rPr>
          <w:rFonts w:hint="eastAsia"/>
        </w:rPr>
        <w:t>目  录</w:t>
      </w:r>
    </w:p>
    <w:p w:rsidR="00D106F7" w:rsidRDefault="0070113B">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第1章</w:t>
      </w:r>
      <w:r>
        <w:rPr>
          <w:rFonts w:ascii="宋体" w:eastAsia="宋体" w:hAnsi="宋体" w:hint="eastAsia"/>
          <w:kern w:val="2"/>
          <w:szCs w:val="20"/>
        </w:rPr>
        <w:tab/>
        <w:t>1</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□□1.1□</w:t>
      </w:r>
      <w:r>
        <w:rPr>
          <w:rFonts w:ascii="宋体" w:eastAsia="宋体" w:hAnsi="宋体"/>
          <w:kern w:val="2"/>
          <w:szCs w:val="20"/>
        </w:rPr>
        <w:t>×××</w:t>
      </w:r>
      <w:r>
        <w:rPr>
          <w:rFonts w:ascii="宋体" w:eastAsia="宋体" w:hAnsi="宋体" w:hint="eastAsia"/>
          <w:kern w:val="2"/>
          <w:szCs w:val="20"/>
        </w:rPr>
        <w:tab/>
        <w:t>1</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黑体" w:eastAsia="黑体" w:hAnsi="黑体"/>
          <w:noProof/>
          <w:kern w:val="2"/>
          <w:szCs w:val="20"/>
        </w:rPr>
        <mc:AlternateContent>
          <mc:Choice Requires="wps">
            <w:drawing>
              <wp:anchor distT="0" distB="0" distL="114300" distR="114300" simplePos="0" relativeHeight="251658752" behindDoc="0" locked="0" layoutInCell="1" allowOverlap="1">
                <wp:simplePos x="0" y="0"/>
                <wp:positionH relativeFrom="column">
                  <wp:posOffset>2299970</wp:posOffset>
                </wp:positionH>
                <wp:positionV relativeFrom="paragraph">
                  <wp:posOffset>233045</wp:posOffset>
                </wp:positionV>
                <wp:extent cx="2105025" cy="1285875"/>
                <wp:effectExtent l="876300" t="0" r="28575" b="28575"/>
                <wp:wrapNone/>
                <wp:docPr id="218" name="圆角矩形标注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1285875"/>
                        </a:xfrm>
                        <a:prstGeom prst="wedgeRoundRectCallout">
                          <a:avLst>
                            <a:gd name="adj1" fmla="val -89435"/>
                            <a:gd name="adj2" fmla="val -45106"/>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w:t>
                            </w:r>
                            <w:r>
                              <w:rPr>
                                <w:rFonts w:hint="eastAsia"/>
                                <w:sz w:val="21"/>
                                <w:szCs w:val="21"/>
                              </w:rPr>
                              <w:t>20 pt</w:t>
                            </w:r>
                            <w:r>
                              <w:rPr>
                                <w:rFonts w:hint="eastAsia"/>
                                <w:sz w:val="21"/>
                                <w:szCs w:val="21"/>
                              </w:rPr>
                              <w:t>，行前空</w:t>
                            </w:r>
                            <w:r>
                              <w:rPr>
                                <w:rFonts w:hint="eastAsia"/>
                                <w:sz w:val="21"/>
                                <w:szCs w:val="21"/>
                              </w:rPr>
                              <w:t>6 pt</w:t>
                            </w:r>
                            <w:r>
                              <w:rPr>
                                <w:rFonts w:hint="eastAsia"/>
                                <w:sz w:val="21"/>
                                <w:szCs w:val="21"/>
                              </w:rPr>
                              <w:t>，行后空</w:t>
                            </w:r>
                            <w:r>
                              <w:rPr>
                                <w:rFonts w:hint="eastAsia"/>
                                <w:sz w:val="21"/>
                                <w:szCs w:val="21"/>
                              </w:rPr>
                              <w:t>0 pt</w:t>
                            </w:r>
                            <w:r>
                              <w:rPr>
                                <w:rFonts w:hint="eastAsia"/>
                                <w:sz w:val="21"/>
                                <w:szCs w:val="21"/>
                              </w:rPr>
                              <w:t>。其他级节标题用宋体小四字，行间距为</w:t>
                            </w:r>
                            <w:r>
                              <w:rPr>
                                <w:rFonts w:hint="eastAsia"/>
                                <w:sz w:val="21"/>
                                <w:szCs w:val="21"/>
                              </w:rPr>
                              <w:t>20 pt</w:t>
                            </w:r>
                            <w:r>
                              <w:rPr>
                                <w:rFonts w:hint="eastAsia"/>
                                <w:sz w:val="21"/>
                                <w:szCs w:val="21"/>
                              </w:rPr>
                              <w:t>。下级标题比上级左边多空两个空格。</w:t>
                            </w:r>
                          </w:p>
                        </w:txbxContent>
                      </wps:txbx>
                      <wps:bodyPr rot="0" vert="horz" wrap="square" lIns="91440" tIns="45720" rIns="91440" bIns="45720" anchor="t" anchorCtr="0" upright="1">
                        <a:noAutofit/>
                      </wps:bodyPr>
                    </wps:wsp>
                  </a:graphicData>
                </a:graphic>
              </wp:anchor>
            </w:drawing>
          </mc:Choice>
          <mc:Fallback>
            <w:pict>
              <v:shape id="圆角矩形标注 218" o:spid="_x0000_s1051" type="#_x0000_t62" style="position:absolute;left:0;text-align:left;margin-left:181.1pt;margin-top:18.35pt;width:165.75pt;height:101.2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" adj="-8518,1057">
                <v:textbox>
                  <w:txbxContent>
                    <w:p w:rsidR="00D106F7" w:rsidRDefault="0070113B">
                      <w:pPr>
                        <w:spacing w:line="240" w:lineRule="auto"/>
                        <w:ind w:firstLineChars="0" w:firstLine="0"/>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w:t>
                      </w:r>
                      <w:r>
                        <w:rPr>
                          <w:rFonts w:hint="eastAsia"/>
                          <w:sz w:val="21"/>
                          <w:szCs w:val="21"/>
                        </w:rPr>
                        <w:t>20 pt</w:t>
                      </w:r>
                      <w:r>
                        <w:rPr>
                          <w:rFonts w:hint="eastAsia"/>
                          <w:sz w:val="21"/>
                          <w:szCs w:val="21"/>
                        </w:rPr>
                        <w:t>，行前空</w:t>
                      </w:r>
                      <w:r>
                        <w:rPr>
                          <w:rFonts w:hint="eastAsia"/>
                          <w:sz w:val="21"/>
                          <w:szCs w:val="21"/>
                        </w:rPr>
                        <w:t>6 pt</w:t>
                      </w:r>
                      <w:r>
                        <w:rPr>
                          <w:rFonts w:hint="eastAsia"/>
                          <w:sz w:val="21"/>
                          <w:szCs w:val="21"/>
                        </w:rPr>
                        <w:t>，行后空</w:t>
                      </w:r>
                      <w:r>
                        <w:rPr>
                          <w:rFonts w:hint="eastAsia"/>
                          <w:sz w:val="21"/>
                          <w:szCs w:val="21"/>
                        </w:rPr>
                        <w:t>0 pt</w:t>
                      </w:r>
                      <w:r>
                        <w:rPr>
                          <w:rFonts w:hint="eastAsia"/>
                          <w:sz w:val="21"/>
                          <w:szCs w:val="21"/>
                        </w:rPr>
                        <w:t>。其他级节标题用宋体小四字，行间距为</w:t>
                      </w:r>
                      <w:r>
                        <w:rPr>
                          <w:rFonts w:hint="eastAsia"/>
                          <w:sz w:val="21"/>
                          <w:szCs w:val="21"/>
                        </w:rPr>
                        <w:t>20 pt</w:t>
                      </w:r>
                      <w:r>
                        <w:rPr>
                          <w:rFonts w:hint="eastAsia"/>
                          <w:sz w:val="21"/>
                          <w:szCs w:val="21"/>
                        </w:rPr>
                        <w:t>。下级标题比上级左边多空两个空格。</w:t>
                      </w:r>
                    </w:p>
                  </w:txbxContent>
                </v:textbox>
              </v:shape>
            </w:pict>
          </mc:Fallback>
        </mc:AlternateContent>
      </w: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1.1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1</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1.2</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1.3</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2</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kern w:val="2"/>
          <w:szCs w:val="20"/>
        </w:rPr>
        <w:t>1.</w:t>
      </w:r>
      <w:r>
        <w:rPr>
          <w:rFonts w:ascii="宋体" w:eastAsia="宋体" w:hAnsi="宋体" w:hint="eastAsia"/>
          <w:kern w:val="2"/>
          <w:szCs w:val="20"/>
        </w:rPr>
        <w:t>2.1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第2章</w:t>
      </w:r>
      <w:r>
        <w:rPr>
          <w:rFonts w:ascii="宋体" w:eastAsia="宋体" w:hAnsi="宋体" w:hint="eastAsia"/>
          <w:color w:val="000000"/>
          <w:kern w:val="2"/>
          <w:szCs w:val="20"/>
        </w:rPr>
        <w:t>□</w:t>
      </w:r>
      <w:r>
        <w:rPr>
          <w:rFonts w:ascii="黑体" w:eastAsia="黑体" w:hAnsi="黑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□□2.1□</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□□□□2.1.</w:t>
      </w:r>
      <w:r>
        <w:rPr>
          <w:rFonts w:ascii="宋体" w:eastAsia="宋体" w:hAnsi="宋体" w:hint="eastAsia"/>
          <w:kern w:val="2"/>
          <w:szCs w:val="20"/>
        </w:rPr>
        <w:t>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□□2.2□</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□□□□2.2.1□</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第3章</w:t>
      </w:r>
      <w:r>
        <w:rPr>
          <w:rFonts w:ascii="宋体" w:eastAsia="宋体" w:hAnsi="宋体" w:hint="eastAsia"/>
          <w:color w:val="000000"/>
          <w:kern w:val="2"/>
          <w:szCs w:val="20"/>
        </w:rPr>
        <w:t>□</w:t>
      </w:r>
      <w:r>
        <w:rPr>
          <w:rFonts w:ascii="黑体" w:eastAsia="黑体" w:hAnsi="黑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□□3.1□</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hint="eastAsia"/>
          <w:kern w:val="2"/>
          <w:szCs w:val="20"/>
        </w:rPr>
        <w:t>3.1.1</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□□3.2□</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w:t>
      </w:r>
      <w:r>
        <w:rPr>
          <w:rFonts w:ascii="宋体" w:eastAsia="宋体" w:hAnsi="宋体" w:hint="eastAsia"/>
          <w:kern w:val="2"/>
          <w:szCs w:val="20"/>
        </w:rPr>
        <w:t>3.1.2</w:t>
      </w:r>
      <w:r>
        <w:rPr>
          <w:rFonts w:ascii="宋体" w:eastAsia="宋体" w:hAnsi="宋体" w:hint="eastAsia"/>
          <w:color w:val="000000"/>
          <w:kern w:val="2"/>
          <w:szCs w:val="20"/>
        </w:rPr>
        <w:t>□</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第4章</w:t>
      </w:r>
      <w:r>
        <w:rPr>
          <w:rFonts w:ascii="宋体" w:eastAsia="宋体" w:hAnsi="宋体" w:hint="eastAsia"/>
          <w:color w:val="000000"/>
          <w:kern w:val="2"/>
          <w:szCs w:val="20"/>
        </w:rPr>
        <w:t>□</w:t>
      </w:r>
      <w:r>
        <w:rPr>
          <w:rFonts w:ascii="黑体" w:eastAsia="黑体" w:hAnsi="黑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□□4.1□</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□□□□4.1.1□</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□□□□4.1.2□</w:t>
      </w:r>
      <w:r>
        <w:rPr>
          <w:rFonts w:ascii="宋体" w:eastAsia="宋体" w:hAnsi="宋体"/>
          <w:kern w:val="2"/>
          <w:szCs w:val="20"/>
        </w:rPr>
        <w:t>×××</w:t>
      </w:r>
      <w:r>
        <w:rPr>
          <w:rFonts w:ascii="宋体" w:eastAsia="宋体" w:hAnsi="宋体" w:hint="eastAsia"/>
          <w:kern w:val="2"/>
          <w:szCs w:val="20"/>
        </w:rPr>
        <w:tab/>
        <w:t>n</w:t>
      </w:r>
    </w:p>
    <w:p w:rsidR="00D106F7" w:rsidRDefault="0070113B">
      <w:pPr>
        <w:widowControl w:val="0"/>
        <w:tabs>
          <w:tab w:val="left" w:leader="dot" w:pos="7980"/>
        </w:tabs>
        <w:spacing w:before="120"/>
        <w:ind w:firstLineChars="0" w:firstLine="0"/>
        <w:jc w:val="center"/>
        <w:rPr>
          <w:rFonts w:ascii="黑体" w:eastAsia="黑体" w:hAnsi="黑体"/>
          <w:kern w:val="2"/>
          <w:szCs w:val="20"/>
        </w:rPr>
      </w:pPr>
      <w:r>
        <w:rPr>
          <w:rFonts w:ascii="黑体" w:eastAsia="黑体" w:hAnsi="黑体" w:hint="eastAsia"/>
          <w:kern w:val="2"/>
          <w:szCs w:val="20"/>
        </w:rPr>
        <w:t>结论</w:t>
      </w:r>
      <w:r>
        <w:rPr>
          <w:rFonts w:ascii="黑体" w:eastAsia="黑体" w:hAnsi="黑体" w:hint="eastAsia"/>
          <w:kern w:val="2"/>
          <w:szCs w:val="20"/>
        </w:rPr>
        <w:tab/>
        <w:t>n</w:t>
      </w:r>
    </w:p>
    <w:p w:rsidR="00D106F7" w:rsidRDefault="0070113B">
      <w:pPr>
        <w:widowControl w:val="0"/>
        <w:tabs>
          <w:tab w:val="left" w:leader="dot" w:pos="7980"/>
        </w:tabs>
        <w:spacing w:before="120"/>
        <w:ind w:firstLineChars="0" w:firstLine="0"/>
        <w:jc w:val="center"/>
        <w:rPr>
          <w:rFonts w:ascii="黑体" w:eastAsia="黑体" w:hAnsi="黑体"/>
          <w:kern w:val="2"/>
          <w:szCs w:val="20"/>
        </w:rPr>
      </w:pPr>
      <w:r>
        <w:rPr>
          <w:rFonts w:ascii="黑体" w:eastAsia="黑体" w:hAnsi="黑体" w:hint="eastAsia"/>
          <w:kern w:val="2"/>
          <w:szCs w:val="20"/>
        </w:rPr>
        <w:t>参考文献</w:t>
      </w:r>
      <w:r>
        <w:rPr>
          <w:rFonts w:ascii="黑体" w:eastAsia="黑体" w:hAnsi="黑体" w:hint="eastAsia"/>
          <w:kern w:val="2"/>
          <w:szCs w:val="20"/>
        </w:rPr>
        <w:tab/>
        <w:t>n</w:t>
      </w:r>
    </w:p>
    <w:p w:rsidR="00D106F7" w:rsidRDefault="0070113B">
      <w:pPr>
        <w:widowControl w:val="0"/>
        <w:tabs>
          <w:tab w:val="left" w:leader="dot" w:pos="7980"/>
        </w:tabs>
        <w:spacing w:before="120"/>
        <w:ind w:firstLineChars="0" w:firstLine="0"/>
        <w:jc w:val="center"/>
        <w:rPr>
          <w:rFonts w:ascii="黑体" w:eastAsia="黑体" w:hAnsi="黑体"/>
          <w:kern w:val="2"/>
          <w:szCs w:val="20"/>
        </w:rPr>
      </w:pPr>
      <w:r>
        <w:rPr>
          <w:rFonts w:ascii="黑体" w:eastAsia="黑体" w:hAnsi="黑体" w:hint="eastAsia"/>
          <w:kern w:val="2"/>
          <w:szCs w:val="20"/>
        </w:rPr>
        <w:t>致谢</w:t>
      </w:r>
      <w:r>
        <w:rPr>
          <w:rFonts w:ascii="黑体" w:eastAsia="黑体" w:hAnsi="黑体" w:hint="eastAsia"/>
          <w:kern w:val="2"/>
          <w:szCs w:val="20"/>
        </w:rPr>
        <w:tab/>
        <w:t>n</w:t>
      </w:r>
    </w:p>
    <w:p w:rsidR="00D106F7" w:rsidRDefault="0070113B">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附录</w:t>
      </w:r>
      <w:r>
        <w:rPr>
          <w:rFonts w:ascii="黑体" w:eastAsia="黑体" w:hAnsi="黑体" w:hint="eastAsia"/>
          <w:kern w:val="2"/>
          <w:szCs w:val="20"/>
        </w:rPr>
        <w:tab/>
      </w:r>
      <w:r>
        <w:rPr>
          <w:rFonts w:ascii="宋体" w:eastAsia="宋体" w:hAnsi="宋体" w:hint="eastAsia"/>
          <w:kern w:val="2"/>
          <w:szCs w:val="20"/>
        </w:rPr>
        <w:t>n</w:t>
      </w:r>
    </w:p>
    <w:p w:rsidR="00D106F7" w:rsidRDefault="00D106F7">
      <w:pPr>
        <w:widowControl w:val="0"/>
        <w:spacing w:line="300" w:lineRule="auto"/>
        <w:ind w:firstLineChars="0" w:firstLine="0"/>
        <w:rPr>
          <w:rFonts w:eastAsia="宋体"/>
          <w:iCs/>
          <w:kern w:val="2"/>
          <w:szCs w:val="20"/>
        </w:rPr>
      </w:pPr>
    </w:p>
    <w:p w:rsidR="00D106F7" w:rsidRDefault="0070113B">
      <w:pPr>
        <w:widowControl w:val="0"/>
        <w:spacing w:line="240" w:lineRule="auto"/>
        <w:ind w:firstLineChars="0" w:firstLine="0"/>
        <w:rPr>
          <w:rFonts w:eastAsia="宋体"/>
          <w:b/>
          <w:kern w:val="2"/>
          <w:sz w:val="21"/>
          <w:szCs w:val="20"/>
        </w:rPr>
        <w:sectPr w:rsidR="00D106F7">
          <w:pgSz w:w="11906" w:h="16838"/>
          <w:pgMar w:top="1418" w:right="1134" w:bottom="1134" w:left="1134" w:header="851" w:footer="992" w:gutter="284"/>
          <w:pgNumType w:fmt="upperRoman" w:chapStyle="1"/>
          <w:cols w:space="425"/>
          <w:docGrid w:linePitch="326"/>
        </w:sectPr>
      </w:pPr>
      <w:r>
        <w:rPr>
          <w:rFonts w:eastAsia="宋体" w:hint="eastAsia"/>
          <w:b/>
          <w:kern w:val="2"/>
          <w:sz w:val="21"/>
          <w:szCs w:val="20"/>
        </w:rPr>
        <w:t>注</w:t>
      </w:r>
      <w:r>
        <w:rPr>
          <w:rFonts w:eastAsia="宋体" w:hint="eastAsia"/>
          <w:b/>
          <w:kern w:val="2"/>
          <w:sz w:val="21"/>
          <w:szCs w:val="20"/>
        </w:rPr>
        <w:t>:</w:t>
      </w:r>
      <w:r>
        <w:rPr>
          <w:rFonts w:eastAsia="宋体" w:hint="eastAsia"/>
          <w:b/>
          <w:kern w:val="2"/>
          <w:sz w:val="21"/>
          <w:szCs w:val="20"/>
        </w:rPr>
        <w:t>目录单独成</w:t>
      </w:r>
    </w:p>
    <w:p w:rsidR="00D106F7" w:rsidRDefault="0070113B">
      <w:pPr>
        <w:pStyle w:val="1"/>
      </w:pPr>
      <w:bookmarkStart w:id="162" w:name="_Toc8308254"/>
      <w:bookmarkStart w:id="163" w:name="_Toc14267547"/>
      <w:bookmarkStart w:id="164" w:name="_Toc8307346"/>
      <w:bookmarkStart w:id="165" w:name="_Toc8300439"/>
      <w:r>
        <w:rPr>
          <w:rFonts w:hint="eastAsia"/>
          <w:noProof/>
        </w:rPr>
        <w:lastRenderedPageBreak/>
        <mc:AlternateContent>
          <mc:Choice Requires="wps">
            <w:drawing>
              <wp:anchor distT="0" distB="0" distL="114300" distR="114300" simplePos="0" relativeHeight="251657216" behindDoc="0" locked="0" layoutInCell="1" allowOverlap="1">
                <wp:simplePos x="0" y="0"/>
                <wp:positionH relativeFrom="column">
                  <wp:posOffset>690245</wp:posOffset>
                </wp:positionH>
                <wp:positionV relativeFrom="paragraph">
                  <wp:posOffset>975995</wp:posOffset>
                </wp:positionV>
                <wp:extent cx="5309870" cy="770255"/>
                <wp:effectExtent l="0" t="190500" r="24130" b="10795"/>
                <wp:wrapNone/>
                <wp:docPr id="217" name="圆角矩形标注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9870" cy="770255"/>
                        </a:xfrm>
                        <a:prstGeom prst="wedgeRoundRectCallout">
                          <a:avLst>
                            <a:gd name="adj1" fmla="val -9581"/>
                            <a:gd name="adj2" fmla="val -72600"/>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一级标题序号采用阿拉伯数字，序号与标题名之间空一个汉字符。采用黑体小三号字，居中书写，段前</w:t>
                            </w:r>
                            <w:r>
                              <w:rPr>
                                <w:rFonts w:hint="eastAsia"/>
                                <w:sz w:val="21"/>
                                <w:szCs w:val="21"/>
                              </w:rPr>
                              <w:t>40pt</w:t>
                            </w:r>
                            <w:r>
                              <w:rPr>
                                <w:rFonts w:hint="eastAsia"/>
                                <w:sz w:val="21"/>
                                <w:szCs w:val="21"/>
                              </w:rPr>
                              <w:t>，段后</w:t>
                            </w:r>
                            <w:r>
                              <w:rPr>
                                <w:rFonts w:hint="eastAsia"/>
                                <w:sz w:val="21"/>
                                <w:szCs w:val="21"/>
                              </w:rPr>
                              <w:t>20pt</w:t>
                            </w:r>
                            <w:r>
                              <w:rPr>
                                <w:rFonts w:hint="eastAsia"/>
                                <w:sz w:val="21"/>
                                <w:szCs w:val="21"/>
                              </w:rPr>
                              <w:t>，行距</w:t>
                            </w:r>
                            <w:r>
                              <w:rPr>
                                <w:rFonts w:hint="eastAsia"/>
                                <w:sz w:val="21"/>
                                <w:szCs w:val="21"/>
                              </w:rPr>
                              <w:t>20pt</w:t>
                            </w:r>
                            <w:r>
                              <w:rPr>
                                <w:rFonts w:hint="eastAsia"/>
                                <w:sz w:val="21"/>
                                <w:szCs w:val="21"/>
                              </w:rPr>
                              <w:t>。论文的摘要，目录，参考文献，致谢，声明，附录等部分的标题与章标题属于同一等级，也使用上述格式。</w:t>
                            </w:r>
                          </w:p>
                          <w:p w:rsidR="00D106F7" w:rsidRDefault="0070113B">
                            <w:pPr>
                              <w:ind w:firstLine="480"/>
                            </w:pPr>
                            <w:r>
                              <w:t xml:space="preserve"> </w:t>
                            </w:r>
                          </w:p>
                          <w:p w:rsidR="00D106F7" w:rsidRDefault="00D106F7">
                            <w:pPr>
                              <w:ind w:firstLine="480"/>
                            </w:pPr>
                          </w:p>
                        </w:txbxContent>
                      </wps:txbx>
                      <wps:bodyPr rot="0" vert="horz" wrap="square" lIns="91440" tIns="45720" rIns="91440" bIns="45720" anchor="t" anchorCtr="0" upright="1">
                        <a:noAutofit/>
                      </wps:bodyPr>
                    </wps:wsp>
                  </a:graphicData>
                </a:graphic>
              </wp:anchor>
            </w:drawing>
          </mc:Choice>
          <mc:Fallback>
            <w:pict>
              <v:shape id="圆角矩形标注 217" o:spid="_x0000_s1052" type="#_x0000_t62" style="position:absolute;left:0;text-align:left;margin-left:54.35pt;margin-top:76.85pt;width:418.1pt;height:60.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" adj="8731,-4882">
                <v:textbox>
                  <w:txbxContent>
                    <w:p w:rsidR="00D106F7" w:rsidRDefault="0070113B">
                      <w:pPr>
                        <w:spacing w:line="240" w:lineRule="auto"/>
                        <w:ind w:firstLineChars="0" w:firstLine="0"/>
                        <w:rPr>
                          <w:sz w:val="21"/>
                          <w:szCs w:val="21"/>
                        </w:rPr>
                      </w:pPr>
                      <w:r>
                        <w:rPr>
                          <w:rFonts w:hint="eastAsia"/>
                          <w:sz w:val="21"/>
                          <w:szCs w:val="21"/>
                        </w:rPr>
                        <w:t>一级标题序号采用阿拉伯数字，序号与标题名之间空一个汉字符。采用黑体小三号字，居中书写，段前</w:t>
                      </w:r>
                      <w:r>
                        <w:rPr>
                          <w:rFonts w:hint="eastAsia"/>
                          <w:sz w:val="21"/>
                          <w:szCs w:val="21"/>
                        </w:rPr>
                        <w:t>40pt</w:t>
                      </w:r>
                      <w:r>
                        <w:rPr>
                          <w:rFonts w:hint="eastAsia"/>
                          <w:sz w:val="21"/>
                          <w:szCs w:val="21"/>
                        </w:rPr>
                        <w:t>，段后</w:t>
                      </w:r>
                      <w:r>
                        <w:rPr>
                          <w:rFonts w:hint="eastAsia"/>
                          <w:sz w:val="21"/>
                          <w:szCs w:val="21"/>
                        </w:rPr>
                        <w:t>20pt</w:t>
                      </w:r>
                      <w:r>
                        <w:rPr>
                          <w:rFonts w:hint="eastAsia"/>
                          <w:sz w:val="21"/>
                          <w:szCs w:val="21"/>
                        </w:rPr>
                        <w:t>，行距</w:t>
                      </w:r>
                      <w:r>
                        <w:rPr>
                          <w:rFonts w:hint="eastAsia"/>
                          <w:sz w:val="21"/>
                          <w:szCs w:val="21"/>
                        </w:rPr>
                        <w:t>20pt</w:t>
                      </w:r>
                      <w:r>
                        <w:rPr>
                          <w:rFonts w:hint="eastAsia"/>
                          <w:sz w:val="21"/>
                          <w:szCs w:val="21"/>
                        </w:rPr>
                        <w:t>。论文的摘要，目录，参考文献，致谢，声明，附录等部分的标题与章标题属于同一等级，也使用上述格式。</w:t>
                      </w:r>
                    </w:p>
                    <w:p w:rsidR="00D106F7" w:rsidRDefault="0070113B">
                      <w:pPr>
                        <w:ind w:firstLine="480"/>
                      </w:pPr>
                      <w:r>
                        <w:t xml:space="preserve"> </w:t>
                      </w:r>
                    </w:p>
                    <w:p w:rsidR="00D106F7" w:rsidRDefault="00D106F7">
                      <w:pPr>
                        <w:ind w:firstLine="480"/>
                      </w:pPr>
                    </w:p>
                  </w:txbxContent>
                </v:textbox>
              </v:shape>
            </w:pict>
          </mc:Fallback>
        </mc:AlternateContent>
      </w:r>
      <w:r>
        <w:rPr>
          <w:rFonts w:hint="eastAsia"/>
        </w:rPr>
        <w:t>第1章□×××</w:t>
      </w:r>
      <w:bookmarkEnd w:id="162"/>
      <w:bookmarkEnd w:id="163"/>
      <w:bookmarkEnd w:id="164"/>
      <w:bookmarkEnd w:id="165"/>
    </w:p>
    <w:p w:rsidR="00D106F7" w:rsidRDefault="0070113B">
      <w:pPr>
        <w:widowControl w:val="0"/>
        <w:spacing w:beforeLines="50" w:before="120" w:afterLines="50" w:after="120" w:line="240" w:lineRule="auto"/>
        <w:ind w:firstLine="480"/>
        <w:rPr>
          <w:rFonts w:eastAsia="宋体"/>
          <w:b/>
          <w:kern w:val="2"/>
          <w:sz w:val="21"/>
          <w:szCs w:val="20"/>
        </w:rPr>
      </w:pPr>
      <w:r>
        <w:rPr>
          <w:rFonts w:ascii="宋体" w:eastAsia="宋体" w:hAnsi="宋体" w:hint="eastAsia"/>
          <w:kern w:val="2"/>
          <w:szCs w:val="20"/>
        </w:rPr>
        <w:t>×××××××××××××××××××××××××××××××××××××××××××。</w:t>
      </w:r>
    </w:p>
    <w:p w:rsidR="00D106F7" w:rsidRDefault="0070113B">
      <w:pPr>
        <w:pStyle w:val="2"/>
      </w:pPr>
      <w:bookmarkStart w:id="166" w:name="_Toc14267548"/>
      <w:bookmarkStart w:id="167" w:name="_Toc8308255"/>
      <w:bookmarkStart w:id="168" w:name="_Toc8307347"/>
      <w:bookmarkStart w:id="169" w:name="_Toc8300440"/>
      <w:r>
        <w:rPr>
          <w:rFonts w:hint="eastAsia"/>
          <w:noProof/>
          <w:szCs w:val="28"/>
        </w:rPr>
        <mc:AlternateContent>
          <mc:Choice Requires="wps">
            <w:drawing>
              <wp:anchor distT="0" distB="0" distL="114300" distR="114300" simplePos="0" relativeHeight="251665920" behindDoc="0" locked="0" layoutInCell="1" allowOverlap="1">
                <wp:simplePos x="0" y="0"/>
                <wp:positionH relativeFrom="column">
                  <wp:posOffset>2871470</wp:posOffset>
                </wp:positionH>
                <wp:positionV relativeFrom="paragraph">
                  <wp:posOffset>393700</wp:posOffset>
                </wp:positionV>
                <wp:extent cx="2514600" cy="871855"/>
                <wp:effectExtent l="1905000" t="0" r="19050" b="23495"/>
                <wp:wrapNone/>
                <wp:docPr id="216" name="圆角矩形标注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871855"/>
                        </a:xfrm>
                        <a:prstGeom prst="wedgeRoundRectCallout">
                          <a:avLst>
                            <a:gd name="adj1" fmla="val -123746"/>
                            <a:gd name="adj2" fmla="val -4895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标题序号与标题名之间空一个汉字符（下同）。采用黑体四号。字居左书写，行距为固定值</w:t>
                            </w:r>
                            <w:r>
                              <w:rPr>
                                <w:rFonts w:hint="eastAsia"/>
                                <w:sz w:val="21"/>
                                <w:szCs w:val="21"/>
                              </w:rPr>
                              <w:t>20 pt</w:t>
                            </w:r>
                            <w:r>
                              <w:rPr>
                                <w:rFonts w:hint="eastAsia"/>
                                <w:sz w:val="21"/>
                                <w:szCs w:val="21"/>
                              </w:rPr>
                              <w:t>，段前空</w:t>
                            </w:r>
                            <w:r>
                              <w:rPr>
                                <w:rFonts w:hint="eastAsia"/>
                                <w:sz w:val="21"/>
                                <w:szCs w:val="21"/>
                              </w:rPr>
                              <w:t>24 pt</w:t>
                            </w:r>
                            <w:r>
                              <w:rPr>
                                <w:rFonts w:hint="eastAsia"/>
                                <w:sz w:val="21"/>
                                <w:szCs w:val="21"/>
                              </w:rPr>
                              <w:t>，段后空</w:t>
                            </w:r>
                            <w:r>
                              <w:rPr>
                                <w:rFonts w:hint="eastAsia"/>
                                <w:sz w:val="21"/>
                                <w:szCs w:val="21"/>
                              </w:rPr>
                              <w:t>6 pt</w:t>
                            </w:r>
                            <w:r>
                              <w:rPr>
                                <w:rFonts w:hint="eastAsia"/>
                                <w:sz w:val="21"/>
                                <w:szCs w:val="21"/>
                              </w:rPr>
                              <w:t>。</w:t>
                            </w:r>
                          </w:p>
                          <w:p w:rsidR="00D106F7" w:rsidRDefault="00D106F7">
                            <w:pPr>
                              <w:spacing w:line="240" w:lineRule="auto"/>
                              <w:ind w:firstLine="420"/>
                              <w:rPr>
                                <w:sz w:val="21"/>
                                <w:szCs w:val="21"/>
                              </w:rPr>
                            </w:pPr>
                          </w:p>
                          <w:p w:rsidR="00D106F7" w:rsidRDefault="00D106F7">
                            <w:pPr>
                              <w:ind w:firstLine="480"/>
                            </w:pPr>
                          </w:p>
                        </w:txbxContent>
                      </wps:txbx>
                      <wps:bodyPr rot="0" vert="horz" wrap="square" lIns="91440" tIns="45720" rIns="91440" bIns="45720" anchor="t" anchorCtr="0" upright="1">
                        <a:noAutofit/>
                      </wps:bodyPr>
                    </wps:wsp>
                  </a:graphicData>
                </a:graphic>
              </wp:anchor>
            </w:drawing>
          </mc:Choice>
          <mc:Fallback>
            <w:pict>
              <v:shape id="圆角矩形标注 216" o:spid="_x0000_s1053" type="#_x0000_t62" style="position:absolute;left:0;text-align:left;margin-left:226.1pt;margin-top:31pt;width:198pt;height:68.6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" adj="-15929,225">
                <v:textbox>
                  <w:txbxContent>
                    <w:p w:rsidR="00D106F7" w:rsidRDefault="0070113B">
                      <w:pPr>
                        <w:spacing w:line="240" w:lineRule="auto"/>
                        <w:ind w:firstLineChars="0" w:firstLine="0"/>
                        <w:rPr>
                          <w:sz w:val="21"/>
                          <w:szCs w:val="21"/>
                        </w:rPr>
                      </w:pPr>
                      <w:r>
                        <w:rPr>
                          <w:rFonts w:hint="eastAsia"/>
                          <w:sz w:val="21"/>
                          <w:szCs w:val="21"/>
                        </w:rPr>
                        <w:t>标题序号与标题名之间空一个汉字符（下同）。采用黑体四号。字居左书写，行距为固定值</w:t>
                      </w:r>
                      <w:r>
                        <w:rPr>
                          <w:rFonts w:hint="eastAsia"/>
                          <w:sz w:val="21"/>
                          <w:szCs w:val="21"/>
                        </w:rPr>
                        <w:t>20 pt</w:t>
                      </w:r>
                      <w:r>
                        <w:rPr>
                          <w:rFonts w:hint="eastAsia"/>
                          <w:sz w:val="21"/>
                          <w:szCs w:val="21"/>
                        </w:rPr>
                        <w:t>，段前空</w:t>
                      </w:r>
                      <w:r>
                        <w:rPr>
                          <w:rFonts w:hint="eastAsia"/>
                          <w:sz w:val="21"/>
                          <w:szCs w:val="21"/>
                        </w:rPr>
                        <w:t>24 pt</w:t>
                      </w:r>
                      <w:r>
                        <w:rPr>
                          <w:rFonts w:hint="eastAsia"/>
                          <w:sz w:val="21"/>
                          <w:szCs w:val="21"/>
                        </w:rPr>
                        <w:t>，段后空</w:t>
                      </w:r>
                      <w:r>
                        <w:rPr>
                          <w:rFonts w:hint="eastAsia"/>
                          <w:sz w:val="21"/>
                          <w:szCs w:val="21"/>
                        </w:rPr>
                        <w:t>6 pt</w:t>
                      </w:r>
                      <w:r>
                        <w:rPr>
                          <w:rFonts w:hint="eastAsia"/>
                          <w:sz w:val="21"/>
                          <w:szCs w:val="21"/>
                        </w:rPr>
                        <w:t>。</w:t>
                      </w:r>
                    </w:p>
                    <w:p w:rsidR="00D106F7" w:rsidRDefault="00D106F7">
                      <w:pPr>
                        <w:spacing w:line="240" w:lineRule="auto"/>
                        <w:ind w:firstLine="420"/>
                        <w:rPr>
                          <w:sz w:val="21"/>
                          <w:szCs w:val="21"/>
                        </w:rPr>
                      </w:pPr>
                    </w:p>
                    <w:p w:rsidR="00D106F7" w:rsidRDefault="00D106F7">
                      <w:pPr>
                        <w:ind w:firstLine="480"/>
                      </w:pPr>
                    </w:p>
                  </w:txbxContent>
                </v:textbox>
              </v:shape>
            </w:pict>
          </mc:Fallback>
        </mc:AlternateContent>
      </w:r>
      <w:r>
        <w:rPr>
          <w:rFonts w:hint="eastAsia"/>
        </w:rPr>
        <w:t>1</w:t>
      </w:r>
      <w:r>
        <w:t>.1</w:t>
      </w:r>
      <w:r>
        <w:rPr>
          <w:rFonts w:ascii="宋体" w:eastAsia="宋体" w:hAnsi="宋体" w:hint="eastAsia"/>
          <w:color w:val="000000"/>
        </w:rPr>
        <w:t>□</w:t>
      </w:r>
      <w:r>
        <w:rPr>
          <w:rFonts w:hint="eastAsia"/>
        </w:rPr>
        <w:t>×××</w:t>
      </w:r>
      <w:bookmarkEnd w:id="166"/>
      <w:bookmarkEnd w:id="167"/>
      <w:bookmarkEnd w:id="168"/>
      <w:bookmarkEnd w:id="169"/>
    </w:p>
    <w:p w:rsidR="00D106F7" w:rsidRDefault="0070113B">
      <w:pPr>
        <w:widowControl w:val="0"/>
        <w:spacing w:afterLines="50" w:after="120" w:line="240" w:lineRule="auto"/>
        <w:ind w:left="680" w:firstLineChars="0" w:firstLine="0"/>
        <w:jc w:val="left"/>
        <w:rPr>
          <w:rFonts w:ascii="宋体" w:eastAsia="宋体" w:hAnsi="宋体"/>
          <w:b/>
          <w:kern w:val="2"/>
          <w:sz w:val="28"/>
          <w:szCs w:val="28"/>
        </w:rPr>
      </w:pPr>
      <w:r>
        <w:rPr>
          <w:rFonts w:ascii="宋体" w:eastAsia="宋体" w:hAnsi="宋体" w:hint="eastAsia"/>
          <w:kern w:val="2"/>
          <w:szCs w:val="20"/>
        </w:rPr>
        <w:t>×××××××××××××××××。</w:t>
      </w:r>
    </w:p>
    <w:p w:rsidR="00D106F7" w:rsidRDefault="0070113B">
      <w:pPr>
        <w:pStyle w:val="3"/>
      </w:pPr>
      <w:bookmarkStart w:id="170" w:name="_Toc14267549"/>
      <w:bookmarkStart w:id="171" w:name="_Toc8308256"/>
      <w:bookmarkStart w:id="172" w:name="_Toc8300441"/>
      <w:bookmarkStart w:id="173" w:name="_Toc8307348"/>
      <w:r>
        <w:rPr>
          <w:rFonts w:hint="eastAsia"/>
        </w:rPr>
        <w:t>1.1.1</w:t>
      </w:r>
      <w:r>
        <w:rPr>
          <w:rFonts w:ascii="宋体" w:eastAsia="宋体" w:hAnsi="宋体" w:hint="eastAsia"/>
          <w:color w:val="000000"/>
        </w:rPr>
        <w:t>□</w:t>
      </w:r>
      <w:r>
        <w:rPr>
          <w:rFonts w:hint="eastAsia"/>
        </w:rPr>
        <w:t>×××</w:t>
      </w:r>
      <w:bookmarkEnd w:id="170"/>
      <w:bookmarkEnd w:id="171"/>
      <w:bookmarkEnd w:id="172"/>
      <w:bookmarkEnd w:id="173"/>
    </w:p>
    <w:p w:rsidR="00D106F7" w:rsidRDefault="0070113B">
      <w:pPr>
        <w:widowControl w:val="0"/>
        <w:ind w:firstLine="520"/>
        <w:rPr>
          <w:rFonts w:ascii="宋体" w:eastAsia="宋体" w:hAnsi="宋体"/>
          <w:kern w:val="2"/>
          <w:szCs w:val="20"/>
        </w:rPr>
      </w:pPr>
      <w:r>
        <w:rPr>
          <w:rFonts w:hint="eastAsia"/>
          <w:noProof/>
          <w:sz w:val="26"/>
          <w:szCs w:val="26"/>
        </w:rPr>
        <mc:AlternateContent>
          <mc:Choice Requires="wps">
            <w:drawing>
              <wp:anchor distT="0" distB="0" distL="114300" distR="114300" simplePos="0" relativeHeight="251666944" behindDoc="0" locked="0" layoutInCell="1" allowOverlap="1">
                <wp:simplePos x="0" y="0"/>
                <wp:positionH relativeFrom="column">
                  <wp:posOffset>2852420</wp:posOffset>
                </wp:positionH>
                <wp:positionV relativeFrom="paragraph">
                  <wp:posOffset>163830</wp:posOffset>
                </wp:positionV>
                <wp:extent cx="2482215" cy="514350"/>
                <wp:effectExtent l="1924050" t="304800" r="13335" b="19050"/>
                <wp:wrapNone/>
                <wp:docPr id="215" name="圆角矩形标注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215" cy="514350"/>
                        </a:xfrm>
                        <a:prstGeom prst="wedgeRoundRectCallout">
                          <a:avLst>
                            <a:gd name="adj1" fmla="val -125716"/>
                            <a:gd name="adj2" fmla="val -106124"/>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采用黑体</w:t>
                            </w:r>
                            <w:r>
                              <w:rPr>
                                <w:rFonts w:hint="eastAsia"/>
                                <w:sz w:val="21"/>
                                <w:szCs w:val="21"/>
                              </w:rPr>
                              <w:t>13 pt</w:t>
                            </w:r>
                            <w:r>
                              <w:rPr>
                                <w:rFonts w:hint="eastAsia"/>
                                <w:sz w:val="21"/>
                                <w:szCs w:val="21"/>
                              </w:rPr>
                              <w:t>字居左书写，行距为固定值</w:t>
                            </w:r>
                            <w:r>
                              <w:rPr>
                                <w:rFonts w:hint="eastAsia"/>
                                <w:sz w:val="21"/>
                                <w:szCs w:val="21"/>
                              </w:rPr>
                              <w:t>20 pt</w:t>
                            </w:r>
                            <w:r>
                              <w:rPr>
                                <w:rFonts w:hint="eastAsia"/>
                                <w:sz w:val="21"/>
                                <w:szCs w:val="21"/>
                              </w:rPr>
                              <w:t>，段前空</w:t>
                            </w:r>
                            <w:r>
                              <w:rPr>
                                <w:rFonts w:hint="eastAsia"/>
                                <w:sz w:val="21"/>
                                <w:szCs w:val="21"/>
                              </w:rPr>
                              <w:t>12 pt</w:t>
                            </w:r>
                            <w:r>
                              <w:rPr>
                                <w:rFonts w:hint="eastAsia"/>
                                <w:sz w:val="21"/>
                                <w:szCs w:val="21"/>
                              </w:rPr>
                              <w:t>，段后空</w:t>
                            </w:r>
                            <w:r>
                              <w:rPr>
                                <w:rFonts w:hint="eastAsia"/>
                                <w:sz w:val="21"/>
                                <w:szCs w:val="21"/>
                              </w:rPr>
                              <w:t>6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215" o:spid="_x0000_s1054" type="#_x0000_t62" style="position:absolute;left:0;text-align:left;margin-left:224.6pt;margin-top:12.9pt;width:195.45pt;height:4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" adj="-16355,-12123">
                <v:textbox>
                  <w:txbxContent>
                    <w:p w:rsidR="00D106F7" w:rsidRDefault="0070113B">
                      <w:pPr>
                        <w:spacing w:line="240" w:lineRule="auto"/>
                        <w:ind w:firstLineChars="0" w:firstLine="0"/>
                        <w:rPr>
                          <w:sz w:val="21"/>
                          <w:szCs w:val="21"/>
                        </w:rPr>
                      </w:pPr>
                      <w:r>
                        <w:rPr>
                          <w:rFonts w:hint="eastAsia"/>
                          <w:sz w:val="21"/>
                          <w:szCs w:val="21"/>
                        </w:rPr>
                        <w:t>采用黑体</w:t>
                      </w:r>
                      <w:r>
                        <w:rPr>
                          <w:rFonts w:hint="eastAsia"/>
                          <w:sz w:val="21"/>
                          <w:szCs w:val="21"/>
                        </w:rPr>
                        <w:t>13 pt</w:t>
                      </w:r>
                      <w:r>
                        <w:rPr>
                          <w:rFonts w:hint="eastAsia"/>
                          <w:sz w:val="21"/>
                          <w:szCs w:val="21"/>
                        </w:rPr>
                        <w:t>字居左书写，行距为固定值</w:t>
                      </w:r>
                      <w:r>
                        <w:rPr>
                          <w:rFonts w:hint="eastAsia"/>
                          <w:sz w:val="21"/>
                          <w:szCs w:val="21"/>
                        </w:rPr>
                        <w:t>20 pt</w:t>
                      </w:r>
                      <w:r>
                        <w:rPr>
                          <w:rFonts w:hint="eastAsia"/>
                          <w:sz w:val="21"/>
                          <w:szCs w:val="21"/>
                        </w:rPr>
                        <w:t>，段前空</w:t>
                      </w:r>
                      <w:r>
                        <w:rPr>
                          <w:rFonts w:hint="eastAsia"/>
                          <w:sz w:val="21"/>
                          <w:szCs w:val="21"/>
                        </w:rPr>
                        <w:t>12 pt</w:t>
                      </w:r>
                      <w:r>
                        <w:rPr>
                          <w:rFonts w:hint="eastAsia"/>
                          <w:sz w:val="21"/>
                          <w:szCs w:val="21"/>
                        </w:rPr>
                        <w:t>，段后空</w:t>
                      </w:r>
                      <w:r>
                        <w:rPr>
                          <w:rFonts w:hint="eastAsia"/>
                          <w:sz w:val="21"/>
                          <w:szCs w:val="21"/>
                        </w:rPr>
                        <w:t>6 pt</w:t>
                      </w:r>
                      <w:r>
                        <w:rPr>
                          <w:rFonts w:hint="eastAsia"/>
                          <w:sz w:val="21"/>
                          <w:szCs w:val="21"/>
                        </w:rPr>
                        <w:t>。</w:t>
                      </w:r>
                    </w:p>
                  </w:txbxContent>
                </v:textbox>
              </v:shape>
            </w:pict>
          </mc:Fallback>
        </mc:AlternateConten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r>
        <w:rPr>
          <w:rFonts w:ascii="宋体" w:eastAsia="宋体" w:hAnsi="宋体" w:hint="eastAsia"/>
          <w:kern w:val="2"/>
          <w:szCs w:val="24"/>
        </w:rPr>
        <w:t>×××</w:t>
      </w:r>
      <w:r>
        <w:rPr>
          <w:rFonts w:ascii="宋体" w:eastAsia="宋体" w:hAnsi="宋体" w:hint="eastAsia"/>
          <w:kern w:val="2"/>
          <w:szCs w:val="20"/>
        </w:rPr>
        <w:t>×××××××××××××××××××××××××××××</w:t>
      </w:r>
    </w:p>
    <w:p w:rsidR="00D106F7" w:rsidRDefault="0070113B">
      <w:pPr>
        <w:widowControl w:val="0"/>
        <w:spacing w:line="300" w:lineRule="auto"/>
        <w:ind w:firstLineChars="0" w:firstLine="0"/>
        <w:rPr>
          <w:rFonts w:eastAsia="宋体"/>
          <w:kern w:val="2"/>
          <w:szCs w:val="20"/>
        </w:rPr>
      </w:pPr>
      <w:r>
        <w:rPr>
          <w:rFonts w:ascii="宋体" w:eastAsia="宋体" w:hAnsi="宋体" w:hint="eastAsia"/>
          <w:noProof/>
        </w:rPr>
        <mc:AlternateContent>
          <mc:Choice Requires="wps">
            <w:drawing>
              <wp:anchor distT="0" distB="0" distL="114300" distR="114300" simplePos="0" relativeHeight="251667968" behindDoc="0" locked="0" layoutInCell="1" allowOverlap="1">
                <wp:simplePos x="0" y="0"/>
                <wp:positionH relativeFrom="column">
                  <wp:posOffset>2919095</wp:posOffset>
                </wp:positionH>
                <wp:positionV relativeFrom="paragraph">
                  <wp:posOffset>84455</wp:posOffset>
                </wp:positionV>
                <wp:extent cx="3086100" cy="1105535"/>
                <wp:effectExtent l="1676400" t="476250" r="19050" b="18415"/>
                <wp:wrapNone/>
                <wp:docPr id="214" name="圆角矩形标注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105535"/>
                        </a:xfrm>
                        <a:prstGeom prst="wedgeRoundRectCallout">
                          <a:avLst>
                            <a:gd name="adj1" fmla="val -102692"/>
                            <a:gd name="adj2" fmla="val -90526"/>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采用小四号字，汉字用宋体，英文用</w:t>
                            </w:r>
                            <w:r>
                              <w:rPr>
                                <w:rFonts w:hint="eastAsia"/>
                                <w:sz w:val="21"/>
                                <w:szCs w:val="21"/>
                              </w:rPr>
                              <w:t>Times New Roman</w:t>
                            </w:r>
                            <w:r>
                              <w:rPr>
                                <w:rFonts w:hint="eastAsia"/>
                                <w:sz w:val="21"/>
                                <w:szCs w:val="21"/>
                              </w:rPr>
                              <w:t>体，两端对齐书写，段落首行左缩进</w:t>
                            </w:r>
                            <w:r>
                              <w:rPr>
                                <w:rFonts w:hint="eastAsia"/>
                                <w:sz w:val="21"/>
                                <w:szCs w:val="21"/>
                              </w:rPr>
                              <w:t>2</w:t>
                            </w:r>
                            <w:r>
                              <w:rPr>
                                <w:rFonts w:hint="eastAsia"/>
                                <w:sz w:val="21"/>
                                <w:szCs w:val="21"/>
                              </w:rPr>
                              <w:t>个汉字符。行距为固定值</w:t>
                            </w:r>
                            <w:r>
                              <w:rPr>
                                <w:rFonts w:hint="eastAsia"/>
                                <w:sz w:val="21"/>
                                <w:szCs w:val="21"/>
                              </w:rPr>
                              <w:t>20 pt</w:t>
                            </w:r>
                            <w:r>
                              <w:rPr>
                                <w:rFonts w:hint="eastAsia"/>
                                <w:sz w:val="21"/>
                                <w:szCs w:val="21"/>
                              </w:rPr>
                              <w:t>（段落中有数学表达式时，可根据表达需要设置该段的行距），段前空</w:t>
                            </w:r>
                            <w:r>
                              <w:rPr>
                                <w:rFonts w:hint="eastAsia"/>
                                <w:sz w:val="21"/>
                                <w:szCs w:val="21"/>
                              </w:rPr>
                              <w:t>0 pt</w:t>
                            </w:r>
                            <w:r>
                              <w:rPr>
                                <w:rFonts w:hint="eastAsia"/>
                                <w:sz w:val="21"/>
                                <w:szCs w:val="21"/>
                              </w:rPr>
                              <w:t>，段后空</w:t>
                            </w:r>
                            <w:r>
                              <w:rPr>
                                <w:rFonts w:hint="eastAsia"/>
                                <w:sz w:val="21"/>
                                <w:szCs w:val="21"/>
                              </w:rPr>
                              <w:t>0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214" o:spid="_x0000_s1055" type="#_x0000_t62" style="position:absolute;left:0;text-align:left;margin-left:229.85pt;margin-top:6.65pt;width:243pt;height:87.0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" adj="-11381,-8754">
                <v:textbox>
                  <w:txbxContent>
                    <w:p w:rsidR="00D106F7" w:rsidRDefault="0070113B">
                      <w:pPr>
                        <w:spacing w:line="240" w:lineRule="auto"/>
                        <w:ind w:firstLineChars="0" w:firstLine="0"/>
                        <w:rPr>
                          <w:sz w:val="21"/>
                          <w:szCs w:val="21"/>
                        </w:rPr>
                      </w:pPr>
                      <w:r>
                        <w:rPr>
                          <w:rFonts w:hint="eastAsia"/>
                          <w:sz w:val="21"/>
                          <w:szCs w:val="21"/>
                        </w:rPr>
                        <w:t>采用小四号字，汉字用宋体，英文用</w:t>
                      </w:r>
                      <w:r>
                        <w:rPr>
                          <w:rFonts w:hint="eastAsia"/>
                          <w:sz w:val="21"/>
                          <w:szCs w:val="21"/>
                        </w:rPr>
                        <w:t>Times New Roman</w:t>
                      </w:r>
                      <w:r>
                        <w:rPr>
                          <w:rFonts w:hint="eastAsia"/>
                          <w:sz w:val="21"/>
                          <w:szCs w:val="21"/>
                        </w:rPr>
                        <w:t>体，两端对齐书写，段落首行左缩进</w:t>
                      </w:r>
                      <w:r>
                        <w:rPr>
                          <w:rFonts w:hint="eastAsia"/>
                          <w:sz w:val="21"/>
                          <w:szCs w:val="21"/>
                        </w:rPr>
                        <w:t>2</w:t>
                      </w:r>
                      <w:r>
                        <w:rPr>
                          <w:rFonts w:hint="eastAsia"/>
                          <w:sz w:val="21"/>
                          <w:szCs w:val="21"/>
                        </w:rPr>
                        <w:t>个汉字符。行距为固定值</w:t>
                      </w:r>
                      <w:r>
                        <w:rPr>
                          <w:rFonts w:hint="eastAsia"/>
                          <w:sz w:val="21"/>
                          <w:szCs w:val="21"/>
                        </w:rPr>
                        <w:t>20 pt</w:t>
                      </w:r>
                      <w:r>
                        <w:rPr>
                          <w:rFonts w:hint="eastAsia"/>
                          <w:sz w:val="21"/>
                          <w:szCs w:val="21"/>
                        </w:rPr>
                        <w:t>（段落中有数学表达式时，可根据表达需要设置该段的行距），段前空</w:t>
                      </w:r>
                      <w:r>
                        <w:rPr>
                          <w:rFonts w:hint="eastAsia"/>
                          <w:sz w:val="21"/>
                          <w:szCs w:val="21"/>
                        </w:rPr>
                        <w:t>0 pt</w:t>
                      </w:r>
                      <w:r>
                        <w:rPr>
                          <w:rFonts w:hint="eastAsia"/>
                          <w:sz w:val="21"/>
                          <w:szCs w:val="21"/>
                        </w:rPr>
                        <w:t>，段后空</w:t>
                      </w:r>
                      <w:r>
                        <w:rPr>
                          <w:rFonts w:hint="eastAsia"/>
                          <w:sz w:val="21"/>
                          <w:szCs w:val="21"/>
                        </w:rPr>
                        <w:t>0 pt</w:t>
                      </w:r>
                      <w:r>
                        <w:rPr>
                          <w:rFonts w:hint="eastAsia"/>
                          <w:sz w:val="21"/>
                          <w:szCs w:val="21"/>
                        </w:rPr>
                        <w:t>。</w:t>
                      </w:r>
                    </w:p>
                  </w:txbxContent>
                </v:textbox>
              </v:shape>
            </w:pict>
          </mc:Fallback>
        </mc:AlternateContent>
      </w:r>
    </w:p>
    <w:p w:rsidR="00D106F7" w:rsidRDefault="00D106F7">
      <w:pPr>
        <w:widowControl w:val="0"/>
        <w:spacing w:line="300" w:lineRule="auto"/>
        <w:ind w:firstLineChars="0" w:firstLine="0"/>
        <w:rPr>
          <w:rFonts w:eastAsia="宋体"/>
          <w:kern w:val="2"/>
          <w:szCs w:val="20"/>
        </w:rPr>
      </w:pPr>
    </w:p>
    <w:p w:rsidR="00D106F7" w:rsidRDefault="00D106F7">
      <w:pPr>
        <w:widowControl w:val="0"/>
        <w:spacing w:line="300" w:lineRule="auto"/>
        <w:ind w:firstLineChars="0" w:firstLine="0"/>
        <w:rPr>
          <w:rFonts w:eastAsia="宋体"/>
          <w:kern w:val="2"/>
          <w:szCs w:val="20"/>
        </w:rPr>
      </w:pPr>
    </w:p>
    <w:p w:rsidR="00D106F7" w:rsidRDefault="00D106F7">
      <w:pPr>
        <w:widowControl w:val="0"/>
        <w:spacing w:line="300" w:lineRule="auto"/>
        <w:ind w:firstLineChars="0" w:firstLine="0"/>
        <w:rPr>
          <w:rFonts w:eastAsia="宋体"/>
          <w:kern w:val="2"/>
          <w:szCs w:val="20"/>
        </w:rPr>
      </w:pPr>
    </w:p>
    <w:p w:rsidR="00D106F7" w:rsidRDefault="00D106F7">
      <w:pPr>
        <w:widowControl w:val="0"/>
        <w:spacing w:line="300" w:lineRule="auto"/>
        <w:ind w:firstLineChars="0" w:firstLine="0"/>
        <w:rPr>
          <w:rFonts w:eastAsia="宋体"/>
          <w:kern w:val="2"/>
          <w:szCs w:val="20"/>
        </w:rPr>
      </w:pPr>
    </w:p>
    <w:p w:rsidR="00D106F7" w:rsidRDefault="0070113B">
      <w:pPr>
        <w:widowControl w:val="0"/>
        <w:spacing w:line="300" w:lineRule="auto"/>
        <w:ind w:firstLineChars="0" w:firstLine="0"/>
        <w:rPr>
          <w:rFonts w:eastAsia="宋体"/>
          <w:kern w:val="2"/>
          <w:szCs w:val="20"/>
        </w:rPr>
      </w:pPr>
      <w:r>
        <w:rPr>
          <w:rFonts w:eastAsia="宋体" w:hint="eastAsia"/>
          <w:iCs/>
          <w:noProof/>
          <w:kern w:val="2"/>
          <w:sz w:val="21"/>
          <w:szCs w:val="20"/>
        </w:rPr>
        <mc:AlternateContent>
          <mc:Choice Requires="wps">
            <w:drawing>
              <wp:anchor distT="0" distB="0" distL="114300" distR="114300" simplePos="0" relativeHeight="251662848" behindDoc="0" locked="0" layoutInCell="1" allowOverlap="1">
                <wp:simplePos x="0" y="0"/>
                <wp:positionH relativeFrom="column">
                  <wp:posOffset>2976245</wp:posOffset>
                </wp:positionH>
                <wp:positionV relativeFrom="paragraph">
                  <wp:posOffset>186055</wp:posOffset>
                </wp:positionV>
                <wp:extent cx="3025775" cy="523875"/>
                <wp:effectExtent l="0" t="0" r="22225" b="123825"/>
                <wp:wrapNone/>
                <wp:docPr id="213" name="圆角矩形标注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5775" cy="523875"/>
                        </a:xfrm>
                        <a:prstGeom prst="wedgeRoundRectCallout">
                          <a:avLst>
                            <a:gd name="adj1" fmla="val -46482"/>
                            <a:gd name="adj2" fmla="val 66098"/>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表格通篇排序，表题在表格上方正中，表题黑体</w:t>
                            </w:r>
                            <w:r>
                              <w:rPr>
                                <w:rFonts w:hint="eastAsia"/>
                                <w:sz w:val="21"/>
                                <w:szCs w:val="21"/>
                              </w:rPr>
                              <w:t>11 pt</w:t>
                            </w:r>
                            <w:r>
                              <w:rPr>
                                <w:rFonts w:hint="eastAsia"/>
                                <w:sz w:val="21"/>
                                <w:szCs w:val="21"/>
                              </w:rPr>
                              <w:t>。表序和表名空一格。</w:t>
                            </w:r>
                          </w:p>
                        </w:txbxContent>
                      </wps:txbx>
                      <wps:bodyPr rot="0" vert="horz" wrap="square" lIns="91440" tIns="45720" rIns="91440" bIns="45720" anchor="t" anchorCtr="0" upright="1">
                        <a:noAutofit/>
                      </wps:bodyPr>
                    </wps:wsp>
                  </a:graphicData>
                </a:graphic>
              </wp:anchor>
            </w:drawing>
          </mc:Choice>
          <mc:Fallback>
            <w:pict>
              <v:shape id="圆角矩形标注 213" o:spid="_x0000_s1056" type="#_x0000_t62" style="position:absolute;left:0;text-align:left;margin-left:234.35pt;margin-top:14.65pt;width:238.25pt;height:41.2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" adj="760,25077">
                <v:textbox>
                  <w:txbxContent>
                    <w:p w:rsidR="00D106F7" w:rsidRDefault="0070113B">
                      <w:pPr>
                        <w:spacing w:line="240" w:lineRule="auto"/>
                        <w:ind w:firstLineChars="0" w:firstLine="0"/>
                        <w:rPr>
                          <w:sz w:val="21"/>
                          <w:szCs w:val="21"/>
                        </w:rPr>
                      </w:pPr>
                      <w:r>
                        <w:rPr>
                          <w:rFonts w:hint="eastAsia"/>
                          <w:sz w:val="21"/>
                          <w:szCs w:val="21"/>
                        </w:rPr>
                        <w:t>表格通篇排序，表题在表格上方正中，表题黑体</w:t>
                      </w:r>
                      <w:r>
                        <w:rPr>
                          <w:rFonts w:hint="eastAsia"/>
                          <w:sz w:val="21"/>
                          <w:szCs w:val="21"/>
                        </w:rPr>
                        <w:t>11 pt</w:t>
                      </w:r>
                      <w:r>
                        <w:rPr>
                          <w:rFonts w:hint="eastAsia"/>
                          <w:sz w:val="21"/>
                          <w:szCs w:val="21"/>
                        </w:rPr>
                        <w:t>。表序和表名空一格。</w:t>
                      </w:r>
                    </w:p>
                  </w:txbxContent>
                </v:textbox>
              </v:shape>
            </w:pict>
          </mc:Fallback>
        </mc:AlternateContent>
      </w:r>
    </w:p>
    <w:p w:rsidR="00D106F7" w:rsidRDefault="00D106F7">
      <w:pPr>
        <w:widowControl w:val="0"/>
        <w:spacing w:line="300" w:lineRule="auto"/>
        <w:ind w:firstLineChars="0" w:firstLine="0"/>
        <w:rPr>
          <w:rFonts w:eastAsia="宋体"/>
          <w:kern w:val="2"/>
          <w:szCs w:val="20"/>
        </w:rPr>
      </w:pPr>
    </w:p>
    <w:p w:rsidR="00D106F7" w:rsidRDefault="0070113B">
      <w:pPr>
        <w:widowControl w:val="0"/>
        <w:spacing w:line="300" w:lineRule="auto"/>
        <w:ind w:firstLineChars="0" w:firstLine="0"/>
        <w:rPr>
          <w:rFonts w:eastAsia="宋体"/>
          <w:kern w:val="2"/>
          <w:szCs w:val="20"/>
        </w:rPr>
      </w:pPr>
      <w:r>
        <w:rPr>
          <w:rFonts w:hint="eastAsia"/>
        </w:rPr>
        <w:t>*</w:t>
      </w:r>
      <w:r>
        <w:rPr>
          <w:rFonts w:eastAsia="宋体" w:hint="eastAsia"/>
          <w:kern w:val="2"/>
          <w:szCs w:val="20"/>
        </w:rPr>
        <w:t>图表示例：</w:t>
      </w:r>
    </w:p>
    <w:p w:rsidR="00D106F7" w:rsidRDefault="0070113B">
      <w:pPr>
        <w:pStyle w:val="5"/>
      </w:pPr>
      <w:r>
        <w:rPr>
          <w:rFonts w:hAnsi="Arial" w:hint="eastAsia"/>
        </w:rPr>
        <w:t>表1</w:t>
      </w:r>
      <w:r>
        <w:rPr>
          <w:rFonts w:eastAsia="宋体" w:hint="eastAsia"/>
          <w:color w:val="000000"/>
        </w:rPr>
        <w:t>□</w:t>
      </w:r>
      <w:r>
        <w:rPr>
          <w:rFonts w:hint="eastAsia"/>
        </w:rPr>
        <w:t>×××××</w:t>
      </w:r>
    </w:p>
    <w:tbl>
      <w:tblPr>
        <w:tblW w:w="0" w:type="auto"/>
        <w:jc w:val="center"/>
        <w:tblBorders>
          <w:top w:val="single" w:sz="8" w:space="0" w:color="auto"/>
          <w:bottom w:val="single" w:sz="8" w:space="0" w:color="auto"/>
        </w:tblBorders>
        <w:tblLayout w:type="fixed"/>
        <w:tblLook w:val="04A0" w:firstRow="1" w:lastRow="0" w:firstColumn="1" w:lastColumn="0" w:noHBand="0" w:noVBand="1"/>
      </w:tblPr>
      <w:tblGrid>
        <w:gridCol w:w="1704"/>
        <w:gridCol w:w="1704"/>
        <w:gridCol w:w="1704"/>
        <w:gridCol w:w="1705"/>
        <w:gridCol w:w="1705"/>
      </w:tblGrid>
      <w:tr w:rsidR="00D106F7">
        <w:trPr>
          <w:jc w:val="center"/>
        </w:trPr>
        <w:tc>
          <w:tcPr>
            <w:tcW w:w="1704" w:type="dxa"/>
            <w:tcBorders>
              <w:top w:val="single" w:sz="12" w:space="0" w:color="auto"/>
              <w:bottom w:val="single" w:sz="8" w:space="0" w:color="auto"/>
            </w:tcBorders>
          </w:tcPr>
          <w:p w:rsidR="00D106F7" w:rsidRDefault="0070113B">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12" w:space="0" w:color="auto"/>
              <w:bottom w:val="single" w:sz="8" w:space="0" w:color="auto"/>
            </w:tcBorders>
          </w:tcPr>
          <w:p w:rsidR="00D106F7" w:rsidRDefault="0070113B">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12" w:space="0" w:color="auto"/>
              <w:bottom w:val="single" w:sz="8" w:space="0" w:color="auto"/>
            </w:tcBorders>
          </w:tcPr>
          <w:p w:rsidR="00D106F7" w:rsidRDefault="0070113B">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5" w:type="dxa"/>
            <w:tcBorders>
              <w:top w:val="single" w:sz="12" w:space="0" w:color="auto"/>
              <w:bottom w:val="single" w:sz="8" w:space="0" w:color="auto"/>
            </w:tcBorders>
          </w:tcPr>
          <w:p w:rsidR="00D106F7" w:rsidRDefault="00D106F7">
            <w:pPr>
              <w:widowControl w:val="0"/>
              <w:spacing w:line="240" w:lineRule="auto"/>
              <w:ind w:firstLineChars="0" w:firstLine="0"/>
              <w:rPr>
                <w:rFonts w:eastAsia="宋体"/>
                <w:kern w:val="2"/>
                <w:sz w:val="21"/>
                <w:szCs w:val="20"/>
              </w:rPr>
            </w:pPr>
          </w:p>
        </w:tc>
        <w:tc>
          <w:tcPr>
            <w:tcW w:w="1705" w:type="dxa"/>
            <w:tcBorders>
              <w:top w:val="single" w:sz="12" w:space="0" w:color="auto"/>
              <w:bottom w:val="single" w:sz="8" w:space="0" w:color="auto"/>
            </w:tcBorders>
          </w:tcPr>
          <w:p w:rsidR="00D106F7" w:rsidRDefault="00D106F7">
            <w:pPr>
              <w:widowControl w:val="0"/>
              <w:spacing w:line="240" w:lineRule="auto"/>
              <w:ind w:firstLineChars="0" w:firstLine="0"/>
              <w:rPr>
                <w:rFonts w:eastAsia="宋体"/>
                <w:kern w:val="2"/>
                <w:sz w:val="21"/>
                <w:szCs w:val="20"/>
              </w:rPr>
            </w:pPr>
          </w:p>
        </w:tc>
      </w:tr>
      <w:tr w:rsidR="00D106F7">
        <w:trPr>
          <w:jc w:val="center"/>
        </w:trPr>
        <w:tc>
          <w:tcPr>
            <w:tcW w:w="1704" w:type="dxa"/>
            <w:tcBorders>
              <w:top w:val="single" w:sz="8" w:space="0" w:color="auto"/>
            </w:tcBorders>
          </w:tcPr>
          <w:p w:rsidR="00D106F7" w:rsidRDefault="0070113B">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8" w:space="0" w:color="auto"/>
            </w:tcBorders>
          </w:tcPr>
          <w:p w:rsidR="00D106F7" w:rsidRDefault="0070113B">
            <w:pPr>
              <w:widowControl w:val="0"/>
              <w:spacing w:before="60" w:after="60" w:line="240" w:lineRule="auto"/>
              <w:ind w:firstLineChars="0" w:firstLine="0"/>
              <w:rPr>
                <w:rFonts w:eastAsia="宋体"/>
                <w:kern w:val="2"/>
                <w:sz w:val="22"/>
              </w:rPr>
            </w:pPr>
            <w:r>
              <w:rPr>
                <w:rFonts w:eastAsia="宋体" w:hint="eastAsia"/>
                <w:kern w:val="2"/>
                <w:sz w:val="22"/>
              </w:rPr>
              <w:t>五号宋体</w:t>
            </w:r>
          </w:p>
        </w:tc>
        <w:tc>
          <w:tcPr>
            <w:tcW w:w="1704" w:type="dxa"/>
            <w:tcBorders>
              <w:top w:val="single" w:sz="8" w:space="0" w:color="auto"/>
            </w:tcBorders>
          </w:tcPr>
          <w:p w:rsidR="00D106F7" w:rsidRDefault="00D106F7">
            <w:pPr>
              <w:widowControl w:val="0"/>
              <w:spacing w:before="60" w:after="60" w:line="240" w:lineRule="auto"/>
              <w:ind w:firstLineChars="0" w:firstLine="0"/>
              <w:rPr>
                <w:rFonts w:eastAsia="宋体"/>
                <w:kern w:val="2"/>
                <w:sz w:val="21"/>
                <w:szCs w:val="20"/>
              </w:rPr>
            </w:pPr>
          </w:p>
        </w:tc>
        <w:tc>
          <w:tcPr>
            <w:tcW w:w="1705" w:type="dxa"/>
            <w:tcBorders>
              <w:top w:val="single" w:sz="8" w:space="0" w:color="auto"/>
            </w:tcBorders>
          </w:tcPr>
          <w:p w:rsidR="00D106F7" w:rsidRDefault="00D106F7">
            <w:pPr>
              <w:widowControl w:val="0"/>
              <w:spacing w:line="240" w:lineRule="auto"/>
              <w:ind w:firstLineChars="0" w:firstLine="0"/>
              <w:rPr>
                <w:rFonts w:eastAsia="宋体"/>
                <w:kern w:val="2"/>
                <w:sz w:val="21"/>
                <w:szCs w:val="20"/>
              </w:rPr>
            </w:pPr>
          </w:p>
        </w:tc>
        <w:tc>
          <w:tcPr>
            <w:tcW w:w="1705" w:type="dxa"/>
            <w:tcBorders>
              <w:top w:val="single" w:sz="8" w:space="0" w:color="auto"/>
            </w:tcBorders>
          </w:tcPr>
          <w:p w:rsidR="00D106F7" w:rsidRDefault="00D106F7">
            <w:pPr>
              <w:widowControl w:val="0"/>
              <w:spacing w:line="240" w:lineRule="auto"/>
              <w:ind w:firstLineChars="0" w:firstLine="0"/>
              <w:rPr>
                <w:rFonts w:eastAsia="宋体"/>
                <w:kern w:val="2"/>
                <w:sz w:val="21"/>
                <w:szCs w:val="20"/>
              </w:rPr>
            </w:pPr>
          </w:p>
        </w:tc>
      </w:tr>
      <w:tr w:rsidR="00D106F7">
        <w:trPr>
          <w:jc w:val="center"/>
        </w:trPr>
        <w:tc>
          <w:tcPr>
            <w:tcW w:w="1704" w:type="dxa"/>
          </w:tcPr>
          <w:p w:rsidR="00D106F7" w:rsidRDefault="00D106F7">
            <w:pPr>
              <w:widowControl w:val="0"/>
              <w:spacing w:before="60" w:after="60" w:line="240" w:lineRule="auto"/>
              <w:ind w:firstLineChars="0" w:firstLine="0"/>
              <w:rPr>
                <w:rFonts w:eastAsia="宋体"/>
                <w:kern w:val="2"/>
                <w:sz w:val="21"/>
                <w:szCs w:val="20"/>
              </w:rPr>
            </w:pPr>
          </w:p>
        </w:tc>
        <w:tc>
          <w:tcPr>
            <w:tcW w:w="1704" w:type="dxa"/>
          </w:tcPr>
          <w:p w:rsidR="00D106F7" w:rsidRDefault="00D106F7">
            <w:pPr>
              <w:widowControl w:val="0"/>
              <w:spacing w:before="60" w:after="60" w:line="240" w:lineRule="auto"/>
              <w:ind w:firstLineChars="0" w:firstLine="0"/>
              <w:rPr>
                <w:rFonts w:eastAsia="宋体"/>
                <w:kern w:val="2"/>
                <w:sz w:val="21"/>
                <w:szCs w:val="20"/>
              </w:rPr>
            </w:pPr>
          </w:p>
        </w:tc>
        <w:tc>
          <w:tcPr>
            <w:tcW w:w="1704" w:type="dxa"/>
          </w:tcPr>
          <w:p w:rsidR="00D106F7" w:rsidRDefault="0070113B">
            <w:pPr>
              <w:widowControl w:val="0"/>
              <w:spacing w:before="60" w:after="60" w:line="240" w:lineRule="auto"/>
              <w:ind w:firstLineChars="0" w:firstLine="0"/>
              <w:rPr>
                <w:rFonts w:eastAsia="宋体"/>
                <w:kern w:val="2"/>
                <w:sz w:val="21"/>
                <w:szCs w:val="20"/>
              </w:rPr>
            </w:pPr>
            <w:r>
              <w:rPr>
                <w:rFonts w:ascii="黑体" w:eastAsia="宋体" w:hint="eastAsia"/>
                <w:noProof/>
                <w:kern w:val="2"/>
                <w:sz w:val="22"/>
              </w:rPr>
              <mc:AlternateContent>
                <mc:Choice Requires="wps">
                  <w:drawing>
                    <wp:anchor distT="0" distB="0" distL="114300" distR="114300" simplePos="0" relativeHeight="251660800" behindDoc="0" locked="0" layoutInCell="1" allowOverlap="1">
                      <wp:simplePos x="0" y="0"/>
                      <wp:positionH relativeFrom="column">
                        <wp:posOffset>536575</wp:posOffset>
                      </wp:positionH>
                      <wp:positionV relativeFrom="paragraph">
                        <wp:posOffset>97155</wp:posOffset>
                      </wp:positionV>
                      <wp:extent cx="3074670" cy="1073785"/>
                      <wp:effectExtent l="381000" t="57150" r="11430" b="12065"/>
                      <wp:wrapNone/>
                      <wp:docPr id="212" name="圆角矩形标注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4670" cy="1073785"/>
                              </a:xfrm>
                              <a:prstGeom prst="wedgeRoundRectCallout">
                                <a:avLst>
                                  <a:gd name="adj1" fmla="val -61318"/>
                                  <a:gd name="adj2" fmla="val -51746"/>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采用三线表（必要时可加辅助线，三线表无法清晰表达时可采用其他格式），即表的上、下边线为单直线，线粗为</w:t>
                                  </w:r>
                                  <w:r>
                                    <w:rPr>
                                      <w:rFonts w:hint="eastAsia"/>
                                      <w:sz w:val="21"/>
                                      <w:szCs w:val="21"/>
                                    </w:rPr>
                                    <w:t>1.5 pt</w:t>
                                  </w:r>
                                  <w:r>
                                    <w:rPr>
                                      <w:rFonts w:hint="eastAsia"/>
                                      <w:sz w:val="21"/>
                                      <w:szCs w:val="21"/>
                                    </w:rPr>
                                    <w:t>；第三条线为单直线，线粗为</w:t>
                                  </w:r>
                                  <w:r>
                                    <w:rPr>
                                      <w:rFonts w:hint="eastAsia"/>
                                      <w:sz w:val="21"/>
                                      <w:szCs w:val="21"/>
                                    </w:rPr>
                                    <w:t>1 pt</w:t>
                                  </w:r>
                                  <w:r>
                                    <w:rPr>
                                      <w:rFonts w:hint="eastAsia"/>
                                      <w:sz w:val="21"/>
                                      <w:szCs w:val="21"/>
                                    </w:rPr>
                                    <w:t>。表单元格中的文字居中，采用</w:t>
                                  </w:r>
                                  <w:r>
                                    <w:rPr>
                                      <w:rFonts w:hint="eastAsia"/>
                                      <w:sz w:val="21"/>
                                      <w:szCs w:val="21"/>
                                    </w:rPr>
                                    <w:t>11 pt</w:t>
                                  </w:r>
                                  <w:r>
                                    <w:rPr>
                                      <w:rFonts w:hint="eastAsia"/>
                                      <w:sz w:val="21"/>
                                      <w:szCs w:val="21"/>
                                    </w:rPr>
                                    <w:t>宋体字，单倍行距，段前空</w:t>
                                  </w:r>
                                  <w:r>
                                    <w:rPr>
                                      <w:rFonts w:hint="eastAsia"/>
                                      <w:sz w:val="21"/>
                                      <w:szCs w:val="21"/>
                                    </w:rPr>
                                    <w:t>3 pt</w:t>
                                  </w:r>
                                  <w:r>
                                    <w:rPr>
                                      <w:rFonts w:hint="eastAsia"/>
                                      <w:sz w:val="21"/>
                                      <w:szCs w:val="21"/>
                                    </w:rPr>
                                    <w:t>，段后空</w:t>
                                  </w:r>
                                  <w:r>
                                    <w:rPr>
                                      <w:rFonts w:hint="eastAsia"/>
                                      <w:sz w:val="21"/>
                                      <w:szCs w:val="21"/>
                                    </w:rPr>
                                    <w:t>3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212" o:spid="_x0000_s1057" type="#_x0000_t62" style="position:absolute;left:0;text-align:left;margin-left:42.25pt;margin-top:7.65pt;width:242.1pt;height:84.5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" adj="-2445,-377">
                      <v:textbox>
                        <w:txbxContent>
                          <w:p w:rsidR="00D106F7" w:rsidRDefault="0070113B">
                            <w:pPr>
                              <w:spacing w:line="240" w:lineRule="auto"/>
                              <w:ind w:firstLineChars="0" w:firstLine="0"/>
                              <w:rPr>
                                <w:sz w:val="21"/>
                                <w:szCs w:val="21"/>
                              </w:rPr>
                            </w:pPr>
                            <w:r>
                              <w:rPr>
                                <w:rFonts w:hint="eastAsia"/>
                                <w:sz w:val="21"/>
                                <w:szCs w:val="21"/>
                              </w:rPr>
                              <w:t>采用三线表（必要时可加辅助线，三线表无法清晰表达时可采用其他格式），即表的上、下边线为单直线，线粗为</w:t>
                            </w:r>
                            <w:r>
                              <w:rPr>
                                <w:rFonts w:hint="eastAsia"/>
                                <w:sz w:val="21"/>
                                <w:szCs w:val="21"/>
                              </w:rPr>
                              <w:t>1.5 pt</w:t>
                            </w:r>
                            <w:r>
                              <w:rPr>
                                <w:rFonts w:hint="eastAsia"/>
                                <w:sz w:val="21"/>
                                <w:szCs w:val="21"/>
                              </w:rPr>
                              <w:t>；第三条线为单直线，线粗为</w:t>
                            </w:r>
                            <w:r>
                              <w:rPr>
                                <w:rFonts w:hint="eastAsia"/>
                                <w:sz w:val="21"/>
                                <w:szCs w:val="21"/>
                              </w:rPr>
                              <w:t>1 pt</w:t>
                            </w:r>
                            <w:r>
                              <w:rPr>
                                <w:rFonts w:hint="eastAsia"/>
                                <w:sz w:val="21"/>
                                <w:szCs w:val="21"/>
                              </w:rPr>
                              <w:t>。表单元格中的文字居中，采用</w:t>
                            </w:r>
                            <w:r>
                              <w:rPr>
                                <w:rFonts w:hint="eastAsia"/>
                                <w:sz w:val="21"/>
                                <w:szCs w:val="21"/>
                              </w:rPr>
                              <w:t>11 pt</w:t>
                            </w:r>
                            <w:r>
                              <w:rPr>
                                <w:rFonts w:hint="eastAsia"/>
                                <w:sz w:val="21"/>
                                <w:szCs w:val="21"/>
                              </w:rPr>
                              <w:t>宋体字，单倍行距，段前空</w:t>
                            </w:r>
                            <w:r>
                              <w:rPr>
                                <w:rFonts w:hint="eastAsia"/>
                                <w:sz w:val="21"/>
                                <w:szCs w:val="21"/>
                              </w:rPr>
                              <w:t>3 pt</w:t>
                            </w:r>
                            <w:r>
                              <w:rPr>
                                <w:rFonts w:hint="eastAsia"/>
                                <w:sz w:val="21"/>
                                <w:szCs w:val="21"/>
                              </w:rPr>
                              <w:t>，段后空</w:t>
                            </w:r>
                            <w:r>
                              <w:rPr>
                                <w:rFonts w:hint="eastAsia"/>
                                <w:sz w:val="21"/>
                                <w:szCs w:val="21"/>
                              </w:rPr>
                              <w:t>3 pt</w:t>
                            </w:r>
                            <w:r>
                              <w:rPr>
                                <w:rFonts w:hint="eastAsia"/>
                                <w:sz w:val="21"/>
                                <w:szCs w:val="21"/>
                              </w:rPr>
                              <w:t>。</w:t>
                            </w:r>
                          </w:p>
                        </w:txbxContent>
                      </v:textbox>
                    </v:shape>
                  </w:pict>
                </mc:Fallback>
              </mc:AlternateContent>
            </w:r>
          </w:p>
        </w:tc>
        <w:tc>
          <w:tcPr>
            <w:tcW w:w="1705" w:type="dxa"/>
          </w:tcPr>
          <w:p w:rsidR="00D106F7" w:rsidRDefault="00D106F7">
            <w:pPr>
              <w:widowControl w:val="0"/>
              <w:spacing w:line="240" w:lineRule="auto"/>
              <w:ind w:firstLineChars="0" w:firstLine="0"/>
              <w:rPr>
                <w:rFonts w:eastAsia="宋体"/>
                <w:kern w:val="2"/>
                <w:sz w:val="21"/>
                <w:szCs w:val="20"/>
              </w:rPr>
            </w:pPr>
          </w:p>
        </w:tc>
        <w:tc>
          <w:tcPr>
            <w:tcW w:w="1705" w:type="dxa"/>
          </w:tcPr>
          <w:p w:rsidR="00D106F7" w:rsidRDefault="00D106F7">
            <w:pPr>
              <w:widowControl w:val="0"/>
              <w:spacing w:line="240" w:lineRule="auto"/>
              <w:ind w:firstLineChars="0" w:firstLine="0"/>
              <w:rPr>
                <w:rFonts w:eastAsia="宋体"/>
                <w:kern w:val="2"/>
                <w:sz w:val="21"/>
                <w:szCs w:val="20"/>
              </w:rPr>
            </w:pPr>
          </w:p>
        </w:tc>
      </w:tr>
      <w:tr w:rsidR="00D106F7">
        <w:trPr>
          <w:jc w:val="center"/>
        </w:trPr>
        <w:tc>
          <w:tcPr>
            <w:tcW w:w="1704" w:type="dxa"/>
            <w:tcBorders>
              <w:bottom w:val="single" w:sz="12" w:space="0" w:color="auto"/>
            </w:tcBorders>
          </w:tcPr>
          <w:p w:rsidR="00D106F7" w:rsidRDefault="00D106F7">
            <w:pPr>
              <w:widowControl w:val="0"/>
              <w:spacing w:line="240" w:lineRule="auto"/>
              <w:ind w:firstLineChars="0" w:firstLine="0"/>
              <w:rPr>
                <w:rFonts w:eastAsia="宋体"/>
                <w:kern w:val="2"/>
                <w:sz w:val="21"/>
                <w:szCs w:val="20"/>
              </w:rPr>
            </w:pPr>
          </w:p>
        </w:tc>
        <w:tc>
          <w:tcPr>
            <w:tcW w:w="1704" w:type="dxa"/>
            <w:tcBorders>
              <w:bottom w:val="single" w:sz="12" w:space="0" w:color="auto"/>
            </w:tcBorders>
          </w:tcPr>
          <w:p w:rsidR="00D106F7" w:rsidRDefault="00D106F7">
            <w:pPr>
              <w:widowControl w:val="0"/>
              <w:spacing w:line="240" w:lineRule="auto"/>
              <w:ind w:firstLineChars="0" w:firstLine="0"/>
              <w:rPr>
                <w:rFonts w:eastAsia="宋体"/>
                <w:kern w:val="2"/>
                <w:sz w:val="21"/>
                <w:szCs w:val="20"/>
              </w:rPr>
            </w:pPr>
          </w:p>
        </w:tc>
        <w:tc>
          <w:tcPr>
            <w:tcW w:w="1704" w:type="dxa"/>
            <w:tcBorders>
              <w:bottom w:val="single" w:sz="12" w:space="0" w:color="auto"/>
            </w:tcBorders>
          </w:tcPr>
          <w:p w:rsidR="00D106F7" w:rsidRDefault="00D106F7">
            <w:pPr>
              <w:widowControl w:val="0"/>
              <w:spacing w:line="240" w:lineRule="auto"/>
              <w:ind w:firstLineChars="0" w:firstLine="0"/>
              <w:rPr>
                <w:rFonts w:eastAsia="宋体"/>
                <w:kern w:val="2"/>
                <w:sz w:val="21"/>
                <w:szCs w:val="20"/>
              </w:rPr>
            </w:pPr>
          </w:p>
        </w:tc>
        <w:tc>
          <w:tcPr>
            <w:tcW w:w="1705" w:type="dxa"/>
            <w:tcBorders>
              <w:bottom w:val="single" w:sz="12" w:space="0" w:color="auto"/>
            </w:tcBorders>
          </w:tcPr>
          <w:p w:rsidR="00D106F7" w:rsidRDefault="00D106F7">
            <w:pPr>
              <w:widowControl w:val="0"/>
              <w:spacing w:line="240" w:lineRule="auto"/>
              <w:ind w:firstLineChars="0" w:firstLine="0"/>
              <w:rPr>
                <w:rFonts w:eastAsia="宋体"/>
                <w:kern w:val="2"/>
                <w:sz w:val="21"/>
                <w:szCs w:val="20"/>
              </w:rPr>
            </w:pPr>
          </w:p>
        </w:tc>
        <w:tc>
          <w:tcPr>
            <w:tcW w:w="1705" w:type="dxa"/>
            <w:tcBorders>
              <w:bottom w:val="single" w:sz="12" w:space="0" w:color="auto"/>
            </w:tcBorders>
          </w:tcPr>
          <w:p w:rsidR="00D106F7" w:rsidRDefault="00D106F7">
            <w:pPr>
              <w:widowControl w:val="0"/>
              <w:spacing w:line="240" w:lineRule="auto"/>
              <w:ind w:firstLineChars="0" w:firstLine="0"/>
              <w:rPr>
                <w:rFonts w:eastAsia="宋体"/>
                <w:kern w:val="2"/>
                <w:sz w:val="21"/>
                <w:szCs w:val="20"/>
              </w:rPr>
            </w:pPr>
          </w:p>
        </w:tc>
      </w:tr>
    </w:tbl>
    <w:p w:rsidR="00D106F7" w:rsidRDefault="0070113B">
      <w:pPr>
        <w:pStyle w:val="a4"/>
        <w:ind w:firstLineChars="200" w:firstLine="420"/>
      </w:pPr>
      <w:r>
        <w:rPr>
          <w:rFonts w:hint="eastAsia"/>
        </w:rPr>
        <w:t xml:space="preserve">* </w:t>
      </w:r>
      <w:r>
        <w:rPr>
          <w:rFonts w:hint="eastAsia"/>
        </w:rPr>
        <w:t>示例表注（必要时）</w:t>
      </w:r>
    </w:p>
    <w:p w:rsidR="00D106F7" w:rsidRDefault="0070113B">
      <w:pPr>
        <w:widowControl w:val="0"/>
        <w:spacing w:line="240" w:lineRule="auto"/>
        <w:ind w:firstLineChars="0" w:firstLine="0"/>
        <w:rPr>
          <w:rFonts w:ascii="黑体" w:eastAsia="黑体"/>
          <w:kern w:val="2"/>
          <w:sz w:val="30"/>
          <w:szCs w:val="30"/>
        </w:rPr>
      </w:pPr>
      <w:r>
        <w:rPr>
          <w:rFonts w:eastAsia="宋体" w:hint="eastAsia"/>
          <w:iCs/>
          <w:noProof/>
        </w:rPr>
        <mc:AlternateContent>
          <mc:Choice Requires="wps">
            <w:drawing>
              <wp:anchor distT="0" distB="0" distL="114300" distR="114300" simplePos="0" relativeHeight="251661824" behindDoc="0" locked="0" layoutInCell="1" allowOverlap="1">
                <wp:simplePos x="0" y="0"/>
                <wp:positionH relativeFrom="column">
                  <wp:posOffset>137795</wp:posOffset>
                </wp:positionH>
                <wp:positionV relativeFrom="paragraph">
                  <wp:posOffset>107950</wp:posOffset>
                </wp:positionV>
                <wp:extent cx="2524125" cy="329565"/>
                <wp:effectExtent l="0" t="171450" r="28575" b="13335"/>
                <wp:wrapNone/>
                <wp:docPr id="211" name="圆角矩形标注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329565"/>
                        </a:xfrm>
                        <a:prstGeom prst="wedgeRoundRectCallout">
                          <a:avLst>
                            <a:gd name="adj1" fmla="val -7058"/>
                            <a:gd name="adj2" fmla="val -9719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pPr>
                            <w:r>
                              <w:rPr>
                                <w:rFonts w:hint="eastAsia"/>
                                <w:sz w:val="21"/>
                                <w:szCs w:val="21"/>
                              </w:rPr>
                              <w:t>表注用宋体，五号，与表格单倍行间距</w:t>
                            </w:r>
                            <w:r>
                              <w:rPr>
                                <w:rFonts w:hint="eastAsia"/>
                              </w:rPr>
                              <w:t>。</w:t>
                            </w:r>
                          </w:p>
                        </w:txbxContent>
                      </wps:txbx>
                      <wps:bodyPr rot="0" vert="horz" wrap="square" lIns="91440" tIns="45720" rIns="91440" bIns="45720" anchor="t" anchorCtr="0" upright="1">
                        <a:noAutofit/>
                      </wps:bodyPr>
                    </wps:wsp>
                  </a:graphicData>
                </a:graphic>
              </wp:anchor>
            </w:drawing>
          </mc:Choice>
          <mc:Fallback>
            <w:pict>
              <v:shape id="圆角矩形标注 211" o:spid="_x0000_s1058" type="#_x0000_t62" style="position:absolute;left:0;text-align:left;margin-left:10.85pt;margin-top:8.5pt;width:198.75pt;height:25.9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" adj="9275,-10195">
                <v:textbox>
                  <w:txbxContent>
                    <w:p w:rsidR="00D106F7" w:rsidRDefault="0070113B">
                      <w:pPr>
                        <w:spacing w:line="240" w:lineRule="auto"/>
                        <w:ind w:firstLineChars="0" w:firstLine="0"/>
                      </w:pPr>
                      <w:r>
                        <w:rPr>
                          <w:rFonts w:hint="eastAsia"/>
                          <w:sz w:val="21"/>
                          <w:szCs w:val="21"/>
                        </w:rPr>
                        <w:t>表注用宋体，五号，与表格单倍行间距</w:t>
                      </w:r>
                      <w:r>
                        <w:rPr>
                          <w:rFonts w:hint="eastAsia"/>
                        </w:rPr>
                        <w:t>。</w:t>
                      </w:r>
                    </w:p>
                  </w:txbxContent>
                </v:textbox>
              </v:shape>
            </w:pict>
          </mc:Fallback>
        </mc:AlternateContent>
      </w: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70113B">
      <w:pPr>
        <w:widowControl w:val="0"/>
        <w:spacing w:line="240" w:lineRule="auto"/>
        <w:ind w:firstLineChars="0" w:firstLine="0"/>
        <w:rPr>
          <w:rFonts w:ascii="黑体" w:eastAsia="黑体"/>
          <w:kern w:val="2"/>
          <w:sz w:val="30"/>
          <w:szCs w:val="30"/>
        </w:rPr>
      </w:pPr>
      <w:r>
        <w:rPr>
          <w:rFonts w:ascii="黑体" w:eastAsia="黑体"/>
          <w:b/>
          <w:noProof/>
          <w:kern w:val="2"/>
          <w:sz w:val="30"/>
          <w:szCs w:val="30"/>
        </w:rPr>
        <w:lastRenderedPageBreak/>
        <mc:AlternateContent>
          <mc:Choice Requires="wpg">
            <w:drawing>
              <wp:anchor distT="0" distB="0" distL="114300" distR="114300" simplePos="0" relativeHeight="251659776" behindDoc="0" locked="0" layoutInCell="1" allowOverlap="1">
                <wp:simplePos x="0" y="0"/>
                <wp:positionH relativeFrom="column">
                  <wp:posOffset>-22860</wp:posOffset>
                </wp:positionH>
                <wp:positionV relativeFrom="paragraph">
                  <wp:posOffset>104140</wp:posOffset>
                </wp:positionV>
                <wp:extent cx="5205095" cy="1797050"/>
                <wp:effectExtent l="0" t="0" r="15240" b="13335"/>
                <wp:wrapNone/>
                <wp:docPr id="191" name="组合 191"/>
                <wp:cNvGraphicFramePr/>
                <a:graphic xmlns:a="http://schemas.openxmlformats.org/drawingml/2006/main">
                  <a:graphicData uri="http://schemas.microsoft.com/office/word/2010/wordprocessingGroup">
                    <wpg:wgp>
                      <wpg:cNvGrpSpPr/>
                      <wpg:grpSpPr>
                        <a:xfrm>
                          <a:off x="0" y="0"/>
                          <a:ext cx="5204874" cy="1796995"/>
                          <a:chOff x="1958" y="7658"/>
                          <a:chExt cx="7700" cy="2496"/>
                        </a:xfrm>
                      </wpg:grpSpPr>
                      <wps:wsp>
                        <wps:cNvPr id="192" name="Line 144"/>
                        <wps:cNvCnPr/>
                        <wps:spPr bwMode="auto">
                          <a:xfrm>
                            <a:off x="6458" y="8438"/>
                            <a:ext cx="0" cy="312"/>
                          </a:xfrm>
                          <a:prstGeom prst="line">
                            <a:avLst/>
                          </a:prstGeom>
                          <a:noFill/>
                          <a:ln w="9525">
                            <a:solidFill>
                              <a:srgbClr val="000000"/>
                            </a:solidFill>
                            <a:round/>
                          </a:ln>
                        </wps:spPr>
                        <wps:bodyPr/>
                      </wps:wsp>
                      <wpg:grpSp>
                        <wpg:cNvPr id="193" name="Group 145"/>
                        <wpg:cNvGrpSpPr/>
                        <wpg:grpSpPr>
                          <a:xfrm>
                            <a:off x="1958" y="7658"/>
                            <a:ext cx="7700" cy="2496"/>
                            <a:chOff x="1958" y="9530"/>
                            <a:chExt cx="7700" cy="2496"/>
                          </a:xfrm>
                        </wpg:grpSpPr>
                        <wps:wsp>
                          <wps:cNvPr id="194" name="Line 146"/>
                          <wps:cNvCnPr/>
                          <wps:spPr bwMode="auto">
                            <a:xfrm>
                              <a:off x="8798" y="10310"/>
                              <a:ext cx="0" cy="312"/>
                            </a:xfrm>
                            <a:prstGeom prst="line">
                              <a:avLst/>
                            </a:prstGeom>
                            <a:noFill/>
                            <a:ln w="9525">
                              <a:solidFill>
                                <a:srgbClr val="000000"/>
                              </a:solidFill>
                              <a:round/>
                            </a:ln>
                          </wps:spPr>
                          <wps:bodyPr/>
                        </wps:wsp>
                        <wpg:grpSp>
                          <wpg:cNvPr id="195" name="Group 147"/>
                          <wpg:cNvGrpSpPr/>
                          <wpg:grpSpPr>
                            <a:xfrm>
                              <a:off x="1958" y="9530"/>
                              <a:ext cx="7700" cy="2496"/>
                              <a:chOff x="1778" y="9530"/>
                              <a:chExt cx="7700" cy="2496"/>
                            </a:xfrm>
                          </wpg:grpSpPr>
                          <wps:wsp>
                            <wps:cNvPr id="196" name="Rectangle 148"/>
                            <wps:cNvSpPr>
                              <a:spLocks noChangeArrowheads="1"/>
                            </wps:cNvSpPr>
                            <wps:spPr bwMode="auto">
                              <a:xfrm>
                                <a:off x="4478" y="9530"/>
                                <a:ext cx="230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实验中心</w:t>
                                  </w:r>
                                </w:p>
                              </w:txbxContent>
                            </wps:txbx>
                            <wps:bodyPr rot="0" vert="horz" wrap="square" lIns="91440" tIns="45720" rIns="91440" bIns="45720" anchor="t" anchorCtr="0" upright="1">
                              <a:noAutofit/>
                            </wps:bodyPr>
                          </wps:wsp>
                          <wps:wsp>
                            <wps:cNvPr id="197" name="Freeform 149"/>
                            <wps:cNvSpPr/>
                            <wps:spPr bwMode="auto">
                              <a:xfrm flipV="1">
                                <a:off x="3938" y="10155"/>
                                <a:ext cx="4680" cy="155"/>
                              </a:xfrm>
                              <a:custGeom>
                                <a:avLst/>
                                <a:gdLst>
                                  <a:gd name="T0" fmla="*/ 0 w 915"/>
                                  <a:gd name="T1" fmla="*/ 0 h 1"/>
                                  <a:gd name="T2" fmla="*/ 915 w 915"/>
                                  <a:gd name="T3" fmla="*/ 0 h 1"/>
                                </a:gdLst>
                                <a:ahLst/>
                                <a:cxnLst>
                                  <a:cxn ang="0">
                                    <a:pos x="T0" y="T1"/>
                                  </a:cxn>
                                  <a:cxn ang="0">
                                    <a:pos x="T2" y="T3"/>
                                  </a:cxn>
                                </a:cxnLst>
                                <a:rect l="0" t="0" r="r" b="b"/>
                                <a:pathLst>
                                  <a:path w="915" h="1">
                                    <a:moveTo>
                                      <a:pt x="0" y="0"/>
                                    </a:moveTo>
                                    <a:lnTo>
                                      <a:pt x="915" y="0"/>
                                    </a:lnTo>
                                  </a:path>
                                </a:pathLst>
                              </a:custGeom>
                              <a:noFill/>
                              <a:ln w="9525">
                                <a:solidFill>
                                  <a:srgbClr val="000000"/>
                                </a:solidFill>
                                <a:round/>
                                <a:headEnd type="none" w="med" len="med"/>
                                <a:tailEnd type="none" w="med" len="med"/>
                              </a:ln>
                            </wps:spPr>
                            <wps:bodyPr rot="0" vert="horz" wrap="square" lIns="91440" tIns="45720" rIns="91440" bIns="45720" anchor="t" anchorCtr="0" upright="1">
                              <a:noAutofit/>
                            </wps:bodyPr>
                          </wps:wsp>
                          <wps:wsp>
                            <wps:cNvPr id="198" name="Line 150"/>
                            <wps:cNvCnPr/>
                            <wps:spPr bwMode="auto">
                              <a:xfrm>
                                <a:off x="5738" y="9998"/>
                                <a:ext cx="0" cy="312"/>
                              </a:xfrm>
                              <a:prstGeom prst="line">
                                <a:avLst/>
                              </a:prstGeom>
                              <a:noFill/>
                              <a:ln w="9525">
                                <a:solidFill>
                                  <a:srgbClr val="000000"/>
                                </a:solidFill>
                                <a:round/>
                              </a:ln>
                            </wps:spPr>
                            <wps:bodyPr/>
                          </wps:wsp>
                          <wps:wsp>
                            <wps:cNvPr id="199" name="Line 151"/>
                            <wps:cNvCnPr/>
                            <wps:spPr bwMode="auto">
                              <a:xfrm>
                                <a:off x="3938" y="10310"/>
                                <a:ext cx="0" cy="312"/>
                              </a:xfrm>
                              <a:prstGeom prst="line">
                                <a:avLst/>
                              </a:prstGeom>
                              <a:noFill/>
                              <a:ln w="9525">
                                <a:solidFill>
                                  <a:srgbClr val="000000"/>
                                </a:solidFill>
                                <a:round/>
                              </a:ln>
                            </wps:spPr>
                            <wps:bodyPr/>
                          </wps:wsp>
                          <wps:wsp>
                            <wps:cNvPr id="200" name="Rectangle 152"/>
                            <wps:cNvSpPr>
                              <a:spLocks noChangeArrowheads="1"/>
                            </wps:cNvSpPr>
                            <wps:spPr bwMode="auto">
                              <a:xfrm>
                                <a:off x="2898" y="10622"/>
                                <a:ext cx="176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计算机部</w:t>
                                  </w:r>
                                </w:p>
                              </w:txbxContent>
                            </wps:txbx>
                            <wps:bodyPr rot="0" vert="horz" wrap="square" lIns="91440" tIns="45720" rIns="91440" bIns="45720" anchor="t" anchorCtr="0" upright="1">
                              <a:noAutofit/>
                            </wps:bodyPr>
                          </wps:wsp>
                          <wps:wsp>
                            <wps:cNvPr id="201" name="Rectangle 153"/>
                            <wps:cNvSpPr>
                              <a:spLocks noChangeArrowheads="1"/>
                            </wps:cNvSpPr>
                            <wps:spPr bwMode="auto">
                              <a:xfrm>
                                <a:off x="5418" y="10622"/>
                                <a:ext cx="176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物理学部</w:t>
                                  </w:r>
                                </w:p>
                              </w:txbxContent>
                            </wps:txbx>
                            <wps:bodyPr rot="0" vert="horz" wrap="square" lIns="91440" tIns="45720" rIns="91440" bIns="45720" anchor="t" anchorCtr="0" upright="1">
                              <a:noAutofit/>
                            </wps:bodyPr>
                          </wps:wsp>
                          <wps:wsp>
                            <wps:cNvPr id="202" name="Rectangle 154"/>
                            <wps:cNvSpPr>
                              <a:spLocks noChangeArrowheads="1"/>
                            </wps:cNvSpPr>
                            <wps:spPr bwMode="auto">
                              <a:xfrm>
                                <a:off x="7718" y="10622"/>
                                <a:ext cx="176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化学学部</w:t>
                                  </w:r>
                                </w:p>
                              </w:txbxContent>
                            </wps:txbx>
                            <wps:bodyPr rot="0" vert="horz" wrap="square" lIns="91440" tIns="45720" rIns="91440" bIns="45720" anchor="t" anchorCtr="0" upright="1">
                              <a:noAutofit/>
                            </wps:bodyPr>
                          </wps:wsp>
                          <wps:wsp>
                            <wps:cNvPr id="203" name="Rectangle 155"/>
                            <wps:cNvSpPr>
                              <a:spLocks noChangeArrowheads="1"/>
                            </wps:cNvSpPr>
                            <wps:spPr bwMode="auto">
                              <a:xfrm>
                                <a:off x="1778" y="11558"/>
                                <a:ext cx="176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多媒体实验室</w:t>
                                  </w:r>
                                </w:p>
                              </w:txbxContent>
                            </wps:txbx>
                            <wps:bodyPr rot="0" vert="horz" wrap="square" lIns="91440" tIns="45720" rIns="91440" bIns="45720" anchor="t" anchorCtr="0" upright="1">
                              <a:noAutofit/>
                            </wps:bodyPr>
                          </wps:wsp>
                          <wps:wsp>
                            <wps:cNvPr id="204" name="Rectangle 156"/>
                            <wps:cNvSpPr>
                              <a:spLocks noChangeArrowheads="1"/>
                            </wps:cNvSpPr>
                            <wps:spPr bwMode="auto">
                              <a:xfrm>
                                <a:off x="4118" y="11558"/>
                                <a:ext cx="176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网络实验室</w:t>
                                  </w:r>
                                </w:p>
                              </w:txbxContent>
                            </wps:txbx>
                            <wps:bodyPr rot="0" vert="horz" wrap="square" lIns="91440" tIns="45720" rIns="91440" bIns="45720" anchor="t" anchorCtr="0" upright="1">
                              <a:noAutofit/>
                            </wps:bodyPr>
                          </wps:wsp>
                          <wps:wsp>
                            <wps:cNvPr id="205" name="Line 157"/>
                            <wps:cNvCnPr/>
                            <wps:spPr bwMode="auto">
                              <a:xfrm>
                                <a:off x="2678" y="11246"/>
                                <a:ext cx="2160" cy="0"/>
                              </a:xfrm>
                              <a:prstGeom prst="line">
                                <a:avLst/>
                              </a:prstGeom>
                              <a:noFill/>
                              <a:ln w="9525">
                                <a:solidFill>
                                  <a:srgbClr val="000000"/>
                                </a:solidFill>
                                <a:round/>
                              </a:ln>
                            </wps:spPr>
                            <wps:bodyPr/>
                          </wps:wsp>
                          <wps:wsp>
                            <wps:cNvPr id="206" name="Line 158"/>
                            <wps:cNvCnPr/>
                            <wps:spPr bwMode="auto">
                              <a:xfrm>
                                <a:off x="4838" y="11246"/>
                                <a:ext cx="0" cy="312"/>
                              </a:xfrm>
                              <a:prstGeom prst="line">
                                <a:avLst/>
                              </a:prstGeom>
                              <a:noFill/>
                              <a:ln w="9525">
                                <a:solidFill>
                                  <a:srgbClr val="000000"/>
                                </a:solidFill>
                                <a:round/>
                              </a:ln>
                            </wps:spPr>
                            <wps:bodyPr/>
                          </wps:wsp>
                          <wps:wsp>
                            <wps:cNvPr id="207" name="Line 159"/>
                            <wps:cNvCnPr/>
                            <wps:spPr bwMode="auto">
                              <a:xfrm>
                                <a:off x="2678" y="11246"/>
                                <a:ext cx="0" cy="312"/>
                              </a:xfrm>
                              <a:prstGeom prst="line">
                                <a:avLst/>
                              </a:prstGeom>
                              <a:noFill/>
                              <a:ln w="9525">
                                <a:solidFill>
                                  <a:srgbClr val="000000"/>
                                </a:solidFill>
                                <a:round/>
                              </a:ln>
                            </wps:spPr>
                            <wps:bodyPr/>
                          </wps:wsp>
                          <wps:wsp>
                            <wps:cNvPr id="208" name="Line 160"/>
                            <wps:cNvCnPr/>
                            <wps:spPr bwMode="auto">
                              <a:xfrm>
                                <a:off x="8618" y="11090"/>
                                <a:ext cx="0" cy="468"/>
                              </a:xfrm>
                              <a:prstGeom prst="line">
                                <a:avLst/>
                              </a:prstGeom>
                              <a:noFill/>
                              <a:ln w="9525">
                                <a:solidFill>
                                  <a:srgbClr val="000000"/>
                                </a:solidFill>
                                <a:round/>
                              </a:ln>
                            </wps:spPr>
                            <wps:bodyPr/>
                          </wps:wsp>
                          <wps:wsp>
                            <wps:cNvPr id="209" name="Rectangle 161"/>
                            <wps:cNvSpPr>
                              <a:spLocks noChangeArrowheads="1"/>
                            </wps:cNvSpPr>
                            <wps:spPr bwMode="auto">
                              <a:xfrm>
                                <a:off x="7718" y="11558"/>
                                <a:ext cx="1760" cy="468"/>
                              </a:xfrm>
                              <a:prstGeom prst="rect">
                                <a:avLst/>
                              </a:prstGeom>
                              <a:solidFill>
                                <a:srgbClr val="FFFFFF"/>
                              </a:solidFill>
                              <a:ln w="9525">
                                <a:solidFill>
                                  <a:srgbClr val="000000"/>
                                </a:solidFill>
                                <a:miter lim="800000"/>
                              </a:ln>
                            </wps:spPr>
                            <wps:txbx>
                              <w:txbxContent>
                                <w:p w:rsidR="00D106F7" w:rsidRDefault="0070113B">
                                  <w:pPr>
                                    <w:ind w:firstLineChars="0" w:firstLine="0"/>
                                    <w:jc w:val="center"/>
                                    <w:rPr>
                                      <w:sz w:val="22"/>
                                    </w:rPr>
                                  </w:pPr>
                                  <w:r>
                                    <w:rPr>
                                      <w:rFonts w:hint="eastAsia"/>
                                      <w:sz w:val="22"/>
                                    </w:rPr>
                                    <w:t>无机化学</w:t>
                                  </w:r>
                                </w:p>
                              </w:txbxContent>
                            </wps:txbx>
                            <wps:bodyPr rot="0" vert="horz" wrap="square" lIns="91440" tIns="45720" rIns="91440" bIns="45720" anchor="t" anchorCtr="0" upright="1">
                              <a:noAutofit/>
                            </wps:bodyPr>
                          </wps:wsp>
                        </wpg:grpSp>
                      </wpg:grpSp>
                      <wps:wsp>
                        <wps:cNvPr id="210" name="Line 162"/>
                        <wps:cNvCnPr/>
                        <wps:spPr bwMode="auto">
                          <a:xfrm>
                            <a:off x="4118" y="9218"/>
                            <a:ext cx="0" cy="156"/>
                          </a:xfrm>
                          <a:prstGeom prst="line">
                            <a:avLst/>
                          </a:prstGeom>
                          <a:noFill/>
                          <a:ln w="9525">
                            <a:solidFill>
                              <a:srgbClr val="000000"/>
                            </a:solidFill>
                            <a:round/>
                          </a:ln>
                        </wps:spPr>
                        <wps:bodyPr/>
                      </wps:wsp>
                    </wpg:wgp>
                  </a:graphicData>
                </a:graphic>
              </wp:anchor>
            </w:drawing>
          </mc:Choice>
          <mc:Fallback>
            <w:pict>
              <v:group id="组合 191" o:spid="_x0000_s1059" style="position:absolute;left:0;text-align:left;margin-left:-1.8pt;margin-top:8.2pt;width:409.85pt;height:141.5pt;z-index:251659776" coordorigin="1958,7658" coordsize="7700,2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">
                <v:line id="Line 144" o:spid="_x0000_s1060" style="position:absolute;visibility:visible;mso-wrap-style:square" from="6458,8438" to="6458,8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group id="Group 145" o:spid="_x0000_s1061" style="position:absolute;left:1958;top:7658;width:7700;height:2496" coordorigin="1958,9530" coordsize="7700,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line id="Line 146" o:spid="_x0000_s1062" style="position:absolute;visibility:visible;mso-wrap-style:square" from="8798,10310" to="8798,10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id="Group 147" o:spid="_x0000_s1063" style="position:absolute;left:1958;top:9530;width:7700;height:2496" coordorigin="1778,9530" coordsize="7700,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rect id="Rectangle 148" o:spid="_x0000_s1064" style="position:absolute;left:4478;top:9530;width:230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">
                      <v:textbox>
                        <w:txbxContent>
                          <w:p w:rsidR="00D106F7" w:rsidRDefault="0070113B">
                            <w:pPr>
                              <w:ind w:firstLineChars="0" w:firstLine="0"/>
                              <w:jc w:val="center"/>
                              <w:rPr>
                                <w:sz w:val="22"/>
                              </w:rPr>
                            </w:pPr>
                            <w:r>
                              <w:rPr>
                                <w:rFonts w:hint="eastAsia"/>
                                <w:sz w:val="22"/>
                              </w:rPr>
                              <w:t>实验中心</w:t>
                            </w:r>
                          </w:p>
                        </w:txbxContent>
                      </v:textbox>
                    </v:rect>
                    <v:shape id="Freeform 149" o:spid="_x0000_s1065" style="position:absolute;left:3938;top:10155;width:4680;height:155;flip:y;visibility:visible;mso-wrap-style:square;v-text-anchor:top" coordsize="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" path="m,l915,e" filled="f">
                      <v:path arrowok="t" o:connecttype="custom" o:connectlocs="0,0;4680,0" o:connectangles="0,0"/>
                    </v:shape>
                    <v:line id="Line 150" o:spid="_x0000_s1066" style="position:absolute;visibility:visible;mso-wrap-style:square" from="5738,9998" to="5738,10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51" o:spid="_x0000_s1067" style="position:absolute;visibility:visible;mso-wrap-style:square" from="3938,10310" to="3938,10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52" o:spid="_x0000_s1068" style="position:absolute;left:2898;top:10622;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textbox>
                        <w:txbxContent>
                          <w:p w:rsidR="00D106F7" w:rsidRDefault="0070113B">
                            <w:pPr>
                              <w:ind w:firstLineChars="0" w:firstLine="0"/>
                              <w:jc w:val="center"/>
                              <w:rPr>
                                <w:sz w:val="22"/>
                              </w:rPr>
                            </w:pPr>
                            <w:r>
                              <w:rPr>
                                <w:rFonts w:hint="eastAsia"/>
                                <w:sz w:val="22"/>
                              </w:rPr>
                              <w:t>计算机部</w:t>
                            </w:r>
                          </w:p>
                        </w:txbxContent>
                      </v:textbox>
                    </v:rect>
                    <v:rect id="Rectangle 153" o:spid="_x0000_s1069" style="position:absolute;left:5418;top:10622;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textbox>
                        <w:txbxContent>
                          <w:p w:rsidR="00D106F7" w:rsidRDefault="0070113B">
                            <w:pPr>
                              <w:ind w:firstLineChars="0" w:firstLine="0"/>
                              <w:jc w:val="center"/>
                              <w:rPr>
                                <w:sz w:val="22"/>
                              </w:rPr>
                            </w:pPr>
                            <w:r>
                              <w:rPr>
                                <w:rFonts w:hint="eastAsia"/>
                                <w:sz w:val="22"/>
                              </w:rPr>
                              <w:t>物理学部</w:t>
                            </w:r>
                          </w:p>
                        </w:txbxContent>
                      </v:textbox>
                    </v:rect>
                    <v:rect id="Rectangle 154" o:spid="_x0000_s1070" style="position:absolute;left:7718;top:10622;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">
                      <v:textbox>
                        <w:txbxContent>
                          <w:p w:rsidR="00D106F7" w:rsidRDefault="0070113B">
                            <w:pPr>
                              <w:ind w:firstLineChars="0" w:firstLine="0"/>
                              <w:jc w:val="center"/>
                              <w:rPr>
                                <w:sz w:val="22"/>
                              </w:rPr>
                            </w:pPr>
                            <w:r>
                              <w:rPr>
                                <w:rFonts w:hint="eastAsia"/>
                                <w:sz w:val="22"/>
                              </w:rPr>
                              <w:t>化学学部</w:t>
                            </w:r>
                          </w:p>
                        </w:txbxContent>
                      </v:textbox>
                    </v:rect>
                    <v:rect id="Rectangle 155" o:spid="_x0000_s1071" style="position:absolute;left:1778;top:11558;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">
                      <v:textbox>
                        <w:txbxContent>
                          <w:p w:rsidR="00D106F7" w:rsidRDefault="0070113B">
                            <w:pPr>
                              <w:ind w:firstLineChars="0" w:firstLine="0"/>
                              <w:jc w:val="center"/>
                              <w:rPr>
                                <w:sz w:val="22"/>
                              </w:rPr>
                            </w:pPr>
                            <w:r>
                              <w:rPr>
                                <w:rFonts w:hint="eastAsia"/>
                                <w:sz w:val="22"/>
                              </w:rPr>
                              <w:t>多媒体实验室</w:t>
                            </w:r>
                          </w:p>
                        </w:txbxContent>
                      </v:textbox>
                    </v:rect>
                    <v:rect id="Rectangle 156" o:spid="_x0000_s1072" style="position:absolute;left:4118;top:11558;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">
                      <v:textbox>
                        <w:txbxContent>
                          <w:p w:rsidR="00D106F7" w:rsidRDefault="0070113B">
                            <w:pPr>
                              <w:ind w:firstLineChars="0" w:firstLine="0"/>
                              <w:jc w:val="center"/>
                              <w:rPr>
                                <w:sz w:val="22"/>
                              </w:rPr>
                            </w:pPr>
                            <w:r>
                              <w:rPr>
                                <w:rFonts w:hint="eastAsia"/>
                                <w:sz w:val="22"/>
                              </w:rPr>
                              <w:t>网络实验室</w:t>
                            </w:r>
                          </w:p>
                        </w:txbxContent>
                      </v:textbox>
                    </v:rect>
                    <v:line id="Line 157" o:spid="_x0000_s1073" style="position:absolute;visibility:visible;mso-wrap-style:square" from="2678,11246" to="4838,1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8I6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XavCOsYAAADcAAAA&#10;DwAAAAAAAAAAAAAAAAAHAgAAZHJzL2Rvd25yZXYueG1sUEsFBgAAAAADAAMAtwAAAPoCAAAAAA==&#10;"/>
                    <v:line id="Line 158" o:spid="_x0000_s1074" style="position:absolute;visibility:visible;mso-wrap-style:square" from="4838,11246" to="483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line id="Line 159" o:spid="_x0000_s1075" style="position:absolute;visibility:visible;mso-wrap-style:square" from="2678,11246" to="267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nW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wjX51sYAAADcAAAA&#10;DwAAAAAAAAAAAAAAAAAHAgAAZHJzL2Rvd25yZXYueG1sUEsFBgAAAAADAAMAtwAAAPoCAAAAAA==&#10;"/>
                    <v:line id="Line 160" o:spid="_x0000_s1076" style="position:absolute;visibility:visible;mso-wrap-style:square" from="8618,11090" to="861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161" o:spid="_x0000_s1077" style="position:absolute;left:7718;top:11558;width:176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">
                      <v:textbox>
                        <w:txbxContent>
                          <w:p w:rsidR="00D106F7" w:rsidRDefault="0070113B">
                            <w:pPr>
                              <w:ind w:firstLineChars="0" w:firstLine="0"/>
                              <w:jc w:val="center"/>
                              <w:rPr>
                                <w:sz w:val="22"/>
                              </w:rPr>
                            </w:pPr>
                            <w:r>
                              <w:rPr>
                                <w:rFonts w:hint="eastAsia"/>
                                <w:sz w:val="22"/>
                              </w:rPr>
                              <w:t>无机化学</w:t>
                            </w:r>
                          </w:p>
                        </w:txbxContent>
                      </v:textbox>
                    </v:rect>
                  </v:group>
                </v:group>
                <v:line id="Line 162" o:spid="_x0000_s1078" style="position:absolute;visibility:visible;mso-wrap-style:square" from="4118,9218" to="4118,9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group>
            </w:pict>
          </mc:Fallback>
        </mc:AlternateContent>
      </w: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D106F7">
      <w:pPr>
        <w:widowControl w:val="0"/>
        <w:spacing w:line="240" w:lineRule="auto"/>
        <w:ind w:firstLineChars="0" w:firstLine="0"/>
        <w:rPr>
          <w:rFonts w:ascii="黑体" w:eastAsia="黑体"/>
          <w:kern w:val="2"/>
          <w:sz w:val="30"/>
          <w:szCs w:val="30"/>
        </w:rPr>
      </w:pPr>
    </w:p>
    <w:p w:rsidR="00D106F7" w:rsidRDefault="0070113B">
      <w:pPr>
        <w:widowControl w:val="0"/>
        <w:tabs>
          <w:tab w:val="left" w:pos="8430"/>
        </w:tabs>
        <w:spacing w:line="240" w:lineRule="auto"/>
        <w:ind w:firstLineChars="0" w:firstLine="0"/>
        <w:rPr>
          <w:rFonts w:ascii="黑体" w:eastAsia="黑体"/>
          <w:kern w:val="2"/>
          <w:sz w:val="30"/>
          <w:szCs w:val="30"/>
        </w:rPr>
      </w:pPr>
      <w:r>
        <w:rPr>
          <w:rFonts w:ascii="黑体" w:eastAsia="黑体"/>
          <w:kern w:val="2"/>
          <w:sz w:val="30"/>
          <w:szCs w:val="30"/>
        </w:rPr>
        <w:tab/>
      </w:r>
    </w:p>
    <w:p w:rsidR="00D106F7" w:rsidRDefault="00D106F7">
      <w:pPr>
        <w:widowControl w:val="0"/>
        <w:tabs>
          <w:tab w:val="left" w:pos="8430"/>
        </w:tabs>
        <w:spacing w:line="240" w:lineRule="auto"/>
        <w:ind w:firstLineChars="0" w:firstLine="0"/>
        <w:jc w:val="center"/>
        <w:rPr>
          <w:rFonts w:ascii="宋体" w:eastAsia="宋体" w:hAnsi="宋体"/>
          <w:kern w:val="2"/>
          <w:sz w:val="21"/>
          <w:szCs w:val="21"/>
        </w:rPr>
      </w:pPr>
    </w:p>
    <w:p w:rsidR="00D106F7" w:rsidRDefault="0070113B">
      <w:pPr>
        <w:pStyle w:val="6"/>
      </w:pPr>
      <w:r>
        <w:rPr>
          <w:rFonts w:ascii="黑体" w:eastAsia="黑体"/>
          <w:noProof/>
          <w:kern w:val="2"/>
        </w:rPr>
        <mc:AlternateContent>
          <mc:Choice Requires="wps">
            <w:drawing>
              <wp:anchor distT="0" distB="0" distL="114300" distR="114300" simplePos="0" relativeHeight="251663872" behindDoc="0" locked="0" layoutInCell="1" allowOverlap="1">
                <wp:simplePos x="0" y="0"/>
                <wp:positionH relativeFrom="column">
                  <wp:posOffset>-24130</wp:posOffset>
                </wp:positionH>
                <wp:positionV relativeFrom="paragraph">
                  <wp:posOffset>303530</wp:posOffset>
                </wp:positionV>
                <wp:extent cx="2295525" cy="1085850"/>
                <wp:effectExtent l="0" t="190500" r="28575" b="19050"/>
                <wp:wrapNone/>
                <wp:docPr id="189" name="圆角矩形标注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1085850"/>
                        </a:xfrm>
                        <a:prstGeom prst="wedgeRoundRectCallout">
                          <a:avLst>
                            <a:gd name="adj1" fmla="val 36001"/>
                            <a:gd name="adj2" fmla="val -65876"/>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图序与图名置于图的下方，采用宋体</w:t>
                            </w:r>
                            <w:r>
                              <w:rPr>
                                <w:rFonts w:hint="eastAsia"/>
                                <w:sz w:val="21"/>
                                <w:szCs w:val="21"/>
                              </w:rPr>
                              <w:t>11 pt</w:t>
                            </w:r>
                            <w:r>
                              <w:rPr>
                                <w:rFonts w:hint="eastAsia"/>
                                <w:sz w:val="21"/>
                                <w:szCs w:val="21"/>
                              </w:rPr>
                              <w:t>字居中书写，段前空</w:t>
                            </w:r>
                            <w:r>
                              <w:rPr>
                                <w:rFonts w:hint="eastAsia"/>
                                <w:sz w:val="21"/>
                                <w:szCs w:val="21"/>
                              </w:rPr>
                              <w:t xml:space="preserve"> 6 </w:t>
                            </w:r>
                            <w:r>
                              <w:rPr>
                                <w:rFonts w:hint="eastAsia"/>
                                <w:sz w:val="21"/>
                                <w:szCs w:val="21"/>
                              </w:rPr>
                              <w:t>磅，段后空</w:t>
                            </w:r>
                            <w:r>
                              <w:rPr>
                                <w:rFonts w:hint="eastAsia"/>
                                <w:sz w:val="21"/>
                                <w:szCs w:val="21"/>
                              </w:rPr>
                              <w:t>12 pt</w:t>
                            </w:r>
                            <w:r>
                              <w:rPr>
                                <w:rFonts w:hint="eastAsia"/>
                                <w:sz w:val="21"/>
                                <w:szCs w:val="21"/>
                              </w:rPr>
                              <w:t>，行距为单倍行距，图序与图名文字之间空一个汉字符宽度。</w:t>
                            </w:r>
                          </w:p>
                        </w:txbxContent>
                      </wps:txbx>
                      <wps:bodyPr rot="0" vert="horz" wrap="square" lIns="91440" tIns="45720" rIns="91440" bIns="45720" anchor="t" anchorCtr="0" upright="1">
                        <a:noAutofit/>
                      </wps:bodyPr>
                    </wps:wsp>
                  </a:graphicData>
                </a:graphic>
              </wp:anchor>
            </w:drawing>
          </mc:Choice>
          <mc:Fallback>
            <w:pict>
              <v:shape id="圆角矩形标注 189" o:spid="_x0000_s1079" type="#_x0000_t62" style="position:absolute;left:0;text-align:left;margin-left:-1.9pt;margin-top:23.9pt;width:180.75pt;height:85.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" adj="18576,-3429">
                <v:textbox>
                  <w:txbxContent>
                    <w:p w:rsidR="00D106F7" w:rsidRDefault="0070113B">
                      <w:pPr>
                        <w:spacing w:line="240" w:lineRule="auto"/>
                        <w:ind w:firstLineChars="0" w:firstLine="0"/>
                        <w:rPr>
                          <w:sz w:val="21"/>
                          <w:szCs w:val="21"/>
                        </w:rPr>
                      </w:pPr>
                      <w:r>
                        <w:rPr>
                          <w:rFonts w:hint="eastAsia"/>
                          <w:sz w:val="21"/>
                          <w:szCs w:val="21"/>
                        </w:rPr>
                        <w:t>图序与图名置于图的下方，采用宋体</w:t>
                      </w:r>
                      <w:r>
                        <w:rPr>
                          <w:rFonts w:hint="eastAsia"/>
                          <w:sz w:val="21"/>
                          <w:szCs w:val="21"/>
                        </w:rPr>
                        <w:t>11 pt</w:t>
                      </w:r>
                      <w:r>
                        <w:rPr>
                          <w:rFonts w:hint="eastAsia"/>
                          <w:sz w:val="21"/>
                          <w:szCs w:val="21"/>
                        </w:rPr>
                        <w:t>字居中书写，段前空</w:t>
                      </w:r>
                      <w:r>
                        <w:rPr>
                          <w:rFonts w:hint="eastAsia"/>
                          <w:sz w:val="21"/>
                          <w:szCs w:val="21"/>
                        </w:rPr>
                        <w:t xml:space="preserve"> 6 </w:t>
                      </w:r>
                      <w:r>
                        <w:rPr>
                          <w:rFonts w:hint="eastAsia"/>
                          <w:sz w:val="21"/>
                          <w:szCs w:val="21"/>
                        </w:rPr>
                        <w:t>磅，段后空</w:t>
                      </w:r>
                      <w:r>
                        <w:rPr>
                          <w:rFonts w:hint="eastAsia"/>
                          <w:sz w:val="21"/>
                          <w:szCs w:val="21"/>
                        </w:rPr>
                        <w:t>12 pt</w:t>
                      </w:r>
                      <w:r>
                        <w:rPr>
                          <w:rFonts w:hint="eastAsia"/>
                          <w:sz w:val="21"/>
                          <w:szCs w:val="21"/>
                        </w:rPr>
                        <w:t>，行距为单倍行距，图序与图名文字之间空一个汉字符宽度。</w:t>
                      </w:r>
                    </w:p>
                  </w:txbxContent>
                </v:textbox>
              </v:shape>
            </w:pict>
          </mc:Fallback>
        </mc:AlternateContent>
      </w:r>
      <w:r>
        <w:rPr>
          <w:rFonts w:ascii="宋体" w:eastAsia="宋体" w:hAnsi="宋体" w:hint="eastAsia"/>
          <w:noProof/>
          <w:kern w:val="2"/>
          <w:sz w:val="21"/>
          <w:szCs w:val="21"/>
        </w:rPr>
        <mc:AlternateContent>
          <mc:Choice Requires="wps">
            <w:drawing>
              <wp:anchor distT="0" distB="0" distL="114300" distR="114300" simplePos="0" relativeHeight="251664896" behindDoc="0" locked="0" layoutInCell="1" allowOverlap="1">
                <wp:simplePos x="0" y="0"/>
                <wp:positionH relativeFrom="column">
                  <wp:posOffset>3370580</wp:posOffset>
                </wp:positionH>
                <wp:positionV relativeFrom="paragraph">
                  <wp:posOffset>274320</wp:posOffset>
                </wp:positionV>
                <wp:extent cx="2186940" cy="1115695"/>
                <wp:effectExtent l="0" t="723900" r="22860" b="27305"/>
                <wp:wrapNone/>
                <wp:docPr id="190" name="圆角矩形标注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7244" cy="1115695"/>
                        </a:xfrm>
                        <a:prstGeom prst="wedgeRoundRectCallout">
                          <a:avLst>
                            <a:gd name="adj1" fmla="val 6196"/>
                            <a:gd name="adj2" fmla="val -112159"/>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图中标注的文字采用</w:t>
                            </w:r>
                            <w:r>
                              <w:rPr>
                                <w:rFonts w:hint="eastAsia"/>
                                <w:sz w:val="21"/>
                                <w:szCs w:val="21"/>
                              </w:rPr>
                              <w:t>9</w:t>
                            </w:r>
                            <w:r>
                              <w:rPr>
                                <w:rFonts w:hint="eastAsia"/>
                                <w:sz w:val="21"/>
                                <w:szCs w:val="21"/>
                              </w:rPr>
                              <w:t>～</w:t>
                            </w:r>
                            <w:r>
                              <w:rPr>
                                <w:rFonts w:hint="eastAsia"/>
                                <w:sz w:val="21"/>
                                <w:szCs w:val="21"/>
                              </w:rPr>
                              <w:t>10.5 pt</w:t>
                            </w:r>
                            <w:r>
                              <w:rPr>
                                <w:rFonts w:hint="eastAsia"/>
                                <w:sz w:val="21"/>
                                <w:szCs w:val="21"/>
                              </w:rPr>
                              <w:t>，以能够清晰阅读为标准。专用名字代号、单位可采用外文表示，坐标轴题名、词组、描述性的词语均须采用中文。</w:t>
                            </w:r>
                          </w:p>
                        </w:txbxContent>
                      </wps:txbx>
                      <wps:bodyPr rot="0" vert="horz" wrap="square" lIns="91440" tIns="45720" rIns="91440" bIns="45720" anchor="t" anchorCtr="0" upright="1">
                        <a:noAutofit/>
                      </wps:bodyPr>
                    </wps:wsp>
                  </a:graphicData>
                </a:graphic>
              </wp:anchor>
            </w:drawing>
          </mc:Choice>
          <mc:Fallback>
            <w:pict>
              <v:shape id="圆角矩形标注 190" o:spid="_x0000_s1080" type="#_x0000_t62" style="position:absolute;left:0;text-align:left;margin-left:265.4pt;margin-top:21.6pt;width:172.2pt;height:87.8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" adj="12138,-13426">
                <v:textbox>
                  <w:txbxContent>
                    <w:p w:rsidR="00D106F7" w:rsidRDefault="0070113B">
                      <w:pPr>
                        <w:spacing w:line="240" w:lineRule="auto"/>
                        <w:ind w:firstLineChars="0" w:firstLine="0"/>
                        <w:rPr>
                          <w:sz w:val="21"/>
                          <w:szCs w:val="21"/>
                        </w:rPr>
                      </w:pPr>
                      <w:r>
                        <w:rPr>
                          <w:rFonts w:hint="eastAsia"/>
                          <w:sz w:val="21"/>
                          <w:szCs w:val="21"/>
                        </w:rPr>
                        <w:t>图中标注的文字采用</w:t>
                      </w:r>
                      <w:r>
                        <w:rPr>
                          <w:rFonts w:hint="eastAsia"/>
                          <w:sz w:val="21"/>
                          <w:szCs w:val="21"/>
                        </w:rPr>
                        <w:t>9</w:t>
                      </w:r>
                      <w:r>
                        <w:rPr>
                          <w:rFonts w:hint="eastAsia"/>
                          <w:sz w:val="21"/>
                          <w:szCs w:val="21"/>
                        </w:rPr>
                        <w:t>～</w:t>
                      </w:r>
                      <w:r>
                        <w:rPr>
                          <w:rFonts w:hint="eastAsia"/>
                          <w:sz w:val="21"/>
                          <w:szCs w:val="21"/>
                        </w:rPr>
                        <w:t>10.5 pt</w:t>
                      </w:r>
                      <w:r>
                        <w:rPr>
                          <w:rFonts w:hint="eastAsia"/>
                          <w:sz w:val="21"/>
                          <w:szCs w:val="21"/>
                        </w:rPr>
                        <w:t>，以能够清晰阅读为标准。专用名字代号、单位可采用外文表示，坐标轴题名、词组、描述性的词语均须采用中文。</w:t>
                      </w:r>
                    </w:p>
                  </w:txbxContent>
                </v:textbox>
              </v:shape>
            </w:pict>
          </mc:Fallback>
        </mc:AlternateContent>
      </w:r>
      <w:r>
        <w:rPr>
          <w:rFonts w:hint="eastAsia"/>
        </w:rPr>
        <w:t>图</w:t>
      </w:r>
      <w:r>
        <w:rPr>
          <w:rFonts w:hint="eastAsia"/>
        </w:rPr>
        <w:t>2</w:t>
      </w:r>
      <w:r>
        <w:rPr>
          <w:rFonts w:hint="eastAsia"/>
          <w:color w:val="000000"/>
        </w:rPr>
        <w:t>□</w:t>
      </w:r>
      <w:r>
        <w:rPr>
          <w:rFonts w:hint="eastAsia"/>
        </w:rPr>
        <w:t>××实验中心组织结构图</w:t>
      </w:r>
    </w:p>
    <w:p w:rsidR="00D106F7" w:rsidRDefault="00D106F7">
      <w:pPr>
        <w:widowControl w:val="0"/>
        <w:spacing w:before="800" w:after="400"/>
        <w:ind w:firstLineChars="0" w:firstLine="0"/>
        <w:jc w:val="center"/>
        <w:rPr>
          <w:rFonts w:eastAsia="黑体"/>
          <w:kern w:val="2"/>
          <w:sz w:val="30"/>
          <w:szCs w:val="30"/>
        </w:rPr>
      </w:pPr>
    </w:p>
    <w:p w:rsidR="00D106F7" w:rsidRDefault="00D106F7">
      <w:pPr>
        <w:widowControl w:val="0"/>
        <w:spacing w:before="800" w:after="400"/>
        <w:ind w:firstLineChars="0" w:firstLine="0"/>
        <w:jc w:val="center"/>
        <w:rPr>
          <w:rFonts w:eastAsia="黑体"/>
          <w:kern w:val="2"/>
          <w:sz w:val="30"/>
          <w:szCs w:val="30"/>
        </w:rPr>
      </w:pPr>
    </w:p>
    <w:p w:rsidR="00D106F7" w:rsidRDefault="00D106F7">
      <w:pPr>
        <w:ind w:firstLine="480"/>
        <w:sectPr w:rsidR="00D106F7">
          <w:headerReference w:type="default" r:id="rId43"/>
          <w:footerReference w:type="default" r:id="rId44"/>
          <w:pgSz w:w="11906" w:h="16838"/>
          <w:pgMar w:top="1418" w:right="1134" w:bottom="1134" w:left="1134" w:header="851" w:footer="992" w:gutter="284"/>
          <w:pgNumType w:start="1" w:chapStyle="1"/>
          <w:cols w:space="425"/>
          <w:docGrid w:linePitch="326"/>
        </w:sectPr>
      </w:pPr>
    </w:p>
    <w:p w:rsidR="00D106F7" w:rsidRDefault="0070113B">
      <w:pPr>
        <w:pStyle w:val="1"/>
      </w:pPr>
      <w:bookmarkStart w:id="174" w:name="_Toc8308257"/>
      <w:bookmarkStart w:id="175" w:name="_Toc14267550"/>
      <w:bookmarkStart w:id="176" w:name="_Toc8300442"/>
      <w:bookmarkStart w:id="177" w:name="_Toc8307349"/>
      <w:bookmarkStart w:id="178" w:name="_GoBack"/>
      <w:bookmarkEnd w:id="178"/>
      <w:r>
        <w:rPr>
          <w:rFonts w:hint="eastAsia"/>
          <w:noProof/>
        </w:rPr>
        <w:lastRenderedPageBreak/>
        <mc:AlternateContent>
          <mc:Choice Requires="wps">
            <w:drawing>
              <wp:anchor distT="0" distB="0" distL="114300" distR="114300" simplePos="0" relativeHeight="251658240" behindDoc="0" locked="0" layoutInCell="1" allowOverlap="1">
                <wp:simplePos x="0" y="0"/>
                <wp:positionH relativeFrom="column">
                  <wp:posOffset>4144010</wp:posOffset>
                </wp:positionH>
                <wp:positionV relativeFrom="paragraph">
                  <wp:posOffset>372110</wp:posOffset>
                </wp:positionV>
                <wp:extent cx="1776095" cy="876300"/>
                <wp:effectExtent l="857250" t="0" r="14605" b="19050"/>
                <wp:wrapNone/>
                <wp:docPr id="188" name="圆角矩形标注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776095" cy="876300"/>
                        </a:xfrm>
                        <a:prstGeom prst="wedgeRoundRectCallout">
                          <a:avLst>
                            <a:gd name="adj1" fmla="val -95416"/>
                            <a:gd name="adj2" fmla="val -3732"/>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黑体小三号字，居中书写，段前</w:t>
                            </w:r>
                            <w:r>
                              <w:rPr>
                                <w:rFonts w:hint="eastAsia"/>
                                <w:sz w:val="21"/>
                                <w:szCs w:val="21"/>
                              </w:rPr>
                              <w:t>40 pt</w:t>
                            </w:r>
                            <w:r>
                              <w:rPr>
                                <w:rFonts w:hint="eastAsia"/>
                                <w:sz w:val="21"/>
                                <w:szCs w:val="21"/>
                              </w:rPr>
                              <w:t>，段后</w:t>
                            </w:r>
                            <w:r>
                              <w:rPr>
                                <w:rFonts w:hint="eastAsia"/>
                                <w:sz w:val="21"/>
                                <w:szCs w:val="21"/>
                              </w:rPr>
                              <w:t>20 pt</w:t>
                            </w:r>
                            <w:r>
                              <w:rPr>
                                <w:rFonts w:hint="eastAsia"/>
                                <w:sz w:val="21"/>
                                <w:szCs w:val="21"/>
                              </w:rPr>
                              <w:t>，行距</w:t>
                            </w:r>
                            <w:r>
                              <w:rPr>
                                <w:rFonts w:hint="eastAsia"/>
                                <w:sz w:val="21"/>
                                <w:szCs w:val="21"/>
                              </w:rPr>
                              <w:t>20 pt</w:t>
                            </w:r>
                            <w:r>
                              <w:rPr>
                                <w:rFonts w:hint="eastAsia"/>
                                <w:sz w:val="21"/>
                                <w:szCs w:val="21"/>
                              </w:rPr>
                              <w:t>。“参考文献”四个字之间不需要空格。</w:t>
                            </w:r>
                          </w:p>
                        </w:txbxContent>
                      </wps:txbx>
                      <wps:bodyPr rot="0" vert="horz" wrap="square" lIns="91440" tIns="45720" rIns="91440" bIns="45720" anchor="t" anchorCtr="0" upright="1">
                        <a:noAutofit/>
                      </wps:bodyPr>
                    </wps:wsp>
                  </a:graphicData>
                </a:graphic>
              </wp:anchor>
            </w:drawing>
          </mc:Choice>
          <mc:Fallback>
            <w:pict>
              <v:shape id="圆角矩形标注 188" o:spid="_x0000_s1081" type="#_x0000_t62" style="position:absolute;left:0;text-align:left;margin-left:326.3pt;margin-top:29.3pt;width:139.85pt;height:69pt;flip:y;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" adj="-9810,9994">
                <v:textbox>
                  <w:txbxContent>
                    <w:p w:rsidR="00D106F7" w:rsidRDefault="0070113B">
                      <w:pPr>
                        <w:spacing w:line="240" w:lineRule="auto"/>
                        <w:ind w:firstLineChars="0" w:firstLine="0"/>
                        <w:rPr>
                          <w:sz w:val="21"/>
                          <w:szCs w:val="21"/>
                        </w:rPr>
                      </w:pPr>
                      <w:r>
                        <w:rPr>
                          <w:rFonts w:hint="eastAsia"/>
                          <w:sz w:val="21"/>
                          <w:szCs w:val="21"/>
                        </w:rPr>
                        <w:t>黑体小三号字，居中书写，段前</w:t>
                      </w:r>
                      <w:r>
                        <w:rPr>
                          <w:rFonts w:hint="eastAsia"/>
                          <w:sz w:val="21"/>
                          <w:szCs w:val="21"/>
                        </w:rPr>
                        <w:t>40 pt</w:t>
                      </w:r>
                      <w:r>
                        <w:rPr>
                          <w:rFonts w:hint="eastAsia"/>
                          <w:sz w:val="21"/>
                          <w:szCs w:val="21"/>
                        </w:rPr>
                        <w:t>，段后</w:t>
                      </w:r>
                      <w:r>
                        <w:rPr>
                          <w:rFonts w:hint="eastAsia"/>
                          <w:sz w:val="21"/>
                          <w:szCs w:val="21"/>
                        </w:rPr>
                        <w:t>20 pt</w:t>
                      </w:r>
                      <w:r>
                        <w:rPr>
                          <w:rFonts w:hint="eastAsia"/>
                          <w:sz w:val="21"/>
                          <w:szCs w:val="21"/>
                        </w:rPr>
                        <w:t>，行距</w:t>
                      </w:r>
                      <w:r>
                        <w:rPr>
                          <w:rFonts w:hint="eastAsia"/>
                          <w:sz w:val="21"/>
                          <w:szCs w:val="21"/>
                        </w:rPr>
                        <w:t>20 pt</w:t>
                      </w:r>
                      <w:r>
                        <w:rPr>
                          <w:rFonts w:hint="eastAsia"/>
                          <w:sz w:val="21"/>
                          <w:szCs w:val="21"/>
                        </w:rPr>
                        <w:t>。“参考文献”四个字之间不需要空格。</w:t>
                      </w:r>
                    </w:p>
                  </w:txbxContent>
                </v:textbox>
              </v:shape>
            </w:pict>
          </mc:Fallback>
        </mc:AlternateContent>
      </w:r>
      <w:r>
        <w:rPr>
          <w:rFonts w:hint="eastAsia"/>
        </w:rPr>
        <w:t>参考文献</w:t>
      </w:r>
      <w:bookmarkEnd w:id="174"/>
      <w:bookmarkEnd w:id="175"/>
      <w:bookmarkEnd w:id="176"/>
      <w:bookmarkEnd w:id="177"/>
    </w:p>
    <w:p w:rsidR="00D106F7" w:rsidRDefault="0070113B">
      <w:pPr>
        <w:pStyle w:val="aff2"/>
      </w:pPr>
      <w:r>
        <w:t>[1]</w:t>
      </w:r>
      <w:r>
        <w:rPr>
          <w:rFonts w:hint="eastAsia"/>
        </w:rPr>
        <w:t>刘国钧</w:t>
      </w:r>
      <w:r>
        <w:rPr>
          <w:rFonts w:hint="eastAsia"/>
        </w:rPr>
        <w:t>,</w:t>
      </w:r>
      <w:r>
        <w:rPr>
          <w:rFonts w:hint="eastAsia"/>
        </w:rPr>
        <w:t>陈绍业</w:t>
      </w:r>
      <w:r>
        <w:rPr>
          <w:rFonts w:hint="eastAsia"/>
        </w:rPr>
        <w:t>.</w:t>
      </w:r>
      <w:r>
        <w:rPr>
          <w:rFonts w:hint="eastAsia"/>
        </w:rPr>
        <w:t>图书馆目录</w:t>
      </w:r>
      <w:r>
        <w:rPr>
          <w:rFonts w:hint="eastAsia"/>
        </w:rPr>
        <w:t>[M].</w:t>
      </w:r>
      <w:r>
        <w:rPr>
          <w:rFonts w:hint="eastAsia"/>
        </w:rPr>
        <w:t>北京</w:t>
      </w:r>
      <w:r>
        <w:rPr>
          <w:rFonts w:hint="eastAsia"/>
        </w:rPr>
        <w:t>:</w:t>
      </w:r>
      <w:r>
        <w:rPr>
          <w:rFonts w:hint="eastAsia"/>
        </w:rPr>
        <w:t>高等教育出版社</w:t>
      </w:r>
      <w:r>
        <w:rPr>
          <w:rFonts w:hint="eastAsia"/>
        </w:rPr>
        <w:t>,</w:t>
      </w:r>
      <w:r>
        <w:t>1997</w:t>
      </w:r>
      <w:r>
        <w:rPr>
          <w:rFonts w:hint="eastAsia"/>
        </w:rPr>
        <w:t>:</w:t>
      </w:r>
      <w:r>
        <w:t>15-18.</w:t>
      </w:r>
    </w:p>
    <w:p w:rsidR="00D106F7" w:rsidRDefault="0070113B">
      <w:pPr>
        <w:pStyle w:val="aff2"/>
      </w:pPr>
      <w:r>
        <w:t>[2]</w:t>
      </w:r>
      <w:r>
        <w:rPr>
          <w:rFonts w:hint="eastAsia"/>
        </w:rPr>
        <w:t>钟文发</w:t>
      </w:r>
      <w:r>
        <w:rPr>
          <w:rFonts w:hint="eastAsia"/>
        </w:rPr>
        <w:t>.</w:t>
      </w:r>
      <w:r>
        <w:rPr>
          <w:rFonts w:hint="eastAsia"/>
        </w:rPr>
        <w:t>非线性规划在可燃毒物配置中的应用</w:t>
      </w:r>
      <w:r>
        <w:rPr>
          <w:rFonts w:hint="eastAsia"/>
        </w:rPr>
        <w:t>[C]//</w:t>
      </w:r>
      <w:r>
        <w:rPr>
          <w:rFonts w:hint="eastAsia"/>
        </w:rPr>
        <w:t>赵玮</w:t>
      </w:r>
      <w:r>
        <w:rPr>
          <w:rFonts w:hint="eastAsia"/>
        </w:rPr>
        <w:t>.</w:t>
      </w:r>
      <w:r>
        <w:rPr>
          <w:rFonts w:hint="eastAsia"/>
        </w:rPr>
        <w:t>中国运筹学会第五届大会论文集</w:t>
      </w:r>
      <w:r>
        <w:rPr>
          <w:rFonts w:hint="eastAsia"/>
        </w:rPr>
        <w:t>.</w:t>
      </w:r>
      <w:r>
        <w:rPr>
          <w:rFonts w:hint="eastAsia"/>
        </w:rPr>
        <w:t>西安</w:t>
      </w:r>
      <w:r>
        <w:rPr>
          <w:rFonts w:hint="eastAsia"/>
        </w:rPr>
        <w:t>:</w:t>
      </w:r>
      <w:r>
        <w:rPr>
          <w:rFonts w:hint="eastAsia"/>
        </w:rPr>
        <w:t>西安电子科技大学出版社，</w:t>
      </w:r>
      <w:r>
        <w:t>1996:468-471</w:t>
      </w:r>
      <w:r>
        <w:rPr>
          <w:rFonts w:hint="eastAsia"/>
        </w:rPr>
        <w:t xml:space="preserve">. </w:t>
      </w:r>
    </w:p>
    <w:p w:rsidR="00D106F7" w:rsidRDefault="0070113B">
      <w:pPr>
        <w:pStyle w:val="aff2"/>
      </w:pPr>
      <w:r>
        <w:rPr>
          <w:rFonts w:hint="eastAsia"/>
        </w:rPr>
        <w:t>[</w:t>
      </w:r>
      <w:r>
        <w:t>3]</w:t>
      </w:r>
      <w:r>
        <w:rPr>
          <w:rFonts w:hint="eastAsia"/>
        </w:rPr>
        <w:t>张筑生</w:t>
      </w:r>
      <w:r>
        <w:rPr>
          <w:rFonts w:hint="eastAsia"/>
        </w:rPr>
        <w:t>.</w:t>
      </w:r>
      <w:r>
        <w:rPr>
          <w:rFonts w:hint="eastAsia"/>
        </w:rPr>
        <w:t>微分半动力系统研究</w:t>
      </w:r>
      <w:r>
        <w:rPr>
          <w:rFonts w:hint="eastAsia"/>
        </w:rPr>
        <w:t>[D</w:t>
      </w:r>
      <w:r>
        <w:t>]</w:t>
      </w:r>
      <w:r>
        <w:rPr>
          <w:rFonts w:hint="eastAsia"/>
        </w:rPr>
        <w:t>.</w:t>
      </w:r>
      <w:r>
        <w:rPr>
          <w:rFonts w:hint="eastAsia"/>
        </w:rPr>
        <w:t>北京</w:t>
      </w:r>
      <w:r>
        <w:rPr>
          <w:rFonts w:hint="eastAsia"/>
        </w:rPr>
        <w:t>:</w:t>
      </w:r>
      <w:r>
        <w:rPr>
          <w:rFonts w:hint="eastAsia"/>
        </w:rPr>
        <w:t>北京大学数学院数学研究所</w:t>
      </w:r>
      <w:r>
        <w:rPr>
          <w:rFonts w:hint="eastAsia"/>
        </w:rPr>
        <w:t>.</w:t>
      </w:r>
      <w:r>
        <w:t>1983</w:t>
      </w:r>
      <w:r>
        <w:rPr>
          <w:rFonts w:hint="eastAsia"/>
        </w:rPr>
        <w:t>.</w:t>
      </w:r>
    </w:p>
    <w:p w:rsidR="00D106F7" w:rsidRDefault="0070113B">
      <w:pPr>
        <w:pStyle w:val="aff2"/>
      </w:pPr>
      <w:r>
        <w:t>[4]</w:t>
      </w:r>
      <w:r>
        <w:rPr>
          <w:rFonts w:hint="eastAsia"/>
        </w:rPr>
        <w:t>冯西桥</w:t>
      </w:r>
      <w:r>
        <w:rPr>
          <w:rFonts w:hint="eastAsia"/>
        </w:rPr>
        <w:t>.</w:t>
      </w:r>
      <w:r>
        <w:rPr>
          <w:rFonts w:hint="eastAsia"/>
        </w:rPr>
        <w:t>核反应堆压力管道与压力容器的</w:t>
      </w:r>
      <w:r>
        <w:rPr>
          <w:rFonts w:hint="eastAsia"/>
        </w:rPr>
        <w:t>LBB</w:t>
      </w:r>
      <w:r>
        <w:rPr>
          <w:rFonts w:hint="eastAsia"/>
        </w:rPr>
        <w:t>分析</w:t>
      </w:r>
      <w:r>
        <w:rPr>
          <w:rFonts w:hint="eastAsia"/>
        </w:rPr>
        <w:t>[R].</w:t>
      </w:r>
      <w:r>
        <w:rPr>
          <w:rFonts w:hint="eastAsia"/>
        </w:rPr>
        <w:t>北京</w:t>
      </w:r>
      <w:r>
        <w:rPr>
          <w:rFonts w:hint="eastAsia"/>
        </w:rPr>
        <w:t>:</w:t>
      </w:r>
      <w:r>
        <w:rPr>
          <w:rFonts w:hint="eastAsia"/>
        </w:rPr>
        <w:t>清华大学核能技术设计研究院</w:t>
      </w:r>
      <w:r>
        <w:rPr>
          <w:rFonts w:hint="eastAsia"/>
        </w:rPr>
        <w:t>,</w:t>
      </w:r>
      <w:r>
        <w:t>1997.</w:t>
      </w:r>
    </w:p>
    <w:p w:rsidR="00D106F7" w:rsidRDefault="0070113B">
      <w:pPr>
        <w:pStyle w:val="aff2"/>
      </w:pPr>
      <w:r>
        <w:t>[5]</w:t>
      </w:r>
      <w:r>
        <w:t>袁庆龙</w:t>
      </w:r>
      <w:r>
        <w:rPr>
          <w:rFonts w:hint="eastAsia"/>
        </w:rPr>
        <w:t>,</w:t>
      </w:r>
      <w:r>
        <w:t>候文义</w:t>
      </w:r>
      <w:r>
        <w:t>.Ni-P</w:t>
      </w:r>
      <w:r>
        <w:t>合金镀层组织形貌及显微硬度研究</w:t>
      </w:r>
      <w:r>
        <w:t>[J].</w:t>
      </w:r>
      <w:r>
        <w:t>太原理工大学学报，</w:t>
      </w:r>
      <w:r>
        <w:t>2001</w:t>
      </w:r>
      <w:r>
        <w:rPr>
          <w:rFonts w:hint="eastAsia"/>
        </w:rPr>
        <w:t>,</w:t>
      </w:r>
      <w:r>
        <w:t>32</w:t>
      </w:r>
      <w:r>
        <w:rPr>
          <w:rFonts w:hint="eastAsia"/>
        </w:rPr>
        <w:t>(</w:t>
      </w:r>
      <w:r>
        <w:t>1</w:t>
      </w:r>
      <w:r>
        <w:rPr>
          <w:rFonts w:hint="eastAsia"/>
        </w:rPr>
        <w:t>):</w:t>
      </w:r>
      <w:r>
        <w:t>51-53.</w:t>
      </w:r>
    </w:p>
    <w:p w:rsidR="00D106F7" w:rsidRDefault="0070113B">
      <w:pPr>
        <w:pStyle w:val="aff2"/>
      </w:pPr>
      <w:r>
        <w:t>[6]</w:t>
      </w:r>
      <w:r>
        <w:rPr>
          <w:rFonts w:hint="eastAsia"/>
        </w:rPr>
        <w:t>谢希德</w:t>
      </w:r>
      <w:r>
        <w:rPr>
          <w:rFonts w:hint="eastAsia"/>
        </w:rPr>
        <w:t>.</w:t>
      </w:r>
      <w:r>
        <w:rPr>
          <w:rFonts w:hint="eastAsia"/>
        </w:rPr>
        <w:t>创造学习的新思路</w:t>
      </w:r>
      <w:r>
        <w:rPr>
          <w:rFonts w:hint="eastAsia"/>
        </w:rPr>
        <w:t>[N].</w:t>
      </w:r>
      <w:r>
        <w:rPr>
          <w:rFonts w:hint="eastAsia"/>
        </w:rPr>
        <w:t>人民日报</w:t>
      </w:r>
      <w:r>
        <w:rPr>
          <w:rFonts w:hint="eastAsia"/>
        </w:rPr>
        <w:t>,</w:t>
      </w:r>
      <w:r>
        <w:t>1998-12-25(10)</w:t>
      </w:r>
      <w:r>
        <w:rPr>
          <w:rFonts w:hint="eastAsia"/>
        </w:rPr>
        <w:t>.</w:t>
      </w:r>
    </w:p>
    <w:p w:rsidR="00D106F7" w:rsidRDefault="0070113B">
      <w:pPr>
        <w:pStyle w:val="aff2"/>
      </w:pPr>
      <w:r>
        <w:t>[7]</w:t>
      </w:r>
      <w:r>
        <w:t>汉语拼音正词法基本规则</w:t>
      </w:r>
      <w:r>
        <w:rPr>
          <w:rFonts w:hint="eastAsia"/>
        </w:rPr>
        <w:t>:</w:t>
      </w:r>
      <w:r>
        <w:t>GB/T 16159—1996[S].</w:t>
      </w:r>
      <w:r>
        <w:t>北京</w:t>
      </w:r>
      <w:r>
        <w:rPr>
          <w:rFonts w:hint="eastAsia"/>
        </w:rPr>
        <w:t>:</w:t>
      </w:r>
      <w:r>
        <w:t>中国标准出版社</w:t>
      </w:r>
      <w:r>
        <w:rPr>
          <w:rFonts w:hint="eastAsia"/>
        </w:rPr>
        <w:t>,</w:t>
      </w:r>
      <w:r>
        <w:t>1996.</w:t>
      </w:r>
    </w:p>
    <w:p w:rsidR="00D106F7" w:rsidRDefault="0070113B">
      <w:pPr>
        <w:pStyle w:val="aff2"/>
      </w:pPr>
      <w:r>
        <w:t>[8]</w:t>
      </w:r>
      <w:r>
        <w:rPr>
          <w:rFonts w:hint="eastAsia"/>
        </w:rPr>
        <w:t>姜锡洲</w:t>
      </w:r>
      <w:r>
        <w:rPr>
          <w:rFonts w:hint="eastAsia"/>
        </w:rPr>
        <w:t>.</w:t>
      </w:r>
      <w:r>
        <w:rPr>
          <w:rFonts w:hint="eastAsia"/>
        </w:rPr>
        <w:t>一种温热外敷药制备方案</w:t>
      </w:r>
      <w:r>
        <w:rPr>
          <w:rFonts w:hint="eastAsia"/>
        </w:rPr>
        <w:t>:</w:t>
      </w:r>
      <w:r>
        <w:t>881056073</w:t>
      </w:r>
      <w:r>
        <w:rPr>
          <w:rFonts w:hint="eastAsia"/>
        </w:rPr>
        <w:t>[P].</w:t>
      </w:r>
      <w:r>
        <w:t>1989-07-26.</w:t>
      </w:r>
    </w:p>
    <w:p w:rsidR="00D106F7" w:rsidRDefault="0070113B">
      <w:pPr>
        <w:pStyle w:val="aff2"/>
      </w:pPr>
      <w:r>
        <w:rPr>
          <w:rFonts w:hint="eastAsia"/>
        </w:rPr>
        <w:t>[</w:t>
      </w:r>
      <w:r>
        <w:t>9]</w:t>
      </w:r>
      <w:r>
        <w:rPr>
          <w:rFonts w:hint="eastAsia"/>
        </w:rPr>
        <w:t>王明亮</w:t>
      </w:r>
      <w:r>
        <w:rPr>
          <w:rFonts w:hint="eastAsia"/>
        </w:rPr>
        <w:t>.</w:t>
      </w:r>
      <w:r>
        <w:rPr>
          <w:rFonts w:hint="eastAsia"/>
        </w:rPr>
        <w:t>关于中国学术期刊标准化数据库系统工程的进展</w:t>
      </w:r>
      <w:r>
        <w:rPr>
          <w:rFonts w:hint="eastAsia"/>
        </w:rPr>
        <w:t>[EB/OL]. (</w:t>
      </w:r>
      <w:r>
        <w:t>1998-10-04</w:t>
      </w:r>
      <w:r>
        <w:rPr>
          <w:rFonts w:hint="eastAsia"/>
        </w:rPr>
        <w:t>)[2019-4-5].http://www. cajcd.edu.cn/pub/wml.txt/980810-2.html.</w:t>
      </w:r>
    </w:p>
    <w:p w:rsidR="00D106F7" w:rsidRDefault="0070113B">
      <w:pPr>
        <w:pStyle w:val="aff2"/>
      </w:pPr>
      <w:r>
        <w:rPr>
          <w:rFonts w:hint="eastAsia"/>
        </w:rPr>
        <w:t>[</w:t>
      </w:r>
      <w:r>
        <w:t>10]</w:t>
      </w:r>
      <w:r>
        <w:rPr>
          <w:rFonts w:hint="eastAsia"/>
        </w:rPr>
        <w:t>万锦坤</w:t>
      </w:r>
      <w:r>
        <w:rPr>
          <w:rFonts w:hint="eastAsia"/>
        </w:rPr>
        <w:t>.</w:t>
      </w:r>
      <w:r>
        <w:rPr>
          <w:rFonts w:hint="eastAsia"/>
        </w:rPr>
        <w:t>中国大学学报论文文摘</w:t>
      </w:r>
      <w:r>
        <w:rPr>
          <w:rFonts w:hint="eastAsia"/>
        </w:rPr>
        <w:t>(1983-1993)</w:t>
      </w:r>
      <w:r>
        <w:rPr>
          <w:rFonts w:hint="eastAsia"/>
        </w:rPr>
        <w:t>英文版</w:t>
      </w:r>
      <w:r>
        <w:rPr>
          <w:rFonts w:hint="eastAsia"/>
        </w:rPr>
        <w:t>[M/CD].</w:t>
      </w:r>
      <w:r>
        <w:rPr>
          <w:rFonts w:hint="eastAsia"/>
        </w:rPr>
        <w:t>北京</w:t>
      </w:r>
      <w:r>
        <w:rPr>
          <w:rFonts w:hint="eastAsia"/>
        </w:rPr>
        <w:t>:</w:t>
      </w:r>
      <w:r>
        <w:rPr>
          <w:rFonts w:hint="eastAsia"/>
        </w:rPr>
        <w:t>中国大百科全书出版社，</w:t>
      </w:r>
      <w:r>
        <w:t>1996.</w:t>
      </w:r>
    </w:p>
    <w:p w:rsidR="00D106F7" w:rsidRDefault="00D106F7">
      <w:pPr>
        <w:ind w:firstLineChars="0" w:firstLine="0"/>
      </w:pPr>
    </w:p>
    <w:p w:rsidR="00D106F7" w:rsidRDefault="0070113B">
      <w:pPr>
        <w:ind w:firstLineChars="0" w:firstLine="0"/>
      </w:pPr>
      <w:r>
        <w:rPr>
          <w:rFonts w:ascii="宋体" w:eastAsia="宋体" w:hAnsi="宋体" w:hint="eastAsia"/>
          <w:bCs/>
          <w:noProof/>
          <w:kern w:val="22"/>
          <w:szCs w:val="21"/>
        </w:rPr>
        <mc:AlternateContent>
          <mc:Choice Requires="wps">
            <w:drawing>
              <wp:anchor distT="0" distB="0" distL="114300" distR="114300" simplePos="0" relativeHeight="251659264" behindDoc="0" locked="0" layoutInCell="1" allowOverlap="1">
                <wp:simplePos x="0" y="0"/>
                <wp:positionH relativeFrom="column">
                  <wp:posOffset>2471420</wp:posOffset>
                </wp:positionH>
                <wp:positionV relativeFrom="paragraph">
                  <wp:posOffset>59690</wp:posOffset>
                </wp:positionV>
                <wp:extent cx="2827655" cy="722630"/>
                <wp:effectExtent l="0" t="228600" r="10795" b="20320"/>
                <wp:wrapNone/>
                <wp:docPr id="187" name="圆角矩形标注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7655" cy="722630"/>
                        </a:xfrm>
                        <a:prstGeom prst="wedgeRoundRectCallout">
                          <a:avLst>
                            <a:gd name="adj1" fmla="val -45836"/>
                            <a:gd name="adj2" fmla="val -78260"/>
                            <a:gd name="adj3" fmla="val 16667"/>
                          </a:avLst>
                        </a:prstGeom>
                        <a:solidFill>
                          <a:srgbClr val="FFFFFF"/>
                        </a:solidFill>
                        <a:ln w="9525">
                          <a:solidFill>
                            <a:srgbClr val="000000"/>
                          </a:solidFill>
                          <a:miter lim="800000"/>
                        </a:ln>
                      </wps:spPr>
                      <wps:txbx>
                        <w:txbxContent>
                          <w:p w:rsidR="00D106F7" w:rsidRDefault="0070113B">
                            <w:pPr>
                              <w:spacing w:line="240" w:lineRule="auto"/>
                              <w:ind w:firstLineChars="0" w:firstLine="0"/>
                              <w:rPr>
                                <w:sz w:val="21"/>
                                <w:szCs w:val="21"/>
                              </w:rPr>
                            </w:pPr>
                            <w:r>
                              <w:rPr>
                                <w:rFonts w:hint="eastAsia"/>
                                <w:sz w:val="21"/>
                                <w:szCs w:val="21"/>
                              </w:rPr>
                              <w:t>正文部分用五号字，汉字用宋体，英文用</w:t>
                            </w:r>
                            <w:r>
                              <w:rPr>
                                <w:rFonts w:hint="eastAsia"/>
                                <w:sz w:val="21"/>
                                <w:szCs w:val="21"/>
                              </w:rPr>
                              <w:t>Times New Roman</w:t>
                            </w:r>
                            <w:r>
                              <w:rPr>
                                <w:rFonts w:hint="eastAsia"/>
                                <w:sz w:val="21"/>
                                <w:szCs w:val="21"/>
                              </w:rPr>
                              <w:t>体，行距采用固定值</w:t>
                            </w:r>
                            <w:r>
                              <w:rPr>
                                <w:rFonts w:hint="eastAsia"/>
                                <w:sz w:val="21"/>
                                <w:szCs w:val="21"/>
                              </w:rPr>
                              <w:t>16 pt</w:t>
                            </w:r>
                            <w:r>
                              <w:rPr>
                                <w:rFonts w:hint="eastAsia"/>
                                <w:sz w:val="21"/>
                                <w:szCs w:val="21"/>
                              </w:rPr>
                              <w:t>，段前空</w:t>
                            </w:r>
                            <w:r>
                              <w:rPr>
                                <w:rFonts w:hint="eastAsia"/>
                                <w:sz w:val="21"/>
                                <w:szCs w:val="21"/>
                              </w:rPr>
                              <w:t>3 pt</w:t>
                            </w:r>
                            <w:r>
                              <w:rPr>
                                <w:rFonts w:hint="eastAsia"/>
                                <w:sz w:val="21"/>
                                <w:szCs w:val="21"/>
                              </w:rPr>
                              <w:t>，段后空</w:t>
                            </w:r>
                            <w:r>
                              <w:rPr>
                                <w:rFonts w:hint="eastAsia"/>
                                <w:sz w:val="21"/>
                                <w:szCs w:val="21"/>
                              </w:rPr>
                              <w:t>0 pt</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圆角矩形标注 187" o:spid="_x0000_s1082" type="#_x0000_t62" style="position:absolute;left:0;text-align:left;margin-left:194.6pt;margin-top:4.7pt;width:222.65pt;height:56.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" adj="899,-6104">
                <v:textbox>
                  <w:txbxContent>
                    <w:p w:rsidR="00D106F7" w:rsidRDefault="0070113B">
                      <w:pPr>
                        <w:spacing w:line="240" w:lineRule="auto"/>
                        <w:ind w:firstLineChars="0" w:firstLine="0"/>
                        <w:rPr>
                          <w:sz w:val="21"/>
                          <w:szCs w:val="21"/>
                        </w:rPr>
                      </w:pPr>
                      <w:r>
                        <w:rPr>
                          <w:rFonts w:hint="eastAsia"/>
                          <w:sz w:val="21"/>
                          <w:szCs w:val="21"/>
                        </w:rPr>
                        <w:t>正文部分用五号字，汉字用宋体，英文用</w:t>
                      </w:r>
                      <w:r>
                        <w:rPr>
                          <w:rFonts w:hint="eastAsia"/>
                          <w:sz w:val="21"/>
                          <w:szCs w:val="21"/>
                        </w:rPr>
                        <w:t>Times New Roman</w:t>
                      </w:r>
                      <w:r>
                        <w:rPr>
                          <w:rFonts w:hint="eastAsia"/>
                          <w:sz w:val="21"/>
                          <w:szCs w:val="21"/>
                        </w:rPr>
                        <w:t>体，行距采用固定值</w:t>
                      </w:r>
                      <w:r>
                        <w:rPr>
                          <w:rFonts w:hint="eastAsia"/>
                          <w:sz w:val="21"/>
                          <w:szCs w:val="21"/>
                        </w:rPr>
                        <w:t>16 pt</w:t>
                      </w:r>
                      <w:r>
                        <w:rPr>
                          <w:rFonts w:hint="eastAsia"/>
                          <w:sz w:val="21"/>
                          <w:szCs w:val="21"/>
                        </w:rPr>
                        <w:t>，段前空</w:t>
                      </w:r>
                      <w:r>
                        <w:rPr>
                          <w:rFonts w:hint="eastAsia"/>
                          <w:sz w:val="21"/>
                          <w:szCs w:val="21"/>
                        </w:rPr>
                        <w:t>3 pt</w:t>
                      </w:r>
                      <w:r>
                        <w:rPr>
                          <w:rFonts w:hint="eastAsia"/>
                          <w:sz w:val="21"/>
                          <w:szCs w:val="21"/>
                        </w:rPr>
                        <w:t>，段后空</w:t>
                      </w:r>
                      <w:r>
                        <w:rPr>
                          <w:rFonts w:hint="eastAsia"/>
                          <w:sz w:val="21"/>
                          <w:szCs w:val="21"/>
                        </w:rPr>
                        <w:t>0 pt</w:t>
                      </w:r>
                      <w:r>
                        <w:rPr>
                          <w:rFonts w:hint="eastAsia"/>
                          <w:sz w:val="21"/>
                          <w:szCs w:val="21"/>
                        </w:rPr>
                        <w:t>。</w:t>
                      </w:r>
                    </w:p>
                  </w:txbxContent>
                </v:textbox>
              </v:shape>
            </w:pict>
          </mc:Fallback>
        </mc:AlternateContent>
      </w:r>
    </w:p>
    <w:p w:rsidR="00D106F7" w:rsidRDefault="00D106F7">
      <w:pPr>
        <w:ind w:firstLineChars="0" w:firstLine="0"/>
      </w:pPr>
    </w:p>
    <w:p w:rsidR="00D106F7" w:rsidRDefault="00D106F7">
      <w:pPr>
        <w:ind w:firstLineChars="0" w:firstLine="0"/>
      </w:pPr>
    </w:p>
    <w:p w:rsidR="00D106F7" w:rsidRDefault="00D106F7" w:rsidP="001C2D1C">
      <w:pPr>
        <w:pStyle w:val="a0"/>
        <w:ind w:firstLine="480"/>
      </w:pPr>
    </w:p>
    <w:p w:rsidR="00D106F7" w:rsidRDefault="00D106F7" w:rsidP="0095304B">
      <w:pPr>
        <w:widowControl w:val="0"/>
        <w:spacing w:line="240" w:lineRule="auto"/>
        <w:ind w:firstLineChars="0" w:firstLine="0"/>
        <w:rPr>
          <w:rFonts w:eastAsia="宋体" w:hint="eastAsia"/>
          <w:kern w:val="2"/>
          <w:sz w:val="21"/>
          <w:szCs w:val="24"/>
        </w:rPr>
      </w:pPr>
    </w:p>
    <w:sectPr w:rsidR="00D106F7" w:rsidSect="0095304B">
      <w:headerReference w:type="default" r:id="rId45"/>
      <w:pgSz w:w="11906" w:h="16838"/>
      <w:pgMar w:top="1418" w:right="1134" w:bottom="1134" w:left="1134" w:header="851" w:footer="992" w:gutter="284"/>
      <w:pgNumType w:chapStyle="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A96" w:rsidRDefault="00570A96">
      <w:pPr>
        <w:spacing w:line="240" w:lineRule="auto"/>
        <w:ind w:firstLine="480"/>
      </w:pPr>
      <w:r>
        <w:separator/>
      </w:r>
    </w:p>
  </w:endnote>
  <w:endnote w:type="continuationSeparator" w:id="0">
    <w:p w:rsidR="00570A96" w:rsidRDefault="00570A9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华文行楷">
    <w:panose1 w:val="02010800040101010101"/>
    <w:charset w:val="86"/>
    <w:family w:val="auto"/>
    <w:pitch w:val="variable"/>
    <w:sig w:usb0="00000001" w:usb1="080F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swiss"/>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70113B" w:rsidP="001C2D1C">
    <w:pPr>
      <w:framePr w:wrap="around" w:vAnchor="text" w:hAnchor="margin" w:xAlign="center" w:y="1"/>
      <w:widowControl w:val="0"/>
      <w:snapToGrid w:val="0"/>
      <w:ind w:firstLine="360"/>
      <w:jc w:val="left"/>
      <w:rPr>
        <w:rStyle w:val="afb"/>
        <w:rFonts w:ascii="Calibri" w:eastAsia="宋体" w:hAnsi="Calibri"/>
        <w:kern w:val="2"/>
        <w:sz w:val="18"/>
        <w:szCs w:val="18"/>
      </w:rPr>
    </w:pPr>
    <w:r>
      <w:rPr>
        <w:rFonts w:ascii="Calibri" w:eastAsia="宋体" w:hAnsi="Calibri"/>
        <w:kern w:val="2"/>
        <w:sz w:val="18"/>
        <w:szCs w:val="18"/>
      </w:rPr>
      <w:fldChar w:fldCharType="begin"/>
    </w:r>
    <w:r>
      <w:rPr>
        <w:rStyle w:val="afb"/>
        <w:rFonts w:ascii="Calibri" w:eastAsia="宋体" w:hAnsi="Calibri"/>
        <w:kern w:val="2"/>
        <w:sz w:val="18"/>
        <w:szCs w:val="18"/>
      </w:rPr>
      <w:instrText xml:space="preserve">PAGE  </w:instrText>
    </w:r>
    <w:r>
      <w:rPr>
        <w:rFonts w:ascii="Calibri" w:eastAsia="宋体" w:hAnsi="Calibri"/>
        <w:kern w:val="2"/>
        <w:sz w:val="18"/>
        <w:szCs w:val="18"/>
      </w:rPr>
      <w:fldChar w:fldCharType="end"/>
    </w:r>
  </w:p>
  <w:p w:rsidR="00D106F7" w:rsidRDefault="00D106F7" w:rsidP="001C2D1C">
    <w:pPr>
      <w:widowControl w:val="0"/>
      <w:snapToGrid w:val="0"/>
      <w:ind w:firstLine="360"/>
      <w:jc w:val="left"/>
      <w:rPr>
        <w:rFonts w:ascii="Calibri" w:eastAsia="宋体" w:hAnsi="Calibri"/>
        <w:kern w:val="2"/>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D1C" w:rsidRDefault="001C2D1C" w:rsidP="001C2D1C">
    <w:pPr>
      <w:pStyle w:val="af1"/>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jc w:val="left"/>
      <w:rPr>
        <w:rFonts w:ascii="Calibri" w:eastAsia="宋体" w:hAnsi="Calibri"/>
        <w:kern w:val="2"/>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rPr>
        <w:rFonts w:ascii="Calibri" w:eastAsia="宋体" w:hAnsi="Calibri"/>
        <w:kern w:val="2"/>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rPr>
        <w:rFonts w:ascii="Calibri" w:eastAsia="宋体" w:hAnsi="Calibri"/>
        <w:kern w:val="2"/>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rPr>
        <w:rFonts w:ascii="Calibri" w:eastAsia="宋体" w:hAnsi="Calibri"/>
        <w:kern w:val="2"/>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1"/>
      <w:ind w:firstLine="36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1"/>
      <w:ind w:firstLine="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1"/>
      <w:ind w:firstLine="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1"/>
      <w:ind w:left="480" w:firstLine="36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9081699"/>
    </w:sdtPr>
    <w:sdtEndPr/>
    <w:sdtContent>
      <w:p w:rsidR="00D106F7" w:rsidRDefault="0070113B">
        <w:pPr>
          <w:pStyle w:val="af1"/>
          <w:ind w:firstLineChars="0" w:firstLine="0"/>
          <w:jc w:val="center"/>
        </w:pPr>
        <w:r>
          <w:fldChar w:fldCharType="begin"/>
        </w:r>
        <w:r>
          <w:instrText>PAGE   \* MERGEFORMAT</w:instrText>
        </w:r>
        <w:r>
          <w:fldChar w:fldCharType="separate"/>
        </w:r>
        <w:r w:rsidR="00831F39" w:rsidRPr="00831F39">
          <w:rPr>
            <w:noProof/>
            <w:lang w:val="zh-CN"/>
          </w:rPr>
          <w:t>6</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1"/>
      <w:ind w:firstLine="36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716344"/>
    </w:sdtPr>
    <w:sdtEndPr/>
    <w:sdtContent>
      <w:p w:rsidR="00D106F7" w:rsidRDefault="0070113B">
        <w:pPr>
          <w:pStyle w:val="af1"/>
          <w:ind w:firstLine="360"/>
          <w:jc w:val="center"/>
        </w:pPr>
        <w:r>
          <w:fldChar w:fldCharType="begin"/>
        </w:r>
        <w:r>
          <w:instrText>PAGE   \* MERGEFORMAT</w:instrText>
        </w:r>
        <w:r>
          <w:fldChar w:fldCharType="separate"/>
        </w:r>
        <w:r w:rsidR="00831F39" w:rsidRPr="00831F39">
          <w:rPr>
            <w:noProof/>
            <w:lang w:val="zh-CN"/>
          </w:rPr>
          <w:t>12</w:t>
        </w:r>
        <w: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1"/>
      <w:ind w:firstLine="360"/>
      <w:jc w:val="cen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rPr>
        <w:rFonts w:ascii="Calibri" w:eastAsia="宋体" w:hAnsi="Calibri"/>
        <w:kern w:val="2"/>
        <w:sz w:val="18"/>
        <w:szCs w:val="18"/>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rPr>
        <w:rFonts w:ascii="Calibri" w:eastAsia="宋体" w:hAnsi="Calibri"/>
        <w:kern w:val="2"/>
        <w:sz w:val="18"/>
        <w:szCs w:val="18"/>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snapToGrid w:val="0"/>
      <w:ind w:firstLine="360"/>
      <w:rPr>
        <w:rFonts w:ascii="Calibri" w:eastAsia="宋体" w:hAnsi="Calibri"/>
        <w:kern w:val="2"/>
        <w:sz w:val="18"/>
        <w:szCs w:val="18"/>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75129"/>
    </w:sdtPr>
    <w:sdtEndPr/>
    <w:sdtContent>
      <w:p w:rsidR="00D106F7" w:rsidRDefault="0070113B">
        <w:pPr>
          <w:pStyle w:val="af1"/>
          <w:ind w:firstLine="360"/>
          <w:jc w:val="center"/>
        </w:pPr>
        <w:r>
          <w:fldChar w:fldCharType="begin"/>
        </w:r>
        <w:r>
          <w:instrText>PAGE   \* MERGEFORMAT</w:instrText>
        </w:r>
        <w:r>
          <w:fldChar w:fldCharType="separate"/>
        </w:r>
        <w:r w:rsidR="00831F39">
          <w:rPr>
            <w:noProof/>
          </w:rPr>
          <w:t>III</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7759894"/>
    </w:sdtPr>
    <w:sdtEndPr/>
    <w:sdtContent>
      <w:p w:rsidR="00D106F7" w:rsidRDefault="0070113B">
        <w:pPr>
          <w:pStyle w:val="af1"/>
          <w:ind w:firstLine="360"/>
          <w:jc w:val="center"/>
        </w:pPr>
        <w:r>
          <w:fldChar w:fldCharType="begin"/>
        </w:r>
        <w:r>
          <w:instrText>PAGE   \* MERGEFORMAT</w:instrText>
        </w:r>
        <w:r>
          <w:fldChar w:fldCharType="separate"/>
        </w:r>
        <w:r w:rsidR="00831F39" w:rsidRPr="00831F39">
          <w:rPr>
            <w:noProof/>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A96" w:rsidRDefault="00570A96">
      <w:pPr>
        <w:spacing w:line="240" w:lineRule="auto"/>
        <w:ind w:firstLine="480"/>
      </w:pPr>
      <w:r>
        <w:separator/>
      </w:r>
    </w:p>
  </w:footnote>
  <w:footnote w:type="continuationSeparator" w:id="0">
    <w:p w:rsidR="00570A96" w:rsidRDefault="00570A96">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pBdr>
        <w:bottom w:val="single" w:sz="6" w:space="1" w:color="auto"/>
      </w:pBdr>
      <w:snapToGrid w:val="0"/>
      <w:ind w:firstLine="360"/>
      <w:jc w:val="center"/>
      <w:rPr>
        <w:rFonts w:ascii="Calibri" w:eastAsia="宋体" w:hAnsi="Calibri"/>
        <w:kern w:val="2"/>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D1C" w:rsidRDefault="001C2D1C" w:rsidP="001C2D1C">
    <w:pPr>
      <w:pStyle w:val="af3"/>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1C2D1C">
    <w:pPr>
      <w:widowControl w:val="0"/>
      <w:pBdr>
        <w:bottom w:val="single" w:sz="6" w:space="1" w:color="auto"/>
      </w:pBdr>
      <w:snapToGrid w:val="0"/>
      <w:ind w:firstLine="360"/>
      <w:jc w:val="center"/>
      <w:rPr>
        <w:rFonts w:ascii="Calibri" w:eastAsia="宋体" w:hAnsi="Calibri"/>
        <w:kern w:val="2"/>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3"/>
      <w:pBdr>
        <w:bottom w:val="none" w:sz="0" w:space="1" w:color="auto"/>
      </w:pBdr>
      <w:ind w:firstLine="420"/>
      <w:rPr>
        <w:sz w:val="21"/>
        <w:szCs w:val="21"/>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3"/>
      <w:pBdr>
        <w:bottom w:val="none" w:sz="0" w:space="0" w:color="auto"/>
      </w:pBdr>
      <w:ind w:firstLine="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ind w:firstLine="48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3"/>
      <w:ind w:firstLine="36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3"/>
      <w:pBdr>
        <w:bottom w:val="none" w:sz="0" w:space="0" w:color="auto"/>
      </w:pBdr>
      <w:ind w:left="480" w:firstLine="36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ind w:firstLine="48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3"/>
      <w:ind w:firstLine="36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70113B">
    <w:pPr>
      <w:pStyle w:val="af3"/>
      <w:pBdr>
        <w:bottom w:val="single" w:sz="6" w:space="0" w:color="auto"/>
      </w:pBdr>
      <w:tabs>
        <w:tab w:val="center" w:pos="4645"/>
      </w:tabs>
      <w:ind w:firstLineChars="0" w:firstLine="0"/>
      <w:rPr>
        <w:sz w:val="21"/>
        <w:szCs w:val="21"/>
      </w:rPr>
    </w:pPr>
    <w:r>
      <w:rPr>
        <w:rFonts w:hint="eastAsia"/>
        <w:sz w:val="21"/>
        <w:szCs w:val="21"/>
      </w:rPr>
      <w:t>河北外国语学院学士学位论文写作指南</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70113B">
    <w:pPr>
      <w:pStyle w:val="af3"/>
      <w:pBdr>
        <w:bottom w:val="single" w:sz="6" w:space="0" w:color="auto"/>
      </w:pBdr>
      <w:tabs>
        <w:tab w:val="center" w:pos="4645"/>
      </w:tabs>
      <w:ind w:firstLineChars="0" w:firstLine="0"/>
      <w:rPr>
        <w:sz w:val="21"/>
        <w:szCs w:val="21"/>
      </w:rPr>
    </w:pPr>
    <w:r>
      <w:rPr>
        <w:rFonts w:hint="eastAsia"/>
        <w:sz w:val="21"/>
        <w:szCs w:val="21"/>
      </w:rPr>
      <w:t>河北</w:t>
    </w:r>
    <w:r>
      <w:rPr>
        <w:rFonts w:eastAsia="宋体" w:hint="eastAsia"/>
        <w:sz w:val="21"/>
        <w:szCs w:val="21"/>
      </w:rPr>
      <w:t>外国语学院</w:t>
    </w:r>
    <w:r>
      <w:rPr>
        <w:rFonts w:hint="eastAsia"/>
        <w:sz w:val="21"/>
        <w:szCs w:val="21"/>
      </w:rPr>
      <w:t>学士学位论文写作指南</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ind w:firstLine="48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pPr>
      <w:pStyle w:val="af3"/>
      <w:pBdr>
        <w:bottom w:val="none" w:sz="0" w:space="1" w:color="auto"/>
      </w:pBdr>
      <w:ind w:firstLine="420"/>
      <w:rPr>
        <w:sz w:val="21"/>
        <w:szCs w:val="21"/>
      </w:rP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Pr="0095304B" w:rsidRDefault="00D106F7" w:rsidP="0095304B">
    <w:pPr>
      <w:ind w:firstLineChars="0" w:firstLine="0"/>
      <w:rPr>
        <w:rFonts w:hint="eastAsia"/>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6F7" w:rsidRDefault="00D106F7" w:rsidP="0095304B">
    <w:pPr>
      <w:pStyle w:val="af3"/>
      <w:pBdr>
        <w:bottom w:val="none" w:sz="0" w:space="1" w:color="auto"/>
      </w:pBdr>
      <w:ind w:firstLineChars="0" w:firstLine="0"/>
      <w:jc w:val="both"/>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81DBF2B"/>
    <w:multiLevelType w:val="singleLevel"/>
    <w:tmpl w:val="881DBF2B"/>
    <w:lvl w:ilvl="0">
      <w:start w:val="1"/>
      <w:numFmt w:val="chineseCounting"/>
      <w:suff w:val="nothing"/>
      <w:lvlText w:val="（%1）"/>
      <w:lvlJc w:val="left"/>
      <w:rPr>
        <w:rFonts w:hint="eastAsia"/>
      </w:rPr>
    </w:lvl>
  </w:abstractNum>
  <w:abstractNum w:abstractNumId="1" w15:restartNumberingAfterBreak="0">
    <w:nsid w:val="9CC837FE"/>
    <w:multiLevelType w:val="singleLevel"/>
    <w:tmpl w:val="9CC837FE"/>
    <w:lvl w:ilvl="0">
      <w:start w:val="1"/>
      <w:numFmt w:val="chineseCounting"/>
      <w:suff w:val="nothing"/>
      <w:lvlText w:val="%1、"/>
      <w:lvlJc w:val="left"/>
      <w:rPr>
        <w:rFonts w:hint="eastAsia"/>
      </w:rPr>
    </w:lvl>
  </w:abstractNum>
  <w:abstractNum w:abstractNumId="2" w15:restartNumberingAfterBreak="0">
    <w:nsid w:val="0000000A"/>
    <w:multiLevelType w:val="multilevel"/>
    <w:tmpl w:val="0000000A"/>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3" w15:restartNumberingAfterBreak="0">
    <w:nsid w:val="18702979"/>
    <w:multiLevelType w:val="multilevel"/>
    <w:tmpl w:val="1870297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 w15:restartNumberingAfterBreak="0">
    <w:nsid w:val="4C4A0470"/>
    <w:multiLevelType w:val="multilevel"/>
    <w:tmpl w:val="4C4A0470"/>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5" w15:restartNumberingAfterBreak="0">
    <w:nsid w:val="57FEE233"/>
    <w:multiLevelType w:val="singleLevel"/>
    <w:tmpl w:val="57FEE233"/>
    <w:lvl w:ilvl="0">
      <w:start w:val="1"/>
      <w:numFmt w:val="chineseCounting"/>
      <w:suff w:val="nothing"/>
      <w:lvlText w:val="（%1）"/>
      <w:lvlJc w:val="left"/>
    </w:lvl>
  </w:abstractNum>
  <w:num w:numId="1">
    <w:abstractNumId w:val="1"/>
  </w:num>
  <w:num w:numId="2">
    <w:abstractNumId w:val="0"/>
  </w:num>
  <w:num w:numId="3">
    <w:abstractNumId w:val="3"/>
  </w:num>
  <w:num w:numId="4">
    <w:abstractNumId w:val="5"/>
  </w:num>
  <w:num w:numId="5">
    <w:abstractNumId w:val="2"/>
  </w:num>
  <w:num w:numId="6">
    <w:abstractNumId w:val="2"/>
    <w:lvlOverride w:ilvl="0">
      <w:startOverride w:val="1"/>
    </w:lvlOverride>
  </w:num>
  <w:num w:numId="7">
    <w:abstractNumId w:val="2"/>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1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A22"/>
    <w:rsid w:val="000118CE"/>
    <w:rsid w:val="00011DA1"/>
    <w:rsid w:val="000344D3"/>
    <w:rsid w:val="00050364"/>
    <w:rsid w:val="00050D45"/>
    <w:rsid w:val="00053C42"/>
    <w:rsid w:val="00054D1E"/>
    <w:rsid w:val="00082484"/>
    <w:rsid w:val="00082789"/>
    <w:rsid w:val="00091696"/>
    <w:rsid w:val="000A37CC"/>
    <w:rsid w:val="000C3E8C"/>
    <w:rsid w:val="000E0D96"/>
    <w:rsid w:val="000F18DA"/>
    <w:rsid w:val="001215F6"/>
    <w:rsid w:val="00140EC6"/>
    <w:rsid w:val="00141500"/>
    <w:rsid w:val="0017032C"/>
    <w:rsid w:val="00173633"/>
    <w:rsid w:val="00191881"/>
    <w:rsid w:val="001A383F"/>
    <w:rsid w:val="001C2D1C"/>
    <w:rsid w:val="001C49D1"/>
    <w:rsid w:val="001E5A4D"/>
    <w:rsid w:val="002209F9"/>
    <w:rsid w:val="00226216"/>
    <w:rsid w:val="00231B6C"/>
    <w:rsid w:val="0023451E"/>
    <w:rsid w:val="00240732"/>
    <w:rsid w:val="00250F84"/>
    <w:rsid w:val="00255F4D"/>
    <w:rsid w:val="0025647A"/>
    <w:rsid w:val="00275D62"/>
    <w:rsid w:val="00283A5D"/>
    <w:rsid w:val="002A1D01"/>
    <w:rsid w:val="002A6684"/>
    <w:rsid w:val="002B05F0"/>
    <w:rsid w:val="002B146B"/>
    <w:rsid w:val="002C3605"/>
    <w:rsid w:val="002E6123"/>
    <w:rsid w:val="00312E92"/>
    <w:rsid w:val="00336084"/>
    <w:rsid w:val="003633B2"/>
    <w:rsid w:val="00364056"/>
    <w:rsid w:val="00367B66"/>
    <w:rsid w:val="0038424F"/>
    <w:rsid w:val="00384295"/>
    <w:rsid w:val="00387543"/>
    <w:rsid w:val="003F0D78"/>
    <w:rsid w:val="003F40B0"/>
    <w:rsid w:val="00422F15"/>
    <w:rsid w:val="00431D9D"/>
    <w:rsid w:val="004A459D"/>
    <w:rsid w:val="004B6264"/>
    <w:rsid w:val="004C0A6A"/>
    <w:rsid w:val="004E0475"/>
    <w:rsid w:val="004E06E7"/>
    <w:rsid w:val="005030CE"/>
    <w:rsid w:val="00511540"/>
    <w:rsid w:val="00517703"/>
    <w:rsid w:val="00570A96"/>
    <w:rsid w:val="005761E1"/>
    <w:rsid w:val="00585701"/>
    <w:rsid w:val="005A3976"/>
    <w:rsid w:val="005A61CC"/>
    <w:rsid w:val="005A7FC2"/>
    <w:rsid w:val="005B417A"/>
    <w:rsid w:val="006051EB"/>
    <w:rsid w:val="006112B4"/>
    <w:rsid w:val="006310A4"/>
    <w:rsid w:val="00644ED2"/>
    <w:rsid w:val="00652367"/>
    <w:rsid w:val="00674FBE"/>
    <w:rsid w:val="00686109"/>
    <w:rsid w:val="006B321D"/>
    <w:rsid w:val="006E010B"/>
    <w:rsid w:val="006E6052"/>
    <w:rsid w:val="0070113B"/>
    <w:rsid w:val="0071010D"/>
    <w:rsid w:val="00733D2D"/>
    <w:rsid w:val="00797614"/>
    <w:rsid w:val="007A4BB9"/>
    <w:rsid w:val="007B1388"/>
    <w:rsid w:val="007B5C70"/>
    <w:rsid w:val="007D631A"/>
    <w:rsid w:val="007D7717"/>
    <w:rsid w:val="007E3376"/>
    <w:rsid w:val="007F2418"/>
    <w:rsid w:val="008229F5"/>
    <w:rsid w:val="0082404A"/>
    <w:rsid w:val="008262D3"/>
    <w:rsid w:val="00831F39"/>
    <w:rsid w:val="00840E69"/>
    <w:rsid w:val="008746BE"/>
    <w:rsid w:val="0088370F"/>
    <w:rsid w:val="008D0538"/>
    <w:rsid w:val="008D27E7"/>
    <w:rsid w:val="008E58E1"/>
    <w:rsid w:val="008E5D3D"/>
    <w:rsid w:val="00911A22"/>
    <w:rsid w:val="0091555C"/>
    <w:rsid w:val="00916CEF"/>
    <w:rsid w:val="00934D75"/>
    <w:rsid w:val="0095304B"/>
    <w:rsid w:val="00961364"/>
    <w:rsid w:val="009762A5"/>
    <w:rsid w:val="00987336"/>
    <w:rsid w:val="009A4D64"/>
    <w:rsid w:val="009D4CCE"/>
    <w:rsid w:val="009E40FF"/>
    <w:rsid w:val="00A20588"/>
    <w:rsid w:val="00A21C8B"/>
    <w:rsid w:val="00A42A9D"/>
    <w:rsid w:val="00A7228C"/>
    <w:rsid w:val="00A73264"/>
    <w:rsid w:val="00AA1A6F"/>
    <w:rsid w:val="00AA2B19"/>
    <w:rsid w:val="00AB00F5"/>
    <w:rsid w:val="00AF744C"/>
    <w:rsid w:val="00B02BB8"/>
    <w:rsid w:val="00B0375C"/>
    <w:rsid w:val="00B20C33"/>
    <w:rsid w:val="00B3457D"/>
    <w:rsid w:val="00B65A94"/>
    <w:rsid w:val="00B73567"/>
    <w:rsid w:val="00B77793"/>
    <w:rsid w:val="00BA62F2"/>
    <w:rsid w:val="00BC0A70"/>
    <w:rsid w:val="00BD17DA"/>
    <w:rsid w:val="00BE5117"/>
    <w:rsid w:val="00C04284"/>
    <w:rsid w:val="00C52EA2"/>
    <w:rsid w:val="00C5677D"/>
    <w:rsid w:val="00C70F38"/>
    <w:rsid w:val="00C81147"/>
    <w:rsid w:val="00C84728"/>
    <w:rsid w:val="00C86EB2"/>
    <w:rsid w:val="00CA4F60"/>
    <w:rsid w:val="00CB3DD5"/>
    <w:rsid w:val="00CE185F"/>
    <w:rsid w:val="00CE2281"/>
    <w:rsid w:val="00CE493F"/>
    <w:rsid w:val="00CF272D"/>
    <w:rsid w:val="00D064B0"/>
    <w:rsid w:val="00D106F7"/>
    <w:rsid w:val="00D20C26"/>
    <w:rsid w:val="00D436A7"/>
    <w:rsid w:val="00D71081"/>
    <w:rsid w:val="00D84324"/>
    <w:rsid w:val="00D9540D"/>
    <w:rsid w:val="00DA5016"/>
    <w:rsid w:val="00DA52EF"/>
    <w:rsid w:val="00DC0009"/>
    <w:rsid w:val="00DD6452"/>
    <w:rsid w:val="00DE2007"/>
    <w:rsid w:val="00DE3A02"/>
    <w:rsid w:val="00DF17F7"/>
    <w:rsid w:val="00E03546"/>
    <w:rsid w:val="00E2354A"/>
    <w:rsid w:val="00E32AD9"/>
    <w:rsid w:val="00EB5AF7"/>
    <w:rsid w:val="00EC1379"/>
    <w:rsid w:val="00ED0214"/>
    <w:rsid w:val="00EF4E2E"/>
    <w:rsid w:val="00F12754"/>
    <w:rsid w:val="00F23C6C"/>
    <w:rsid w:val="00F246B2"/>
    <w:rsid w:val="00F53B95"/>
    <w:rsid w:val="00F85083"/>
    <w:rsid w:val="00FB0759"/>
    <w:rsid w:val="00FD4242"/>
    <w:rsid w:val="00FE1D22"/>
    <w:rsid w:val="0A9F49AF"/>
    <w:rsid w:val="0B4B0ECE"/>
    <w:rsid w:val="0F9F311E"/>
    <w:rsid w:val="18946750"/>
    <w:rsid w:val="1E5D455B"/>
    <w:rsid w:val="27025E9B"/>
    <w:rsid w:val="30EB143A"/>
    <w:rsid w:val="33C120FC"/>
    <w:rsid w:val="35C651D0"/>
    <w:rsid w:val="3D937BA4"/>
    <w:rsid w:val="46A06CB1"/>
    <w:rsid w:val="59514EB1"/>
    <w:rsid w:val="61296DF3"/>
    <w:rsid w:val="63641D37"/>
    <w:rsid w:val="6E914FA5"/>
    <w:rsid w:val="78993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FA22407"/>
  <w15:docId w15:val="{B85BD502-5D49-4AE7-93F6-1514D9690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spacing w:line="400" w:lineRule="exact"/>
      <w:ind w:firstLineChars="200" w:firstLine="200"/>
      <w:jc w:val="both"/>
    </w:pPr>
    <w:rPr>
      <w:rFonts w:eastAsiaTheme="minorEastAsia"/>
      <w:sz w:val="24"/>
      <w:szCs w:val="22"/>
    </w:rPr>
  </w:style>
  <w:style w:type="paragraph" w:styleId="1">
    <w:name w:val="heading 1"/>
    <w:basedOn w:val="a"/>
    <w:next w:val="a"/>
    <w:link w:val="10"/>
    <w:qFormat/>
    <w:pPr>
      <w:keepNext/>
      <w:keepLines/>
      <w:widowControl w:val="0"/>
      <w:spacing w:before="800" w:after="400"/>
      <w:ind w:firstLineChars="0" w:firstLine="0"/>
      <w:jc w:val="center"/>
      <w:outlineLvl w:val="0"/>
    </w:pPr>
    <w:rPr>
      <w:rFonts w:ascii="黑体" w:eastAsia="黑体" w:hAnsi="宋体"/>
      <w:kern w:val="2"/>
      <w:sz w:val="30"/>
      <w:szCs w:val="20"/>
    </w:rPr>
  </w:style>
  <w:style w:type="paragraph" w:styleId="2">
    <w:name w:val="heading 2"/>
    <w:basedOn w:val="a"/>
    <w:next w:val="a"/>
    <w:link w:val="20"/>
    <w:qFormat/>
    <w:pPr>
      <w:keepNext/>
      <w:keepLines/>
      <w:widowControl w:val="0"/>
      <w:spacing w:before="480" w:after="120"/>
      <w:ind w:firstLineChars="0" w:firstLine="0"/>
      <w:outlineLvl w:val="1"/>
    </w:pPr>
    <w:rPr>
      <w:rFonts w:ascii="黑体" w:eastAsia="黑体" w:hAnsi="黑体"/>
      <w:kern w:val="2"/>
      <w:sz w:val="28"/>
      <w:szCs w:val="20"/>
    </w:rPr>
  </w:style>
  <w:style w:type="paragraph" w:styleId="3">
    <w:name w:val="heading 3"/>
    <w:basedOn w:val="a"/>
    <w:next w:val="a"/>
    <w:link w:val="30"/>
    <w:qFormat/>
    <w:pPr>
      <w:keepNext/>
      <w:keepLines/>
      <w:widowControl w:val="0"/>
      <w:spacing w:before="240" w:after="120"/>
      <w:ind w:firstLineChars="0" w:firstLine="0"/>
      <w:outlineLvl w:val="2"/>
    </w:pPr>
    <w:rPr>
      <w:rFonts w:ascii="黑体" w:eastAsia="黑体" w:hAnsi="黑体"/>
      <w:kern w:val="2"/>
      <w:sz w:val="26"/>
      <w:szCs w:val="20"/>
    </w:rPr>
  </w:style>
  <w:style w:type="paragraph" w:styleId="4">
    <w:name w:val="heading 4"/>
    <w:basedOn w:val="a"/>
    <w:next w:val="a"/>
    <w:link w:val="40"/>
    <w:qFormat/>
    <w:pPr>
      <w:keepNext/>
      <w:widowControl w:val="0"/>
      <w:spacing w:before="240" w:after="120"/>
      <w:ind w:firstLineChars="0" w:firstLine="0"/>
      <w:jc w:val="left"/>
      <w:outlineLvl w:val="3"/>
    </w:pPr>
    <w:rPr>
      <w:rFonts w:ascii="黑体" w:eastAsia="黑体" w:hAnsi="黑体"/>
      <w:kern w:val="2"/>
      <w:szCs w:val="20"/>
    </w:rPr>
  </w:style>
  <w:style w:type="paragraph" w:styleId="5">
    <w:name w:val="heading 5"/>
    <w:basedOn w:val="a"/>
    <w:next w:val="a"/>
    <w:link w:val="50"/>
    <w:qFormat/>
    <w:pPr>
      <w:keepNext/>
      <w:widowControl w:val="0"/>
      <w:spacing w:before="120" w:after="240" w:line="240" w:lineRule="auto"/>
      <w:ind w:firstLineChars="0" w:firstLine="0"/>
      <w:jc w:val="center"/>
      <w:outlineLvl w:val="4"/>
    </w:pPr>
    <w:rPr>
      <w:rFonts w:ascii="黑体" w:eastAsia="黑体" w:hAnsi="黑体"/>
      <w:kern w:val="2"/>
      <w:sz w:val="22"/>
      <w:szCs w:val="20"/>
    </w:rPr>
  </w:style>
  <w:style w:type="paragraph" w:styleId="6">
    <w:name w:val="heading 6"/>
    <w:basedOn w:val="a"/>
    <w:next w:val="a"/>
    <w:link w:val="60"/>
    <w:uiPriority w:val="9"/>
    <w:unhideWhenUsed/>
    <w:qFormat/>
    <w:pPr>
      <w:keepNext/>
      <w:keepLines/>
      <w:spacing w:before="120" w:after="240" w:line="240" w:lineRule="auto"/>
      <w:ind w:firstLineChars="0" w:firstLine="0"/>
      <w:jc w:val="center"/>
      <w:outlineLvl w:val="5"/>
    </w:pPr>
    <w:rPr>
      <w:rFonts w:cstheme="majorBidi"/>
      <w:bCs/>
      <w:sz w:val="22"/>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oa heading"/>
    <w:basedOn w:val="a"/>
    <w:next w:val="a"/>
    <w:qFormat/>
    <w:pPr>
      <w:spacing w:before="120"/>
    </w:pPr>
    <w:rPr>
      <w:rFonts w:ascii="Arial" w:hAnsi="Arial"/>
    </w:rPr>
  </w:style>
  <w:style w:type="paragraph" w:styleId="7">
    <w:name w:val="toc 7"/>
    <w:basedOn w:val="a"/>
    <w:next w:val="a"/>
    <w:semiHidden/>
    <w:qFormat/>
    <w:pPr>
      <w:widowControl w:val="0"/>
      <w:ind w:left="1260"/>
      <w:jc w:val="left"/>
    </w:pPr>
    <w:rPr>
      <w:rFonts w:eastAsia="宋体"/>
      <w:kern w:val="2"/>
      <w:sz w:val="18"/>
      <w:szCs w:val="18"/>
    </w:rPr>
  </w:style>
  <w:style w:type="paragraph" w:styleId="a4">
    <w:name w:val="caption"/>
    <w:basedOn w:val="a"/>
    <w:next w:val="a"/>
    <w:qFormat/>
    <w:pPr>
      <w:widowControl w:val="0"/>
      <w:spacing w:before="60" w:after="60"/>
      <w:ind w:firstLineChars="0" w:firstLine="0"/>
    </w:pPr>
    <w:rPr>
      <w:kern w:val="2"/>
      <w:sz w:val="21"/>
      <w:szCs w:val="20"/>
    </w:rPr>
  </w:style>
  <w:style w:type="paragraph" w:styleId="a5">
    <w:name w:val="annotation text"/>
    <w:basedOn w:val="a"/>
    <w:link w:val="a6"/>
    <w:qFormat/>
    <w:pPr>
      <w:widowControl w:val="0"/>
      <w:jc w:val="left"/>
    </w:pPr>
    <w:rPr>
      <w:rFonts w:eastAsia="宋体"/>
      <w:kern w:val="2"/>
      <w:szCs w:val="20"/>
    </w:rPr>
  </w:style>
  <w:style w:type="paragraph" w:styleId="a7">
    <w:name w:val="Body Text"/>
    <w:basedOn w:val="a"/>
    <w:link w:val="a8"/>
    <w:qFormat/>
    <w:pPr>
      <w:widowControl w:val="0"/>
      <w:spacing w:after="120"/>
    </w:pPr>
    <w:rPr>
      <w:rFonts w:eastAsia="宋体"/>
      <w:kern w:val="2"/>
      <w:szCs w:val="20"/>
    </w:rPr>
  </w:style>
  <w:style w:type="paragraph" w:styleId="a9">
    <w:name w:val="Body Text Indent"/>
    <w:basedOn w:val="a"/>
    <w:link w:val="aa"/>
    <w:qFormat/>
    <w:pPr>
      <w:widowControl w:val="0"/>
      <w:spacing w:beforeLines="50" w:before="156" w:afterLines="50" w:after="156" w:line="360" w:lineRule="exact"/>
      <w:ind w:firstLine="480"/>
    </w:pPr>
    <w:rPr>
      <w:rFonts w:eastAsia="宋体"/>
      <w:kern w:val="2"/>
      <w:szCs w:val="20"/>
    </w:rPr>
  </w:style>
  <w:style w:type="paragraph" w:styleId="51">
    <w:name w:val="toc 5"/>
    <w:basedOn w:val="a"/>
    <w:next w:val="a"/>
    <w:semiHidden/>
    <w:qFormat/>
    <w:pPr>
      <w:widowControl w:val="0"/>
      <w:ind w:left="840"/>
      <w:jc w:val="left"/>
    </w:pPr>
    <w:rPr>
      <w:rFonts w:eastAsia="宋体"/>
      <w:kern w:val="2"/>
      <w:sz w:val="18"/>
      <w:szCs w:val="18"/>
    </w:rPr>
  </w:style>
  <w:style w:type="paragraph" w:styleId="31">
    <w:name w:val="toc 3"/>
    <w:basedOn w:val="a"/>
    <w:next w:val="a"/>
    <w:uiPriority w:val="39"/>
    <w:qFormat/>
    <w:pPr>
      <w:widowControl w:val="0"/>
      <w:ind w:left="420"/>
      <w:jc w:val="left"/>
    </w:pPr>
    <w:rPr>
      <w:rFonts w:eastAsia="宋体"/>
      <w:i/>
      <w:iCs/>
      <w:kern w:val="2"/>
      <w:sz w:val="20"/>
      <w:szCs w:val="20"/>
    </w:rPr>
  </w:style>
  <w:style w:type="paragraph" w:styleId="ab">
    <w:name w:val="Plain Text"/>
    <w:basedOn w:val="a"/>
    <w:link w:val="ac"/>
    <w:qFormat/>
    <w:pPr>
      <w:widowControl w:val="0"/>
    </w:pPr>
    <w:rPr>
      <w:rFonts w:ascii="宋体" w:eastAsia="宋体" w:hAnsi="Courier New" w:hint="eastAsia"/>
      <w:kern w:val="2"/>
      <w:szCs w:val="20"/>
    </w:rPr>
  </w:style>
  <w:style w:type="paragraph" w:styleId="8">
    <w:name w:val="toc 8"/>
    <w:basedOn w:val="a"/>
    <w:next w:val="a"/>
    <w:semiHidden/>
    <w:qFormat/>
    <w:pPr>
      <w:widowControl w:val="0"/>
      <w:ind w:left="1470"/>
      <w:jc w:val="left"/>
    </w:pPr>
    <w:rPr>
      <w:rFonts w:eastAsia="宋体"/>
      <w:kern w:val="2"/>
      <w:sz w:val="18"/>
      <w:szCs w:val="18"/>
    </w:rPr>
  </w:style>
  <w:style w:type="paragraph" w:styleId="ad">
    <w:name w:val="Date"/>
    <w:basedOn w:val="a"/>
    <w:next w:val="a"/>
    <w:link w:val="ae"/>
    <w:qFormat/>
    <w:pPr>
      <w:widowControl w:val="0"/>
      <w:ind w:leftChars="2500" w:left="100"/>
    </w:pPr>
    <w:rPr>
      <w:rFonts w:eastAsia="宋体"/>
      <w:kern w:val="2"/>
      <w:szCs w:val="20"/>
    </w:rPr>
  </w:style>
  <w:style w:type="paragraph" w:styleId="21">
    <w:name w:val="Body Text Indent 2"/>
    <w:basedOn w:val="a"/>
    <w:link w:val="22"/>
    <w:qFormat/>
    <w:pPr>
      <w:widowControl w:val="0"/>
      <w:spacing w:beforeLines="50" w:before="156" w:afterLines="50" w:after="156" w:line="360" w:lineRule="exact"/>
      <w:ind w:left="561" w:firstLine="480"/>
    </w:pPr>
    <w:rPr>
      <w:rFonts w:eastAsia="宋体"/>
      <w:kern w:val="2"/>
      <w:szCs w:val="20"/>
    </w:rPr>
  </w:style>
  <w:style w:type="paragraph" w:styleId="af">
    <w:name w:val="Balloon Text"/>
    <w:basedOn w:val="a"/>
    <w:link w:val="af0"/>
    <w:qFormat/>
    <w:pPr>
      <w:widowControl w:val="0"/>
    </w:pPr>
    <w:rPr>
      <w:rFonts w:eastAsia="宋体"/>
      <w:kern w:val="2"/>
      <w:sz w:val="18"/>
      <w:szCs w:val="20"/>
    </w:rPr>
  </w:style>
  <w:style w:type="paragraph" w:styleId="af1">
    <w:name w:val="footer"/>
    <w:basedOn w:val="a"/>
    <w:link w:val="af2"/>
    <w:uiPriority w:val="99"/>
    <w:unhideWhenUsed/>
    <w:qFormat/>
    <w:pPr>
      <w:tabs>
        <w:tab w:val="center" w:pos="4153"/>
        <w:tab w:val="right" w:pos="8306"/>
      </w:tabs>
      <w:snapToGrid w:val="0"/>
    </w:pPr>
    <w:rPr>
      <w:sz w:val="18"/>
      <w:szCs w:val="18"/>
    </w:rPr>
  </w:style>
  <w:style w:type="paragraph" w:styleId="af3">
    <w:name w:val="header"/>
    <w:basedOn w:val="a"/>
    <w:link w:val="af4"/>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widowControl w:val="0"/>
      <w:spacing w:before="120" w:after="120"/>
      <w:jc w:val="left"/>
    </w:pPr>
    <w:rPr>
      <w:rFonts w:eastAsia="宋体"/>
      <w:b/>
      <w:bCs/>
      <w:caps/>
      <w:kern w:val="2"/>
      <w:sz w:val="20"/>
      <w:szCs w:val="20"/>
    </w:rPr>
  </w:style>
  <w:style w:type="paragraph" w:styleId="41">
    <w:name w:val="toc 4"/>
    <w:basedOn w:val="a"/>
    <w:next w:val="a"/>
    <w:semiHidden/>
    <w:qFormat/>
    <w:pPr>
      <w:widowControl w:val="0"/>
      <w:ind w:left="630"/>
      <w:jc w:val="left"/>
    </w:pPr>
    <w:rPr>
      <w:rFonts w:eastAsia="宋体"/>
      <w:kern w:val="2"/>
      <w:sz w:val="18"/>
      <w:szCs w:val="18"/>
    </w:rPr>
  </w:style>
  <w:style w:type="paragraph" w:styleId="af5">
    <w:name w:val="footnote text"/>
    <w:basedOn w:val="a"/>
    <w:link w:val="af6"/>
    <w:qFormat/>
    <w:pPr>
      <w:widowControl w:val="0"/>
      <w:snapToGrid w:val="0"/>
      <w:jc w:val="left"/>
    </w:pPr>
    <w:rPr>
      <w:rFonts w:eastAsia="宋体"/>
      <w:kern w:val="2"/>
      <w:sz w:val="18"/>
      <w:szCs w:val="18"/>
    </w:rPr>
  </w:style>
  <w:style w:type="paragraph" w:styleId="61">
    <w:name w:val="toc 6"/>
    <w:basedOn w:val="a"/>
    <w:next w:val="a"/>
    <w:semiHidden/>
    <w:qFormat/>
    <w:pPr>
      <w:widowControl w:val="0"/>
      <w:ind w:left="1050"/>
      <w:jc w:val="left"/>
    </w:pPr>
    <w:rPr>
      <w:rFonts w:eastAsia="宋体"/>
      <w:kern w:val="2"/>
      <w:sz w:val="18"/>
      <w:szCs w:val="18"/>
    </w:rPr>
  </w:style>
  <w:style w:type="paragraph" w:styleId="23">
    <w:name w:val="toc 2"/>
    <w:basedOn w:val="a"/>
    <w:next w:val="a"/>
    <w:uiPriority w:val="39"/>
    <w:qFormat/>
    <w:pPr>
      <w:widowControl w:val="0"/>
      <w:ind w:left="210"/>
      <w:jc w:val="left"/>
    </w:pPr>
    <w:rPr>
      <w:rFonts w:eastAsia="宋体"/>
      <w:smallCaps/>
      <w:kern w:val="2"/>
      <w:sz w:val="20"/>
      <w:szCs w:val="20"/>
    </w:rPr>
  </w:style>
  <w:style w:type="paragraph" w:styleId="9">
    <w:name w:val="toc 9"/>
    <w:basedOn w:val="a"/>
    <w:next w:val="a"/>
    <w:semiHidden/>
    <w:qFormat/>
    <w:pPr>
      <w:widowControl w:val="0"/>
      <w:ind w:left="1680"/>
      <w:jc w:val="left"/>
    </w:pPr>
    <w:rPr>
      <w:rFonts w:eastAsia="宋体"/>
      <w:kern w:val="2"/>
      <w:sz w:val="18"/>
      <w:szCs w:val="18"/>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szCs w:val="24"/>
    </w:rPr>
  </w:style>
  <w:style w:type="paragraph" w:styleId="af7">
    <w:name w:val="Normal (Web)"/>
    <w:basedOn w:val="a"/>
    <w:qFormat/>
    <w:pPr>
      <w:spacing w:before="100" w:beforeAutospacing="1" w:after="100" w:afterAutospacing="1"/>
      <w:jc w:val="left"/>
    </w:pPr>
    <w:rPr>
      <w:rFonts w:ascii="宋体" w:eastAsia="宋体" w:hAnsi="宋体"/>
      <w:szCs w:val="20"/>
    </w:rPr>
  </w:style>
  <w:style w:type="paragraph" w:styleId="af8">
    <w:name w:val="annotation subject"/>
    <w:basedOn w:val="a5"/>
    <w:next w:val="a5"/>
    <w:link w:val="af9"/>
    <w:qFormat/>
    <w:rPr>
      <w:b/>
      <w:bCs/>
    </w:rPr>
  </w:style>
  <w:style w:type="table" w:styleId="afa">
    <w:name w:val="Table Gri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b">
    <w:name w:val="page number"/>
    <w:basedOn w:val="a1"/>
    <w:qFormat/>
  </w:style>
  <w:style w:type="character" w:styleId="afc">
    <w:name w:val="line number"/>
    <w:basedOn w:val="a1"/>
    <w:uiPriority w:val="99"/>
    <w:semiHidden/>
    <w:unhideWhenUsed/>
    <w:qFormat/>
  </w:style>
  <w:style w:type="character" w:styleId="afd">
    <w:name w:val="Hyperlink"/>
    <w:uiPriority w:val="99"/>
    <w:qFormat/>
    <w:rPr>
      <w:color w:val="0000FF"/>
      <w:u w:val="single"/>
    </w:rPr>
  </w:style>
  <w:style w:type="character" w:styleId="afe">
    <w:name w:val="annotation reference"/>
    <w:uiPriority w:val="99"/>
    <w:qFormat/>
    <w:rPr>
      <w:sz w:val="21"/>
      <w:szCs w:val="21"/>
    </w:rPr>
  </w:style>
  <w:style w:type="character" w:styleId="aff">
    <w:name w:val="footnote reference"/>
    <w:qFormat/>
    <w:rPr>
      <w:vertAlign w:val="superscript"/>
    </w:rPr>
  </w:style>
  <w:style w:type="character" w:customStyle="1" w:styleId="af4">
    <w:name w:val="页眉 字符"/>
    <w:basedOn w:val="a1"/>
    <w:link w:val="af3"/>
    <w:uiPriority w:val="99"/>
    <w:qFormat/>
    <w:rPr>
      <w:rFonts w:ascii="Times New Roman" w:hAnsi="Times New Roman" w:cs="Times New Roman"/>
      <w:kern w:val="0"/>
      <w:sz w:val="18"/>
      <w:szCs w:val="18"/>
    </w:rPr>
  </w:style>
  <w:style w:type="character" w:customStyle="1" w:styleId="af2">
    <w:name w:val="页脚 字符"/>
    <w:basedOn w:val="a1"/>
    <w:link w:val="af1"/>
    <w:uiPriority w:val="99"/>
    <w:qFormat/>
    <w:rPr>
      <w:rFonts w:ascii="Times New Roman" w:hAnsi="Times New Roman" w:cs="Times New Roman"/>
      <w:kern w:val="0"/>
      <w:sz w:val="18"/>
      <w:szCs w:val="18"/>
    </w:rPr>
  </w:style>
  <w:style w:type="character" w:customStyle="1" w:styleId="10">
    <w:name w:val="标题 1 字符"/>
    <w:basedOn w:val="a1"/>
    <w:link w:val="1"/>
    <w:qFormat/>
    <w:rPr>
      <w:rFonts w:ascii="黑体" w:eastAsia="黑体" w:hAnsi="宋体" w:cs="Times New Roman"/>
      <w:sz w:val="30"/>
      <w:szCs w:val="20"/>
    </w:rPr>
  </w:style>
  <w:style w:type="character" w:customStyle="1" w:styleId="20">
    <w:name w:val="标题 2 字符"/>
    <w:basedOn w:val="a1"/>
    <w:link w:val="2"/>
    <w:qFormat/>
    <w:rPr>
      <w:rFonts w:ascii="黑体" w:eastAsia="黑体" w:hAnsi="黑体" w:cs="Times New Roman"/>
      <w:sz w:val="28"/>
      <w:szCs w:val="20"/>
    </w:rPr>
  </w:style>
  <w:style w:type="character" w:customStyle="1" w:styleId="30">
    <w:name w:val="标题 3 字符"/>
    <w:basedOn w:val="a1"/>
    <w:link w:val="3"/>
    <w:qFormat/>
    <w:rPr>
      <w:rFonts w:ascii="黑体" w:eastAsia="黑体" w:hAnsi="黑体" w:cs="Times New Roman"/>
      <w:sz w:val="26"/>
      <w:szCs w:val="20"/>
    </w:rPr>
  </w:style>
  <w:style w:type="character" w:customStyle="1" w:styleId="40">
    <w:name w:val="标题 4 字符"/>
    <w:basedOn w:val="a1"/>
    <w:link w:val="4"/>
    <w:qFormat/>
    <w:rPr>
      <w:rFonts w:ascii="黑体" w:eastAsia="黑体" w:hAnsi="黑体" w:cs="Times New Roman"/>
      <w:sz w:val="24"/>
      <w:szCs w:val="20"/>
    </w:rPr>
  </w:style>
  <w:style w:type="character" w:customStyle="1" w:styleId="50">
    <w:name w:val="标题 5 字符"/>
    <w:basedOn w:val="a1"/>
    <w:link w:val="5"/>
    <w:qFormat/>
    <w:rPr>
      <w:rFonts w:ascii="黑体" w:eastAsia="黑体" w:hAnsi="黑体" w:cs="Times New Roman"/>
      <w:sz w:val="22"/>
      <w:szCs w:val="20"/>
    </w:rPr>
  </w:style>
  <w:style w:type="character" w:customStyle="1" w:styleId="af0">
    <w:name w:val="批注框文本 字符"/>
    <w:basedOn w:val="a1"/>
    <w:link w:val="af"/>
    <w:qFormat/>
    <w:rPr>
      <w:rFonts w:ascii="Times New Roman" w:eastAsia="宋体" w:hAnsi="Times New Roman" w:cs="Times New Roman"/>
      <w:sz w:val="18"/>
      <w:szCs w:val="20"/>
    </w:rPr>
  </w:style>
  <w:style w:type="character" w:customStyle="1" w:styleId="ae">
    <w:name w:val="日期 字符"/>
    <w:basedOn w:val="a1"/>
    <w:link w:val="ad"/>
    <w:qFormat/>
    <w:rPr>
      <w:rFonts w:ascii="Times New Roman" w:eastAsia="宋体" w:hAnsi="Times New Roman" w:cs="Times New Roman"/>
      <w:sz w:val="24"/>
      <w:szCs w:val="20"/>
    </w:rPr>
  </w:style>
  <w:style w:type="character" w:customStyle="1" w:styleId="aa">
    <w:name w:val="正文文本缩进 字符"/>
    <w:basedOn w:val="a1"/>
    <w:link w:val="a9"/>
    <w:qFormat/>
    <w:rPr>
      <w:rFonts w:ascii="Times New Roman" w:eastAsia="宋体" w:hAnsi="Times New Roman" w:cs="Times New Roman"/>
      <w:sz w:val="24"/>
      <w:szCs w:val="20"/>
    </w:rPr>
  </w:style>
  <w:style w:type="character" w:customStyle="1" w:styleId="22">
    <w:name w:val="正文文本缩进 2 字符"/>
    <w:basedOn w:val="a1"/>
    <w:link w:val="21"/>
    <w:qFormat/>
    <w:rPr>
      <w:rFonts w:ascii="Times New Roman" w:eastAsia="宋体" w:hAnsi="Times New Roman" w:cs="Times New Roman"/>
      <w:sz w:val="24"/>
      <w:szCs w:val="20"/>
    </w:rPr>
  </w:style>
  <w:style w:type="character" w:customStyle="1" w:styleId="a8">
    <w:name w:val="正文文本 字符"/>
    <w:basedOn w:val="a1"/>
    <w:link w:val="a7"/>
    <w:qFormat/>
    <w:rPr>
      <w:rFonts w:ascii="Times New Roman" w:eastAsia="宋体" w:hAnsi="Times New Roman" w:cs="Times New Roman"/>
      <w:sz w:val="24"/>
      <w:szCs w:val="20"/>
    </w:rPr>
  </w:style>
  <w:style w:type="character" w:customStyle="1" w:styleId="ac">
    <w:name w:val="纯文本 字符"/>
    <w:basedOn w:val="a1"/>
    <w:link w:val="ab"/>
    <w:qFormat/>
    <w:rPr>
      <w:rFonts w:ascii="宋体" w:eastAsia="宋体" w:hAnsi="Courier New" w:cs="Times New Roman"/>
      <w:sz w:val="24"/>
      <w:szCs w:val="20"/>
    </w:rPr>
  </w:style>
  <w:style w:type="paragraph" w:customStyle="1" w:styleId="12">
    <w:name w:val="样式1"/>
    <w:basedOn w:val="a"/>
    <w:link w:val="1Char"/>
    <w:qFormat/>
    <w:pPr>
      <w:widowControl w:val="0"/>
      <w:tabs>
        <w:tab w:val="left" w:pos="4500"/>
      </w:tabs>
      <w:spacing w:beforeLines="50" w:before="120" w:afterLines="50" w:after="120"/>
      <w:ind w:firstLine="504"/>
      <w:jc w:val="left"/>
      <w:outlineLvl w:val="1"/>
    </w:pPr>
    <w:rPr>
      <w:rFonts w:ascii="仿宋_GB2312" w:eastAsia="仿宋_GB2312"/>
      <w:bCs/>
      <w:spacing w:val="6"/>
      <w:kern w:val="22"/>
      <w:szCs w:val="24"/>
    </w:rPr>
  </w:style>
  <w:style w:type="character" w:customStyle="1" w:styleId="1Char">
    <w:name w:val="样式1 Char"/>
    <w:link w:val="12"/>
    <w:qFormat/>
    <w:rPr>
      <w:rFonts w:ascii="仿宋_GB2312" w:eastAsia="仿宋_GB2312" w:hAnsi="Times New Roman" w:cs="Times New Roman"/>
      <w:bCs/>
      <w:spacing w:val="6"/>
      <w:kern w:val="22"/>
      <w:sz w:val="24"/>
      <w:szCs w:val="24"/>
    </w:rPr>
  </w:style>
  <w:style w:type="paragraph" w:customStyle="1" w:styleId="CharChar">
    <w:name w:val="Char Char"/>
    <w:basedOn w:val="a"/>
    <w:qFormat/>
    <w:pPr>
      <w:spacing w:after="160" w:line="240" w:lineRule="exact"/>
      <w:jc w:val="left"/>
    </w:pPr>
    <w:rPr>
      <w:rFonts w:ascii="Verdana" w:eastAsia="仿宋_GB2312" w:hAnsi="Verdana"/>
      <w:sz w:val="30"/>
      <w:szCs w:val="30"/>
      <w:lang w:eastAsia="en-US"/>
    </w:rPr>
  </w:style>
  <w:style w:type="character" w:customStyle="1" w:styleId="HTML0">
    <w:name w:val="HTML 预设格式 字符"/>
    <w:basedOn w:val="a1"/>
    <w:link w:val="HTML"/>
    <w:qFormat/>
    <w:rPr>
      <w:rFonts w:ascii="宋体" w:eastAsia="宋体" w:hAnsi="宋体" w:cs="宋体"/>
      <w:kern w:val="0"/>
      <w:sz w:val="24"/>
      <w:szCs w:val="24"/>
    </w:rPr>
  </w:style>
  <w:style w:type="character" w:customStyle="1" w:styleId="answer-collapse-content">
    <w:name w:val="answer-collapse-content"/>
    <w:qFormat/>
  </w:style>
  <w:style w:type="character" w:customStyle="1" w:styleId="af6">
    <w:name w:val="脚注文本 字符"/>
    <w:basedOn w:val="a1"/>
    <w:link w:val="af5"/>
    <w:qFormat/>
    <w:rPr>
      <w:rFonts w:ascii="Times New Roman" w:eastAsia="宋体" w:hAnsi="Times New Roman" w:cs="Times New Roman"/>
      <w:sz w:val="18"/>
      <w:szCs w:val="18"/>
    </w:rPr>
  </w:style>
  <w:style w:type="character" w:customStyle="1" w:styleId="answer-expand-content">
    <w:name w:val="answer-expand-content"/>
    <w:qFormat/>
  </w:style>
  <w:style w:type="paragraph" w:customStyle="1" w:styleId="reader-word-layerreader-word-s4-9">
    <w:name w:val="reader-word-layer reader-word-s4-9"/>
    <w:basedOn w:val="a"/>
    <w:qFormat/>
    <w:pPr>
      <w:spacing w:before="100" w:beforeAutospacing="1" w:after="100" w:afterAutospacing="1"/>
      <w:jc w:val="left"/>
    </w:pPr>
    <w:rPr>
      <w:rFonts w:ascii="宋体" w:eastAsia="宋体" w:hAnsi="宋体" w:cs="宋体"/>
      <w:szCs w:val="24"/>
    </w:rPr>
  </w:style>
  <w:style w:type="paragraph" w:customStyle="1" w:styleId="reader-word-layerreader-word-s3-4">
    <w:name w:val="reader-word-layer reader-word-s3-4"/>
    <w:basedOn w:val="a"/>
    <w:qFormat/>
    <w:pPr>
      <w:spacing w:before="100" w:beforeAutospacing="1" w:after="100" w:afterAutospacing="1"/>
      <w:jc w:val="left"/>
    </w:pPr>
    <w:rPr>
      <w:rFonts w:ascii="宋体" w:eastAsia="宋体" w:hAnsi="宋体" w:cs="宋体"/>
      <w:szCs w:val="24"/>
    </w:rPr>
  </w:style>
  <w:style w:type="paragraph" w:styleId="aff0">
    <w:name w:val="No Spacing"/>
    <w:link w:val="aff1"/>
    <w:uiPriority w:val="1"/>
    <w:qFormat/>
    <w:rPr>
      <w:rFonts w:ascii="Calibri" w:hAnsi="Calibri"/>
      <w:sz w:val="22"/>
      <w:szCs w:val="22"/>
    </w:rPr>
  </w:style>
  <w:style w:type="character" w:customStyle="1" w:styleId="aff1">
    <w:name w:val="无间隔 字符"/>
    <w:link w:val="aff0"/>
    <w:uiPriority w:val="1"/>
    <w:qFormat/>
    <w:rPr>
      <w:rFonts w:ascii="Calibri" w:eastAsia="宋体" w:hAnsi="Calibri" w:cs="Times New Roman"/>
      <w:kern w:val="0"/>
      <w:sz w:val="22"/>
    </w:rPr>
  </w:style>
  <w:style w:type="character" w:customStyle="1" w:styleId="a6">
    <w:name w:val="批注文字 字符"/>
    <w:basedOn w:val="a1"/>
    <w:link w:val="a5"/>
    <w:qFormat/>
    <w:rPr>
      <w:rFonts w:ascii="Times New Roman" w:eastAsia="宋体" w:hAnsi="Times New Roman" w:cs="Times New Roman"/>
      <w:sz w:val="24"/>
      <w:szCs w:val="20"/>
    </w:rPr>
  </w:style>
  <w:style w:type="character" w:customStyle="1" w:styleId="af9">
    <w:name w:val="批注主题 字符"/>
    <w:basedOn w:val="a6"/>
    <w:link w:val="af8"/>
    <w:qFormat/>
    <w:rPr>
      <w:rFonts w:ascii="Times New Roman" w:eastAsia="宋体" w:hAnsi="Times New Roman" w:cs="Times New Roman"/>
      <w:b/>
      <w:bCs/>
      <w:sz w:val="24"/>
      <w:szCs w:val="20"/>
    </w:rPr>
  </w:style>
  <w:style w:type="character" w:customStyle="1" w:styleId="60">
    <w:name w:val="标题 6 字符"/>
    <w:basedOn w:val="a1"/>
    <w:link w:val="6"/>
    <w:uiPriority w:val="9"/>
    <w:qFormat/>
    <w:rPr>
      <w:rFonts w:ascii="Times New Roman" w:hAnsi="Times New Roman" w:cstheme="majorBidi"/>
      <w:bCs/>
      <w:kern w:val="0"/>
      <w:sz w:val="22"/>
      <w:szCs w:val="24"/>
    </w:rPr>
  </w:style>
  <w:style w:type="paragraph" w:styleId="aff2">
    <w:name w:val="Quote"/>
    <w:basedOn w:val="a"/>
    <w:next w:val="a"/>
    <w:link w:val="aff3"/>
    <w:uiPriority w:val="29"/>
    <w:qFormat/>
    <w:pPr>
      <w:spacing w:before="60" w:line="320" w:lineRule="exact"/>
      <w:ind w:firstLineChars="0" w:firstLine="0"/>
    </w:pPr>
    <w:rPr>
      <w:iCs/>
      <w:color w:val="000000" w:themeColor="text1"/>
      <w:sz w:val="21"/>
    </w:rPr>
  </w:style>
  <w:style w:type="character" w:customStyle="1" w:styleId="aff3">
    <w:name w:val="引用 字符"/>
    <w:basedOn w:val="a1"/>
    <w:link w:val="aff2"/>
    <w:uiPriority w:val="29"/>
    <w:qFormat/>
    <w:rPr>
      <w:rFonts w:ascii="Times New Roman" w:hAnsi="Times New Roman" w:cs="Times New Roman"/>
      <w:iCs/>
      <w:color w:val="000000" w:themeColor="text1"/>
      <w:kern w:val="0"/>
    </w:rPr>
  </w:style>
  <w:style w:type="paragraph" w:styleId="aff4">
    <w:name w:val="List Paragraph"/>
    <w:basedOn w:val="a"/>
    <w:uiPriority w:val="34"/>
    <w:qFormat/>
    <w:pPr>
      <w:ind w:firstLine="420"/>
    </w:pPr>
  </w:style>
  <w:style w:type="paragraph" w:customStyle="1" w:styleId="TOC1">
    <w:name w:val="TOC 标题1"/>
    <w:basedOn w:val="1"/>
    <w:next w:val="a"/>
    <w:uiPriority w:val="39"/>
    <w:unhideWhenUsed/>
    <w:qFormat/>
    <w:pPr>
      <w:widowControl/>
      <w:spacing w:before="480" w:after="0" w:line="276" w:lineRule="auto"/>
      <w:jc w:val="left"/>
      <w:outlineLvl w:val="9"/>
    </w:pPr>
    <w:rPr>
      <w:rFonts w:asciiTheme="majorHAnsi" w:eastAsiaTheme="majorEastAsia" w:hAnsiTheme="majorHAnsi" w:cstheme="majorBidi"/>
      <w:b/>
      <w:bCs/>
      <w:color w:val="365F91" w:themeColor="accent1" w:themeShade="BF"/>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6.xml"/><Relationship Id="rId21" Type="http://schemas.openxmlformats.org/officeDocument/2006/relationships/header" Target="header5.xml"/><Relationship Id="rId34" Type="http://schemas.openxmlformats.org/officeDocument/2006/relationships/footer" Target="footer13.xml"/><Relationship Id="rId42" Type="http://schemas.openxmlformats.org/officeDocument/2006/relationships/footer" Target="footer18.xml"/><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footer" Target="footer14.xml"/><Relationship Id="rId40" Type="http://schemas.openxmlformats.org/officeDocument/2006/relationships/footer" Target="footer17.xml"/><Relationship Id="rId45" Type="http://schemas.openxmlformats.org/officeDocument/2006/relationships/header" Target="header1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header" Target="header1.xml"/><Relationship Id="rId19" Type="http://schemas.openxmlformats.org/officeDocument/2006/relationships/hyperlink" Target="mailto:guochuanbiyelunwen@126.com&#65307;" TargetMode="External"/><Relationship Id="rId31" Type="http://schemas.openxmlformats.org/officeDocument/2006/relationships/header" Target="header10.xml"/><Relationship Id="rId44" Type="http://schemas.openxmlformats.org/officeDocument/2006/relationships/footer" Target="footer19.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header" Target="header8.xml"/><Relationship Id="rId30" Type="http://schemas.openxmlformats.org/officeDocument/2006/relationships/footer" Target="footer11.xml"/><Relationship Id="rId35" Type="http://schemas.openxmlformats.org/officeDocument/2006/relationships/header" Target="header12.xml"/><Relationship Id="rId43" Type="http://schemas.openxmlformats.org/officeDocument/2006/relationships/header" Target="header15.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footer" Target="footer15.xml"/><Relationship Id="rId46" Type="http://schemas.openxmlformats.org/officeDocument/2006/relationships/fontTable" Target="fontTable.xml"/><Relationship Id="rId20" Type="http://schemas.openxmlformats.org/officeDocument/2006/relationships/footer" Target="footer6.xml"/><Relationship Id="rId41" Type="http://schemas.openxmlformats.org/officeDocument/2006/relationships/header" Target="header1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华文行楷">
    <w:panose1 w:val="02010800040101010101"/>
    <w:charset w:val="86"/>
    <w:family w:val="auto"/>
    <w:pitch w:val="variable"/>
    <w:sig w:usb0="00000001" w:usb1="080F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swiss"/>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variable"/>
    <w:sig w:usb0="00000000"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1CE"/>
    <w:rsid w:val="004F21CE"/>
    <w:rsid w:val="00BF4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6E3C5CE7FF143C69AF39A65646284C8">
    <w:name w:val="B6E3C5CE7FF143C69AF39A65646284C8"/>
    <w:rsid w:val="004F21CE"/>
    <w:pPr>
      <w:widowControl w:val="0"/>
      <w:jc w:val="both"/>
    </w:pPr>
  </w:style>
  <w:style w:type="paragraph" w:customStyle="1" w:styleId="ADB7C69DB4BC4C87B8DD6199FD7EEE74">
    <w:name w:val="ADB7C69DB4BC4C87B8DD6199FD7EEE74"/>
    <w:rsid w:val="004F21CE"/>
    <w:pPr>
      <w:widowControl w:val="0"/>
      <w:jc w:val="both"/>
    </w:pPr>
  </w:style>
  <w:style w:type="paragraph" w:customStyle="1" w:styleId="F04604DFB9D64B13815E7A5E4751C0A8">
    <w:name w:val="F04604DFB9D64B13815E7A5E4751C0A8"/>
    <w:rsid w:val="004F21C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22559A-F177-4F83-B8EE-AC2F9D8CF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56</Pages>
  <Words>4510</Words>
  <Characters>25708</Characters>
  <Application>Microsoft Office Word</Application>
  <DocSecurity>0</DocSecurity>
  <Lines>214</Lines>
  <Paragraphs>60</Paragraphs>
  <ScaleCrop>false</ScaleCrop>
  <Company>china</Company>
  <LinksUpToDate>false</LinksUpToDate>
  <CharactersWithSpaces>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刘学振</dc:creator>
  <cp:lastModifiedBy>User</cp:lastModifiedBy>
  <cp:revision>10</cp:revision>
  <dcterms:created xsi:type="dcterms:W3CDTF">2019-09-02T07:15:00Z</dcterms:created>
  <dcterms:modified xsi:type="dcterms:W3CDTF">2022-10-08T08:14:00Z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45C5D074A3454FCE9A48A5AC922327FD</vt:lpwstr>
  </property>
</Properties>
</file>